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C6351" w14:textId="77777777" w:rsidR="00D15206" w:rsidRPr="000B13B4" w:rsidRDefault="00D15206" w:rsidP="00D15206">
      <w:pPr>
        <w:jc w:val="center"/>
        <w:rPr>
          <w:rFonts w:ascii="Arial" w:hAnsi="Arial" w:cs="Arial"/>
          <w:b/>
          <w:bCs/>
        </w:rPr>
      </w:pPr>
      <w:r w:rsidRPr="000B13B4">
        <w:rPr>
          <w:rFonts w:ascii="Arial" w:hAnsi="Arial" w:cs="Arial"/>
          <w:b/>
          <w:bCs/>
        </w:rPr>
        <w:t>REGLAMENTO DE PARTICIPACIÓN CIUDADANA EN GESTIÓN AMBIENTAL DEL SECTOR CULTURA EN EL MARCO DEL SISTEMA NACIONAL DE EVALUACIÓN DE IMPACTO AMBIENTAL (SEIA)</w:t>
      </w:r>
    </w:p>
    <w:p w14:paraId="0E1F6FDB" w14:textId="77777777" w:rsidR="00C43E30" w:rsidRPr="006F46EC" w:rsidRDefault="00C43E30" w:rsidP="001B170C">
      <w:pPr>
        <w:spacing w:line="276" w:lineRule="auto"/>
        <w:jc w:val="center"/>
        <w:rPr>
          <w:rFonts w:ascii="Arial" w:hAnsi="Arial" w:cs="Arial"/>
          <w:b/>
          <w:bCs/>
        </w:rPr>
      </w:pPr>
    </w:p>
    <w:p w14:paraId="41B13E4A" w14:textId="3646AD23" w:rsidR="00C43E30" w:rsidRPr="006F46EC" w:rsidRDefault="00C43E30" w:rsidP="00C43E30">
      <w:pPr>
        <w:spacing w:after="0" w:line="276" w:lineRule="auto"/>
        <w:jc w:val="center"/>
        <w:rPr>
          <w:rFonts w:ascii="Arial" w:hAnsi="Arial" w:cs="Arial"/>
          <w:b/>
          <w:bCs/>
        </w:rPr>
      </w:pPr>
      <w:r w:rsidRPr="006F46EC">
        <w:rPr>
          <w:rFonts w:ascii="Arial" w:hAnsi="Arial" w:cs="Arial"/>
          <w:b/>
          <w:bCs/>
        </w:rPr>
        <w:t>T</w:t>
      </w:r>
      <w:r w:rsidR="00177D52">
        <w:rPr>
          <w:rFonts w:ascii="Arial" w:hAnsi="Arial" w:cs="Arial"/>
          <w:b/>
          <w:bCs/>
        </w:rPr>
        <w:t>Í</w:t>
      </w:r>
      <w:r w:rsidRPr="006F46EC">
        <w:rPr>
          <w:rFonts w:ascii="Arial" w:hAnsi="Arial" w:cs="Arial"/>
          <w:b/>
          <w:bCs/>
        </w:rPr>
        <w:t>TULO I</w:t>
      </w:r>
    </w:p>
    <w:p w14:paraId="47AF76F2" w14:textId="77777777" w:rsidR="00C43E30" w:rsidRPr="006F46EC" w:rsidRDefault="00C43E30" w:rsidP="00C43E30">
      <w:pPr>
        <w:spacing w:after="0" w:line="276" w:lineRule="auto"/>
        <w:jc w:val="center"/>
        <w:rPr>
          <w:rFonts w:ascii="Arial" w:hAnsi="Arial" w:cs="Arial"/>
          <w:b/>
          <w:bCs/>
        </w:rPr>
      </w:pPr>
    </w:p>
    <w:p w14:paraId="3173087E" w14:textId="1B60F92F" w:rsidR="00C43E30" w:rsidRPr="006F46EC" w:rsidRDefault="00C43E30" w:rsidP="00C43E30">
      <w:pPr>
        <w:spacing w:after="0" w:line="276" w:lineRule="auto"/>
        <w:jc w:val="center"/>
        <w:rPr>
          <w:rFonts w:ascii="Arial" w:hAnsi="Arial" w:cs="Arial"/>
          <w:b/>
          <w:bCs/>
        </w:rPr>
      </w:pPr>
      <w:r w:rsidRPr="006F46EC">
        <w:rPr>
          <w:rFonts w:ascii="Arial" w:hAnsi="Arial" w:cs="Arial"/>
          <w:b/>
          <w:bCs/>
        </w:rPr>
        <w:t>DISPOSICIONES GENERALES</w:t>
      </w:r>
    </w:p>
    <w:p w14:paraId="5A77D19C" w14:textId="77777777" w:rsidR="00C43E30" w:rsidRPr="006F46EC" w:rsidRDefault="00C43E30" w:rsidP="001B170C">
      <w:pPr>
        <w:spacing w:line="276" w:lineRule="auto"/>
        <w:jc w:val="center"/>
        <w:rPr>
          <w:rFonts w:ascii="Arial" w:hAnsi="Arial" w:cs="Arial"/>
          <w:b/>
          <w:bCs/>
        </w:rPr>
      </w:pPr>
    </w:p>
    <w:p w14:paraId="5A520A9B" w14:textId="46D3509A" w:rsidR="009775F8" w:rsidRPr="006F46EC" w:rsidRDefault="009775F8" w:rsidP="001B170C">
      <w:pPr>
        <w:spacing w:line="276" w:lineRule="auto"/>
        <w:jc w:val="both"/>
        <w:rPr>
          <w:rFonts w:ascii="Arial" w:hAnsi="Arial" w:cs="Arial"/>
          <w:b/>
          <w:bCs/>
        </w:rPr>
      </w:pPr>
      <w:r w:rsidRPr="006F46EC">
        <w:rPr>
          <w:rFonts w:ascii="Arial" w:hAnsi="Arial" w:cs="Arial"/>
          <w:b/>
          <w:bCs/>
        </w:rPr>
        <w:t>Articulo 1.-Objeto</w:t>
      </w:r>
    </w:p>
    <w:p w14:paraId="1906E937" w14:textId="4DA9DAD8" w:rsidR="004E52A2" w:rsidRPr="006F46EC" w:rsidRDefault="004E52A2" w:rsidP="001B170C">
      <w:pPr>
        <w:spacing w:line="276" w:lineRule="auto"/>
        <w:jc w:val="both"/>
        <w:rPr>
          <w:rFonts w:ascii="Arial" w:hAnsi="Arial" w:cs="Arial"/>
          <w:b/>
          <w:bCs/>
        </w:rPr>
      </w:pPr>
      <w:r w:rsidRPr="006F46EC">
        <w:rPr>
          <w:rFonts w:ascii="Arial" w:hAnsi="Arial" w:cs="Arial"/>
        </w:rPr>
        <w:t>El presente Reglamento tiene por objeto normar y regular la participación ciudadana aplicables, en toma de decisiones durante el proceso de evaluación de los instrumentos de gestión ambiental correspondientes a los proyectos de inversión</w:t>
      </w:r>
      <w:r w:rsidR="005E46D9" w:rsidRPr="006F46EC">
        <w:rPr>
          <w:rFonts w:ascii="Arial" w:hAnsi="Arial" w:cs="Arial"/>
        </w:rPr>
        <w:t>, servicios</w:t>
      </w:r>
      <w:r w:rsidRPr="006F46EC">
        <w:rPr>
          <w:rFonts w:ascii="Arial" w:hAnsi="Arial" w:cs="Arial"/>
        </w:rPr>
        <w:t xml:space="preserve"> y actividades de competencia del Sector Cultura</w:t>
      </w:r>
      <w:r w:rsidR="00680E4B" w:rsidRPr="006F46EC">
        <w:rPr>
          <w:rFonts w:ascii="Arial" w:hAnsi="Arial" w:cs="Arial"/>
        </w:rPr>
        <w:t xml:space="preserve">, </w:t>
      </w:r>
      <w:r w:rsidRPr="006F46EC">
        <w:rPr>
          <w:rFonts w:ascii="Arial" w:hAnsi="Arial" w:cs="Arial"/>
        </w:rPr>
        <w:t>para promover la participación efectiva de la población, con pertinencia cultural</w:t>
      </w:r>
      <w:r w:rsidR="009B1E0E" w:rsidRPr="006F46EC">
        <w:rPr>
          <w:rFonts w:ascii="Arial" w:hAnsi="Arial" w:cs="Arial"/>
        </w:rPr>
        <w:t xml:space="preserve"> y lingüística</w:t>
      </w:r>
      <w:r w:rsidRPr="006F46EC">
        <w:rPr>
          <w:rFonts w:ascii="Arial" w:hAnsi="Arial" w:cs="Arial"/>
        </w:rPr>
        <w:t xml:space="preserve">, coadyuvando a la inclusión social y a la prevención de conflictos socio ambientales. </w:t>
      </w:r>
    </w:p>
    <w:p w14:paraId="7749ED90" w14:textId="53CFA2D7" w:rsidR="009775F8" w:rsidRPr="006F46EC" w:rsidRDefault="009775F8" w:rsidP="001B170C">
      <w:pPr>
        <w:spacing w:line="276" w:lineRule="auto"/>
        <w:jc w:val="both"/>
        <w:rPr>
          <w:rFonts w:ascii="Arial" w:hAnsi="Arial" w:cs="Arial"/>
          <w:b/>
          <w:bCs/>
        </w:rPr>
      </w:pPr>
      <w:r w:rsidRPr="006F46EC">
        <w:rPr>
          <w:rFonts w:ascii="Arial" w:hAnsi="Arial" w:cs="Arial"/>
          <w:b/>
          <w:bCs/>
        </w:rPr>
        <w:t xml:space="preserve">Articulo 2.- </w:t>
      </w:r>
      <w:r w:rsidR="00614D49" w:rsidRPr="006F46EC">
        <w:rPr>
          <w:rFonts w:ascii="Arial" w:hAnsi="Arial" w:cs="Arial"/>
          <w:b/>
          <w:bCs/>
        </w:rPr>
        <w:t>Ámbito</w:t>
      </w:r>
      <w:r w:rsidRPr="006F46EC">
        <w:rPr>
          <w:rFonts w:ascii="Arial" w:hAnsi="Arial" w:cs="Arial"/>
          <w:b/>
          <w:bCs/>
        </w:rPr>
        <w:t xml:space="preserve"> de aplicación</w:t>
      </w:r>
    </w:p>
    <w:p w14:paraId="0006B580" w14:textId="77777777" w:rsidR="00680E4B" w:rsidRPr="006F46EC" w:rsidRDefault="00680E4B" w:rsidP="00680E4B">
      <w:pPr>
        <w:spacing w:line="276" w:lineRule="auto"/>
        <w:jc w:val="both"/>
        <w:rPr>
          <w:rFonts w:ascii="Arial" w:hAnsi="Arial" w:cs="Arial"/>
        </w:rPr>
      </w:pPr>
      <w:r w:rsidRPr="006F46EC">
        <w:rPr>
          <w:rFonts w:ascii="Arial" w:hAnsi="Arial" w:cs="Arial"/>
        </w:rPr>
        <w:t>El presente Reglamento es de alcance nacional y de obligatorio cumplimiento para:</w:t>
      </w:r>
    </w:p>
    <w:p w14:paraId="5EAA4807" w14:textId="08B57DAF" w:rsidR="00A63509" w:rsidRPr="00764179" w:rsidRDefault="00680E4B" w:rsidP="00764179">
      <w:pPr>
        <w:spacing w:line="276" w:lineRule="auto"/>
        <w:jc w:val="both"/>
        <w:rPr>
          <w:rFonts w:ascii="Arial" w:hAnsi="Arial" w:cs="Arial"/>
        </w:rPr>
      </w:pPr>
      <w:r w:rsidRPr="00764179">
        <w:rPr>
          <w:rFonts w:ascii="Arial" w:hAnsi="Arial" w:cs="Arial"/>
        </w:rPr>
        <w:t>Las personas naturales o jurídicas, nacionales o extranjeras, de derecho público, privado o mixtas, así como las unidades ejecutoras, proyectos o programas de las entidades públicas, que proponen ejecutar o que se encuentren ejecutando actividades, servicios y/o proyectos de inversión</w:t>
      </w:r>
      <w:r w:rsidR="009B1E0E" w:rsidRPr="00764179">
        <w:rPr>
          <w:rFonts w:ascii="Arial" w:hAnsi="Arial" w:cs="Arial"/>
        </w:rPr>
        <w:t>,</w:t>
      </w:r>
      <w:r w:rsidRPr="00764179">
        <w:rPr>
          <w:rFonts w:ascii="Arial" w:hAnsi="Arial" w:cs="Arial"/>
        </w:rPr>
        <w:t xml:space="preserve"> en el ámbito de competencia del Sector Cultura, dentro del territorio nacional, incluido las áreas de dominio marítimo e insulares y los ríos, lagos o lagunas. </w:t>
      </w:r>
    </w:p>
    <w:p w14:paraId="2FA74419" w14:textId="78FC16CC" w:rsidR="00A116C0" w:rsidRPr="006F46EC" w:rsidRDefault="00A116C0" w:rsidP="00A116C0">
      <w:pPr>
        <w:spacing w:line="276" w:lineRule="auto"/>
        <w:jc w:val="both"/>
        <w:rPr>
          <w:rFonts w:ascii="Arial" w:hAnsi="Arial" w:cs="Arial"/>
          <w:b/>
          <w:bCs/>
        </w:rPr>
      </w:pPr>
      <w:r w:rsidRPr="006F46EC">
        <w:rPr>
          <w:rFonts w:ascii="Arial" w:hAnsi="Arial" w:cs="Arial"/>
          <w:b/>
          <w:bCs/>
        </w:rPr>
        <w:t xml:space="preserve">Articulo </w:t>
      </w:r>
      <w:r>
        <w:rPr>
          <w:rFonts w:ascii="Arial" w:hAnsi="Arial" w:cs="Arial"/>
          <w:b/>
          <w:bCs/>
        </w:rPr>
        <w:t>3</w:t>
      </w:r>
      <w:r w:rsidRPr="006F46EC">
        <w:rPr>
          <w:rFonts w:ascii="Arial" w:hAnsi="Arial" w:cs="Arial"/>
          <w:b/>
          <w:bCs/>
        </w:rPr>
        <w:t xml:space="preserve">.- </w:t>
      </w:r>
      <w:r>
        <w:rPr>
          <w:rFonts w:ascii="Arial" w:hAnsi="Arial" w:cs="Arial"/>
          <w:b/>
          <w:bCs/>
        </w:rPr>
        <w:t>Marco Legal</w:t>
      </w:r>
    </w:p>
    <w:p w14:paraId="744E0AAD" w14:textId="128BB64A" w:rsidR="00177D52" w:rsidRPr="00177D52" w:rsidRDefault="00A116C0" w:rsidP="00177D52">
      <w:pPr>
        <w:pStyle w:val="Prrafodelista"/>
        <w:numPr>
          <w:ilvl w:val="0"/>
          <w:numId w:val="50"/>
        </w:numPr>
        <w:spacing w:line="276" w:lineRule="auto"/>
        <w:jc w:val="both"/>
        <w:rPr>
          <w:rFonts w:ascii="Arial" w:hAnsi="Arial" w:cs="Arial"/>
          <w:lang w:val="es-PE"/>
        </w:rPr>
      </w:pPr>
      <w:r w:rsidRPr="00177D52">
        <w:rPr>
          <w:rFonts w:ascii="Arial" w:hAnsi="Arial" w:cs="Arial"/>
          <w:lang w:val="es-PE"/>
        </w:rPr>
        <w:t xml:space="preserve">Ley </w:t>
      </w:r>
      <w:proofErr w:type="spellStart"/>
      <w:r w:rsidRPr="00177D52">
        <w:rPr>
          <w:rFonts w:ascii="Arial" w:hAnsi="Arial" w:cs="Arial"/>
          <w:lang w:val="es-PE"/>
        </w:rPr>
        <w:t>N°</w:t>
      </w:r>
      <w:proofErr w:type="spellEnd"/>
      <w:r w:rsidRPr="00177D52">
        <w:rPr>
          <w:rFonts w:ascii="Arial" w:hAnsi="Arial" w:cs="Arial"/>
          <w:lang w:val="es-PE"/>
        </w:rPr>
        <w:t xml:space="preserve"> 28611, Ley General del Ambiente</w:t>
      </w:r>
    </w:p>
    <w:p w14:paraId="78A31617" w14:textId="77777777" w:rsidR="00177D52" w:rsidRPr="00177D52" w:rsidRDefault="00A116C0" w:rsidP="00177D52">
      <w:pPr>
        <w:pStyle w:val="Prrafodelista"/>
        <w:numPr>
          <w:ilvl w:val="0"/>
          <w:numId w:val="50"/>
        </w:numPr>
        <w:spacing w:line="276" w:lineRule="auto"/>
        <w:jc w:val="both"/>
        <w:rPr>
          <w:rFonts w:ascii="Arial" w:hAnsi="Arial" w:cs="Arial"/>
          <w:lang w:val="es-PE"/>
        </w:rPr>
      </w:pPr>
      <w:r w:rsidRPr="00177D52">
        <w:rPr>
          <w:rFonts w:ascii="Arial" w:hAnsi="Arial" w:cs="Arial"/>
          <w:lang w:val="es-PE"/>
        </w:rPr>
        <w:t xml:space="preserve">Ley </w:t>
      </w:r>
      <w:proofErr w:type="spellStart"/>
      <w:r w:rsidRPr="00177D52">
        <w:rPr>
          <w:rFonts w:ascii="Arial" w:hAnsi="Arial" w:cs="Arial"/>
          <w:lang w:val="es-PE"/>
        </w:rPr>
        <w:t>N°</w:t>
      </w:r>
      <w:proofErr w:type="spellEnd"/>
      <w:r w:rsidRPr="00177D52">
        <w:rPr>
          <w:rFonts w:ascii="Arial" w:hAnsi="Arial" w:cs="Arial"/>
          <w:lang w:val="es-PE"/>
        </w:rPr>
        <w:t xml:space="preserve"> 28245, Ley Marco del Sistema Nacional de Gestión Ambiental</w:t>
      </w:r>
    </w:p>
    <w:p w14:paraId="7A68FBFA" w14:textId="77777777" w:rsidR="00177D52" w:rsidRPr="00177D52" w:rsidRDefault="00A116C0" w:rsidP="00177D52">
      <w:pPr>
        <w:pStyle w:val="Prrafodelista"/>
        <w:numPr>
          <w:ilvl w:val="0"/>
          <w:numId w:val="50"/>
        </w:numPr>
        <w:spacing w:line="276" w:lineRule="auto"/>
        <w:jc w:val="both"/>
        <w:rPr>
          <w:rFonts w:ascii="Arial" w:hAnsi="Arial" w:cs="Arial"/>
          <w:lang w:val="es-PE"/>
        </w:rPr>
      </w:pPr>
      <w:r w:rsidRPr="00177D52">
        <w:rPr>
          <w:rFonts w:ascii="Arial" w:hAnsi="Arial" w:cs="Arial"/>
          <w:lang w:val="es-PE"/>
        </w:rPr>
        <w:t xml:space="preserve">Ley </w:t>
      </w:r>
      <w:proofErr w:type="spellStart"/>
      <w:r w:rsidRPr="00177D52">
        <w:rPr>
          <w:rFonts w:ascii="Arial" w:hAnsi="Arial" w:cs="Arial"/>
          <w:lang w:val="es-PE"/>
        </w:rPr>
        <w:t>N°</w:t>
      </w:r>
      <w:proofErr w:type="spellEnd"/>
      <w:r w:rsidRPr="00177D52">
        <w:rPr>
          <w:rFonts w:ascii="Arial" w:hAnsi="Arial" w:cs="Arial"/>
          <w:lang w:val="es-PE"/>
        </w:rPr>
        <w:t xml:space="preserve"> 27806, Ley de Transferencia y Acceso a la Información Pública</w:t>
      </w:r>
    </w:p>
    <w:p w14:paraId="18F7E52B" w14:textId="77777777" w:rsidR="00177D52" w:rsidRPr="00177D52" w:rsidRDefault="00A116C0" w:rsidP="00177D52">
      <w:pPr>
        <w:pStyle w:val="Prrafodelista"/>
        <w:numPr>
          <w:ilvl w:val="0"/>
          <w:numId w:val="50"/>
        </w:numPr>
        <w:spacing w:line="276" w:lineRule="auto"/>
        <w:jc w:val="both"/>
        <w:rPr>
          <w:rFonts w:ascii="Arial" w:hAnsi="Arial" w:cs="Arial"/>
          <w:lang w:val="es-PE"/>
        </w:rPr>
      </w:pPr>
      <w:r w:rsidRPr="00177D52">
        <w:rPr>
          <w:rFonts w:ascii="Arial" w:hAnsi="Arial" w:cs="Arial"/>
          <w:lang w:val="es-PE"/>
        </w:rPr>
        <w:t xml:space="preserve">Ley </w:t>
      </w:r>
      <w:proofErr w:type="spellStart"/>
      <w:r w:rsidRPr="00177D52">
        <w:rPr>
          <w:rFonts w:ascii="Arial" w:hAnsi="Arial" w:cs="Arial"/>
          <w:lang w:val="es-PE"/>
        </w:rPr>
        <w:t>N°</w:t>
      </w:r>
      <w:proofErr w:type="spellEnd"/>
      <w:r w:rsidRPr="00177D52">
        <w:rPr>
          <w:rFonts w:ascii="Arial" w:hAnsi="Arial" w:cs="Arial"/>
          <w:lang w:val="es-PE"/>
        </w:rPr>
        <w:t xml:space="preserve"> 26300, Ley de los Derechos de Participación y Control Ciudadano</w:t>
      </w:r>
    </w:p>
    <w:p w14:paraId="67723EB7" w14:textId="77777777" w:rsidR="00177D52" w:rsidRPr="00177D52" w:rsidRDefault="00177D52" w:rsidP="00177D52">
      <w:pPr>
        <w:pStyle w:val="Prrafodelista"/>
        <w:numPr>
          <w:ilvl w:val="0"/>
          <w:numId w:val="50"/>
        </w:numPr>
        <w:spacing w:line="276" w:lineRule="auto"/>
        <w:jc w:val="both"/>
        <w:rPr>
          <w:rFonts w:ascii="Arial" w:hAnsi="Arial" w:cs="Arial"/>
          <w:lang w:val="es-PE"/>
        </w:rPr>
      </w:pPr>
      <w:r w:rsidRPr="00177D52">
        <w:rPr>
          <w:rFonts w:ascii="Arial" w:hAnsi="Arial" w:cs="Arial"/>
          <w:lang w:val="es-PE"/>
        </w:rPr>
        <w:t xml:space="preserve">Decreto Supremo </w:t>
      </w:r>
      <w:proofErr w:type="spellStart"/>
      <w:r w:rsidRPr="00177D52">
        <w:rPr>
          <w:rFonts w:ascii="Arial" w:hAnsi="Arial" w:cs="Arial"/>
          <w:lang w:val="es-PE"/>
        </w:rPr>
        <w:t>N°</w:t>
      </w:r>
      <w:proofErr w:type="spellEnd"/>
      <w:r w:rsidRPr="00177D52">
        <w:rPr>
          <w:rFonts w:ascii="Arial" w:hAnsi="Arial" w:cs="Arial"/>
          <w:lang w:val="es-PE"/>
        </w:rPr>
        <w:t xml:space="preserve"> 009-2009-MINAM, Decreto Supremo que aprueba el </w:t>
      </w:r>
      <w:r w:rsidR="006E69B9" w:rsidRPr="00177D52">
        <w:rPr>
          <w:rFonts w:ascii="Arial" w:hAnsi="Arial" w:cs="Arial"/>
          <w:lang w:val="es-PE"/>
        </w:rPr>
        <w:t>Reglamento sobre Transparencia, Acceso de Información Pública Ambiental y Participación y Consulta Ciudadana en Asuntos Ambientales</w:t>
      </w:r>
    </w:p>
    <w:p w14:paraId="60577DA1" w14:textId="77777777" w:rsidR="00177D52" w:rsidRPr="00177D52" w:rsidRDefault="00177D52" w:rsidP="00177D52">
      <w:pPr>
        <w:pStyle w:val="Prrafodelista"/>
        <w:numPr>
          <w:ilvl w:val="0"/>
          <w:numId w:val="50"/>
        </w:numPr>
        <w:spacing w:line="276" w:lineRule="auto"/>
        <w:jc w:val="both"/>
        <w:rPr>
          <w:rFonts w:ascii="Arial" w:hAnsi="Arial" w:cs="Arial"/>
          <w:lang w:val="es-PE"/>
        </w:rPr>
      </w:pPr>
      <w:r w:rsidRPr="00177D52">
        <w:rPr>
          <w:rFonts w:ascii="Arial" w:hAnsi="Arial" w:cs="Arial"/>
          <w:lang w:val="es-PE"/>
        </w:rPr>
        <w:t>Decreto Supremo N°023-2021-MINAM, Decreto supremo que aprueba la</w:t>
      </w:r>
      <w:r w:rsidR="006E69B9" w:rsidRPr="00177D52">
        <w:rPr>
          <w:rFonts w:ascii="Arial" w:hAnsi="Arial" w:cs="Arial"/>
          <w:lang w:val="es-PE"/>
        </w:rPr>
        <w:t xml:space="preserve"> </w:t>
      </w:r>
      <w:r w:rsidR="00764179" w:rsidRPr="00177D52">
        <w:rPr>
          <w:rFonts w:ascii="Arial" w:hAnsi="Arial" w:cs="Arial"/>
          <w:lang w:val="es-PE"/>
        </w:rPr>
        <w:t>Política Nacional del Ambiente al 2030</w:t>
      </w:r>
      <w:r w:rsidRPr="00177D52">
        <w:rPr>
          <w:rFonts w:ascii="Arial" w:hAnsi="Arial" w:cs="Arial"/>
          <w:lang w:val="es-PE"/>
        </w:rPr>
        <w:t>.</w:t>
      </w:r>
    </w:p>
    <w:p w14:paraId="40767CA8" w14:textId="41A64A4F" w:rsidR="00177D52" w:rsidRPr="00177D52" w:rsidRDefault="00177D52" w:rsidP="00177D52">
      <w:pPr>
        <w:pStyle w:val="Prrafodelista"/>
        <w:numPr>
          <w:ilvl w:val="0"/>
          <w:numId w:val="50"/>
        </w:numPr>
        <w:spacing w:line="276" w:lineRule="auto"/>
        <w:jc w:val="both"/>
        <w:rPr>
          <w:rFonts w:ascii="Arial" w:hAnsi="Arial" w:cs="Arial"/>
          <w:lang w:val="es-PE"/>
        </w:rPr>
      </w:pPr>
      <w:r w:rsidRPr="00177D52">
        <w:rPr>
          <w:rFonts w:ascii="Arial" w:hAnsi="Arial" w:cs="Arial"/>
          <w:lang w:val="es-PE"/>
        </w:rPr>
        <w:t xml:space="preserve">Decreto Supremo N°017-2012-ED, Decreto Supremo que aprueba la </w:t>
      </w:r>
      <w:r w:rsidR="00764179" w:rsidRPr="00177D52">
        <w:rPr>
          <w:rFonts w:ascii="Arial" w:hAnsi="Arial" w:cs="Arial"/>
          <w:lang w:val="es-PE"/>
        </w:rPr>
        <w:t>Política Nacional de Educación Ambiental</w:t>
      </w:r>
      <w:r>
        <w:rPr>
          <w:rFonts w:ascii="Arial" w:hAnsi="Arial" w:cs="Arial"/>
          <w:lang w:val="es-PE"/>
        </w:rPr>
        <w:t>.</w:t>
      </w:r>
    </w:p>
    <w:p w14:paraId="07C068E5" w14:textId="237D8C52" w:rsidR="00A116C0" w:rsidRPr="00177D52" w:rsidRDefault="00177D52" w:rsidP="00177D52">
      <w:pPr>
        <w:pStyle w:val="Prrafodelista"/>
        <w:numPr>
          <w:ilvl w:val="0"/>
          <w:numId w:val="50"/>
        </w:numPr>
        <w:spacing w:line="276" w:lineRule="auto"/>
        <w:jc w:val="both"/>
        <w:rPr>
          <w:rFonts w:ascii="Arial" w:hAnsi="Arial" w:cs="Arial"/>
          <w:lang w:val="es-PE"/>
        </w:rPr>
      </w:pPr>
      <w:r w:rsidRPr="00177D52">
        <w:rPr>
          <w:rFonts w:ascii="Arial" w:hAnsi="Arial" w:cs="Arial"/>
          <w:lang w:val="es-PE"/>
        </w:rPr>
        <w:t>Decreto Supremo N°016-2016-MINEDU, Decreto que aprueba el</w:t>
      </w:r>
      <w:r w:rsidR="00764179" w:rsidRPr="00177D52">
        <w:rPr>
          <w:rFonts w:ascii="Arial" w:hAnsi="Arial" w:cs="Arial"/>
          <w:lang w:val="es-PE"/>
        </w:rPr>
        <w:t xml:space="preserve"> Plan Nacional de Educación Ambiental (Planea 2017-2022</w:t>
      </w:r>
      <w:r>
        <w:rPr>
          <w:rFonts w:ascii="Arial" w:hAnsi="Arial" w:cs="Arial"/>
          <w:lang w:val="es-PE"/>
        </w:rPr>
        <w:t>)</w:t>
      </w:r>
      <w:r w:rsidR="00764179" w:rsidRPr="00177D52">
        <w:rPr>
          <w:rFonts w:ascii="Arial" w:hAnsi="Arial" w:cs="Arial"/>
          <w:lang w:val="es-PE"/>
        </w:rPr>
        <w:t xml:space="preserve">. </w:t>
      </w:r>
    </w:p>
    <w:p w14:paraId="400E5626" w14:textId="76ACB661" w:rsidR="009775F8" w:rsidRPr="006F46EC" w:rsidRDefault="009775F8" w:rsidP="001B170C">
      <w:pPr>
        <w:spacing w:line="276" w:lineRule="auto"/>
        <w:jc w:val="both"/>
        <w:rPr>
          <w:rFonts w:ascii="Arial" w:hAnsi="Arial" w:cs="Arial"/>
          <w:b/>
          <w:bCs/>
        </w:rPr>
      </w:pPr>
      <w:r w:rsidRPr="006F46EC">
        <w:rPr>
          <w:rFonts w:ascii="Arial" w:hAnsi="Arial" w:cs="Arial"/>
          <w:b/>
          <w:bCs/>
        </w:rPr>
        <w:t xml:space="preserve">Articulo </w:t>
      </w:r>
      <w:r w:rsidR="006E69B9">
        <w:rPr>
          <w:rFonts w:ascii="Arial" w:hAnsi="Arial" w:cs="Arial"/>
          <w:b/>
          <w:bCs/>
        </w:rPr>
        <w:t>4</w:t>
      </w:r>
      <w:r w:rsidRPr="006F46EC">
        <w:rPr>
          <w:rFonts w:ascii="Arial" w:hAnsi="Arial" w:cs="Arial"/>
          <w:b/>
          <w:bCs/>
        </w:rPr>
        <w:t>.- Principios</w:t>
      </w:r>
    </w:p>
    <w:p w14:paraId="3BEA749F" w14:textId="79516C71" w:rsidR="009775F8" w:rsidRPr="006F46EC" w:rsidRDefault="009775F8" w:rsidP="001B170C">
      <w:pPr>
        <w:spacing w:line="276" w:lineRule="auto"/>
        <w:jc w:val="both"/>
        <w:rPr>
          <w:rFonts w:ascii="Arial" w:hAnsi="Arial" w:cs="Arial"/>
        </w:rPr>
      </w:pPr>
      <w:r w:rsidRPr="006F46EC">
        <w:rPr>
          <w:rFonts w:ascii="Arial" w:hAnsi="Arial" w:cs="Arial"/>
        </w:rPr>
        <w:t xml:space="preserve">La Participación Ciudadana en la gestión ambiental de las </w:t>
      </w:r>
      <w:bookmarkStart w:id="0" w:name="_Hlk160095188"/>
      <w:r w:rsidRPr="006F46EC">
        <w:rPr>
          <w:rFonts w:ascii="Arial" w:hAnsi="Arial" w:cs="Arial"/>
        </w:rPr>
        <w:t>actividades, servicios y/o proyectos</w:t>
      </w:r>
      <w:bookmarkEnd w:id="0"/>
      <w:r w:rsidRPr="006F46EC">
        <w:rPr>
          <w:rFonts w:ascii="Arial" w:hAnsi="Arial" w:cs="Arial"/>
        </w:rPr>
        <w:t xml:space="preserve"> </w:t>
      </w:r>
      <w:r w:rsidR="00B57D34" w:rsidRPr="006F46EC">
        <w:rPr>
          <w:rFonts w:ascii="Arial" w:hAnsi="Arial" w:cs="Arial"/>
        </w:rPr>
        <w:t>en el Sector Cultura</w:t>
      </w:r>
      <w:r w:rsidRPr="006F46EC">
        <w:rPr>
          <w:rFonts w:ascii="Arial" w:hAnsi="Arial" w:cs="Arial"/>
        </w:rPr>
        <w:t xml:space="preserve"> se rige por los siguientes principios:</w:t>
      </w:r>
    </w:p>
    <w:p w14:paraId="19B26901" w14:textId="77DFD745" w:rsidR="009775F8" w:rsidRPr="006F46EC" w:rsidRDefault="006E69B9" w:rsidP="001B170C">
      <w:pPr>
        <w:spacing w:line="276" w:lineRule="auto"/>
        <w:jc w:val="both"/>
        <w:rPr>
          <w:rFonts w:ascii="Arial" w:hAnsi="Arial" w:cs="Arial"/>
        </w:rPr>
      </w:pPr>
      <w:r>
        <w:rPr>
          <w:rFonts w:ascii="Arial" w:hAnsi="Arial" w:cs="Arial"/>
          <w:b/>
          <w:bCs/>
        </w:rPr>
        <w:lastRenderedPageBreak/>
        <w:t>4</w:t>
      </w:r>
      <w:r w:rsidR="004E52A2" w:rsidRPr="006F46EC">
        <w:rPr>
          <w:rFonts w:ascii="Arial" w:hAnsi="Arial" w:cs="Arial"/>
          <w:b/>
          <w:bCs/>
        </w:rPr>
        <w:t>.</w:t>
      </w:r>
      <w:r w:rsidR="009775F8" w:rsidRPr="006F46EC">
        <w:rPr>
          <w:rFonts w:ascii="Arial" w:hAnsi="Arial" w:cs="Arial"/>
          <w:b/>
          <w:bCs/>
        </w:rPr>
        <w:t>1 Principio de transparencia</w:t>
      </w:r>
      <w:r w:rsidR="007A3F75">
        <w:rPr>
          <w:rFonts w:ascii="Arial" w:hAnsi="Arial" w:cs="Arial"/>
        </w:rPr>
        <w:t>:</w:t>
      </w:r>
      <w:r w:rsidR="009775F8" w:rsidRPr="006F46EC">
        <w:rPr>
          <w:rFonts w:ascii="Arial" w:hAnsi="Arial" w:cs="Arial"/>
        </w:rPr>
        <w:t xml:space="preserve"> </w:t>
      </w:r>
      <w:r w:rsidR="00053F95" w:rsidRPr="006F46EC">
        <w:rPr>
          <w:rFonts w:ascii="Arial" w:hAnsi="Arial" w:cs="Arial"/>
        </w:rPr>
        <w:t>Actuación de forma transparente, estableciendo mecanismos participativos idóneos que permitan acceder y difundir información de manera proactiva, suficiente y continua</w:t>
      </w:r>
      <w:r w:rsidR="009775F8" w:rsidRPr="006F46EC">
        <w:rPr>
          <w:rFonts w:ascii="Arial" w:hAnsi="Arial" w:cs="Arial"/>
        </w:rPr>
        <w:t>.</w:t>
      </w:r>
    </w:p>
    <w:p w14:paraId="6F26803D" w14:textId="285F6C6A" w:rsidR="00053F95" w:rsidRPr="006F46EC" w:rsidRDefault="006E69B9" w:rsidP="00053F95">
      <w:pPr>
        <w:spacing w:line="276" w:lineRule="auto"/>
        <w:jc w:val="both"/>
        <w:rPr>
          <w:rFonts w:ascii="Arial" w:hAnsi="Arial" w:cs="Arial"/>
        </w:rPr>
      </w:pPr>
      <w:r>
        <w:rPr>
          <w:rFonts w:ascii="Arial" w:hAnsi="Arial" w:cs="Arial"/>
          <w:b/>
          <w:bCs/>
        </w:rPr>
        <w:t>4</w:t>
      </w:r>
      <w:r w:rsidR="00053F95" w:rsidRPr="006F46EC">
        <w:rPr>
          <w:rFonts w:ascii="Arial" w:hAnsi="Arial" w:cs="Arial"/>
          <w:b/>
          <w:bCs/>
        </w:rPr>
        <w:t>.2 Principio de buena fe</w:t>
      </w:r>
      <w:r w:rsidR="007A3F75">
        <w:rPr>
          <w:rFonts w:ascii="Arial" w:hAnsi="Arial" w:cs="Arial"/>
          <w:b/>
          <w:bCs/>
        </w:rPr>
        <w:t>:</w:t>
      </w:r>
      <w:r w:rsidR="00053F95" w:rsidRPr="006F46EC">
        <w:rPr>
          <w:rFonts w:ascii="Arial" w:hAnsi="Arial" w:cs="Arial"/>
        </w:rPr>
        <w:t xml:space="preserve"> Los actores involucrados en la gestión ambiental de los proyectos de inversión, servicios y actividades de competencia del Sector Cultura, deben conducir con respeto mutuo y colaboración, propiciando la confianza durante el proceso de participación ciudadana.</w:t>
      </w:r>
    </w:p>
    <w:p w14:paraId="6FDA171B" w14:textId="72176021" w:rsidR="004E52A2" w:rsidRPr="006F46EC" w:rsidRDefault="006E69B9" w:rsidP="001B170C">
      <w:pPr>
        <w:spacing w:line="276" w:lineRule="auto"/>
        <w:jc w:val="both"/>
        <w:rPr>
          <w:rFonts w:ascii="Arial" w:hAnsi="Arial" w:cs="Arial"/>
        </w:rPr>
      </w:pPr>
      <w:r>
        <w:rPr>
          <w:rFonts w:ascii="Arial" w:hAnsi="Arial" w:cs="Arial"/>
          <w:b/>
          <w:bCs/>
        </w:rPr>
        <w:t>4</w:t>
      </w:r>
      <w:r w:rsidR="004E52A2" w:rsidRPr="006F46EC">
        <w:rPr>
          <w:rFonts w:ascii="Arial" w:hAnsi="Arial" w:cs="Arial"/>
          <w:b/>
          <w:bCs/>
        </w:rPr>
        <w:t>.</w:t>
      </w:r>
      <w:r w:rsidR="00053F95" w:rsidRPr="006F46EC">
        <w:rPr>
          <w:rFonts w:ascii="Arial" w:hAnsi="Arial" w:cs="Arial"/>
          <w:b/>
          <w:bCs/>
        </w:rPr>
        <w:t>3</w:t>
      </w:r>
      <w:r w:rsidR="009775F8" w:rsidRPr="006F46EC">
        <w:rPr>
          <w:rFonts w:ascii="Arial" w:hAnsi="Arial" w:cs="Arial"/>
          <w:b/>
          <w:bCs/>
        </w:rPr>
        <w:t xml:space="preserve"> Principio de igualdad</w:t>
      </w:r>
      <w:r w:rsidR="007A3F75">
        <w:rPr>
          <w:rFonts w:ascii="Arial" w:hAnsi="Arial" w:cs="Arial"/>
          <w:b/>
          <w:bCs/>
        </w:rPr>
        <w:t>:</w:t>
      </w:r>
      <w:r w:rsidR="00053F95" w:rsidRPr="006F46EC">
        <w:rPr>
          <w:rFonts w:ascii="Arial" w:hAnsi="Arial" w:cs="Arial"/>
        </w:rPr>
        <w:t xml:space="preserve"> </w:t>
      </w:r>
      <w:r w:rsidR="004E52A2" w:rsidRPr="006F46EC">
        <w:rPr>
          <w:rFonts w:ascii="Arial" w:hAnsi="Arial" w:cs="Arial"/>
        </w:rPr>
        <w:t>Toda persona natural o jurídica tiene derecho a ser tratada de la misma manera ante la Ley. En los procesos de participación ciudadana, nadie debe ser discriminado por motivo de origen, raza, sexo, idioma, religión, opinión, condición económica o de cualquier otra índole.</w:t>
      </w:r>
    </w:p>
    <w:p w14:paraId="71DA1E83" w14:textId="114F2D16" w:rsidR="004E52A2" w:rsidRPr="006F46EC" w:rsidRDefault="006E69B9" w:rsidP="001B170C">
      <w:pPr>
        <w:spacing w:line="276" w:lineRule="auto"/>
        <w:jc w:val="both"/>
        <w:rPr>
          <w:rFonts w:ascii="Arial" w:hAnsi="Arial" w:cs="Arial"/>
        </w:rPr>
      </w:pPr>
      <w:r>
        <w:rPr>
          <w:rFonts w:ascii="Arial" w:hAnsi="Arial" w:cs="Arial"/>
          <w:b/>
          <w:bCs/>
        </w:rPr>
        <w:t>4</w:t>
      </w:r>
      <w:r w:rsidR="009775F8" w:rsidRPr="006F46EC">
        <w:rPr>
          <w:rFonts w:ascii="Arial" w:hAnsi="Arial" w:cs="Arial"/>
          <w:b/>
          <w:bCs/>
        </w:rPr>
        <w:t>.</w:t>
      </w:r>
      <w:r w:rsidR="00960F2B" w:rsidRPr="006F46EC">
        <w:rPr>
          <w:rFonts w:ascii="Arial" w:hAnsi="Arial" w:cs="Arial"/>
          <w:b/>
          <w:bCs/>
        </w:rPr>
        <w:t>4</w:t>
      </w:r>
      <w:r w:rsidR="009775F8" w:rsidRPr="006F46EC">
        <w:rPr>
          <w:rFonts w:ascii="Arial" w:hAnsi="Arial" w:cs="Arial"/>
          <w:b/>
          <w:bCs/>
        </w:rPr>
        <w:t xml:space="preserve"> Principio de enfoque intercultural</w:t>
      </w:r>
      <w:r w:rsidR="007A3F75">
        <w:rPr>
          <w:rFonts w:ascii="Arial" w:hAnsi="Arial" w:cs="Arial"/>
          <w:b/>
          <w:bCs/>
        </w:rPr>
        <w:t>:</w:t>
      </w:r>
      <w:r w:rsidR="004E52A2" w:rsidRPr="006F46EC">
        <w:rPr>
          <w:rFonts w:ascii="Arial" w:hAnsi="Arial" w:cs="Arial"/>
          <w:b/>
          <w:bCs/>
        </w:rPr>
        <w:t xml:space="preserve"> </w:t>
      </w:r>
      <w:r w:rsidR="004E52A2" w:rsidRPr="006F46EC">
        <w:rPr>
          <w:rFonts w:ascii="Arial" w:hAnsi="Arial" w:cs="Arial"/>
        </w:rPr>
        <w:t>La participación ciudadana para las actividades de competencia del Sector Cultura se conduce respetando la diversidad cultural del país, mediante la adopción de mecanismos, criterios y patrones de gestión que se adecuen al contexto pluricultural y multilingüe de las áreas de influencia de las actividades y proyectos del Sector Cultura, en función a sus características geográficas, ambientales, socioeconómicas, lingüísticas y culturales.</w:t>
      </w:r>
    </w:p>
    <w:p w14:paraId="5DEB79DC" w14:textId="56737480" w:rsidR="009775F8" w:rsidRPr="006F46EC" w:rsidRDefault="009775F8" w:rsidP="001B170C">
      <w:pPr>
        <w:spacing w:line="276" w:lineRule="auto"/>
        <w:jc w:val="both"/>
        <w:rPr>
          <w:rFonts w:ascii="Arial" w:hAnsi="Arial" w:cs="Arial"/>
          <w:b/>
          <w:bCs/>
        </w:rPr>
      </w:pPr>
      <w:r w:rsidRPr="006F46EC">
        <w:rPr>
          <w:rFonts w:ascii="Arial" w:hAnsi="Arial" w:cs="Arial"/>
          <w:b/>
          <w:bCs/>
        </w:rPr>
        <w:t xml:space="preserve">Articulo </w:t>
      </w:r>
      <w:r w:rsidR="006E69B9">
        <w:rPr>
          <w:rFonts w:ascii="Arial" w:hAnsi="Arial" w:cs="Arial"/>
          <w:b/>
          <w:bCs/>
        </w:rPr>
        <w:t>5</w:t>
      </w:r>
      <w:r w:rsidRPr="006F46EC">
        <w:rPr>
          <w:rFonts w:ascii="Arial" w:hAnsi="Arial" w:cs="Arial"/>
          <w:b/>
          <w:bCs/>
        </w:rPr>
        <w:t>.- Autoridades competentes</w:t>
      </w:r>
    </w:p>
    <w:p w14:paraId="511E3FAF" w14:textId="6427C9E2" w:rsidR="004555E9" w:rsidRPr="006F46EC" w:rsidRDefault="006E69B9" w:rsidP="004555E9">
      <w:pPr>
        <w:spacing w:line="276" w:lineRule="auto"/>
        <w:jc w:val="both"/>
        <w:rPr>
          <w:rFonts w:ascii="Arial" w:hAnsi="Arial" w:cs="Arial"/>
          <w:b/>
          <w:bCs/>
        </w:rPr>
      </w:pPr>
      <w:r>
        <w:rPr>
          <w:rFonts w:ascii="Arial" w:hAnsi="Arial" w:cs="Arial"/>
          <w:b/>
          <w:bCs/>
        </w:rPr>
        <w:t>5</w:t>
      </w:r>
      <w:r w:rsidR="009775F8" w:rsidRPr="006F46EC">
        <w:rPr>
          <w:rFonts w:ascii="Arial" w:hAnsi="Arial" w:cs="Arial"/>
          <w:b/>
          <w:bCs/>
        </w:rPr>
        <w:t xml:space="preserve">.1 </w:t>
      </w:r>
      <w:r w:rsidR="00A63509" w:rsidRPr="006F46EC">
        <w:rPr>
          <w:rFonts w:ascii="Arial" w:hAnsi="Arial" w:cs="Arial"/>
          <w:b/>
          <w:bCs/>
        </w:rPr>
        <w:t xml:space="preserve">Ministerio de Cultura (MINCUL) </w:t>
      </w:r>
    </w:p>
    <w:p w14:paraId="7E0AAC19" w14:textId="49B6C573" w:rsidR="00A63509" w:rsidRPr="006F46EC" w:rsidRDefault="004555E9" w:rsidP="004555E9">
      <w:pPr>
        <w:spacing w:line="276" w:lineRule="auto"/>
        <w:jc w:val="both"/>
        <w:rPr>
          <w:rFonts w:ascii="Arial" w:hAnsi="Arial" w:cs="Arial"/>
        </w:rPr>
      </w:pPr>
      <w:r w:rsidRPr="006F46EC">
        <w:rPr>
          <w:rFonts w:ascii="Arial" w:hAnsi="Arial" w:cs="Arial"/>
        </w:rPr>
        <w:t>A</w:t>
      </w:r>
      <w:r w:rsidR="00A63509" w:rsidRPr="006F46EC">
        <w:rPr>
          <w:rFonts w:ascii="Arial" w:hAnsi="Arial" w:cs="Arial"/>
        </w:rPr>
        <w:t xml:space="preserve"> través de Dirección General de Patrimonio Arqueológico Inmueble (DGPA) o quien haga sus veces, es la autoridad ambiental competente del Sector Cultura, con autoridad técnica a nivel nacional, encargada de promover y regular la gestión ambiental de las actividades, servicios y/o proyectos del MINCUL, incluyendo los aspectos referidos a la participación ciudadana vinculados a ello, así como de implementar el presente Reglamento en el marco de las funciones asignadas.</w:t>
      </w:r>
    </w:p>
    <w:p w14:paraId="789A7614" w14:textId="65960878" w:rsidR="00A63509" w:rsidRPr="006F46EC" w:rsidRDefault="006E69B9" w:rsidP="004555E9">
      <w:pPr>
        <w:spacing w:line="276" w:lineRule="auto"/>
        <w:jc w:val="both"/>
        <w:rPr>
          <w:rFonts w:ascii="Arial" w:hAnsi="Arial" w:cs="Arial"/>
        </w:rPr>
      </w:pPr>
      <w:r>
        <w:rPr>
          <w:rFonts w:ascii="Arial" w:hAnsi="Arial" w:cs="Arial"/>
          <w:b/>
          <w:bCs/>
        </w:rPr>
        <w:t>5</w:t>
      </w:r>
      <w:r w:rsidR="004E52A2" w:rsidRPr="006F46EC">
        <w:rPr>
          <w:rFonts w:ascii="Arial" w:hAnsi="Arial" w:cs="Arial"/>
          <w:b/>
          <w:bCs/>
        </w:rPr>
        <w:t>.2 El Ministerio del Ambiente</w:t>
      </w:r>
      <w:r w:rsidR="004E52A2" w:rsidRPr="006F46EC">
        <w:rPr>
          <w:rFonts w:ascii="Arial" w:hAnsi="Arial" w:cs="Arial"/>
        </w:rPr>
        <w:t xml:space="preserve"> </w:t>
      </w:r>
    </w:p>
    <w:p w14:paraId="7F556EAA" w14:textId="273A0AC0" w:rsidR="00A63509" w:rsidRPr="006F46EC" w:rsidRDefault="00A63509" w:rsidP="004555E9">
      <w:pPr>
        <w:spacing w:line="276" w:lineRule="auto"/>
        <w:jc w:val="both"/>
        <w:rPr>
          <w:rFonts w:ascii="Arial" w:hAnsi="Arial" w:cs="Arial"/>
        </w:rPr>
      </w:pPr>
      <w:r w:rsidRPr="006F46EC">
        <w:rPr>
          <w:rFonts w:ascii="Arial" w:hAnsi="Arial" w:cs="Arial"/>
        </w:rPr>
        <w:t>El Ministerio del Ambiente es el órgano rector del Sistema Nacional de Gestión Ambiental (SNGA), así como del Sistema Nacional de Evaluación de Impacto Ambiental (SEIA), de conformidad con la normatividad de la materia; asimismo, propicia la articulación de los sistemas funcionales del SNGA</w:t>
      </w:r>
      <w:r w:rsidR="004555E9" w:rsidRPr="006F46EC">
        <w:rPr>
          <w:rFonts w:ascii="Arial" w:hAnsi="Arial" w:cs="Arial"/>
        </w:rPr>
        <w:t>.</w:t>
      </w:r>
    </w:p>
    <w:p w14:paraId="75E68669" w14:textId="0A01A1B6" w:rsidR="004E52A2" w:rsidRPr="006F46EC" w:rsidRDefault="006E69B9" w:rsidP="001B170C">
      <w:pPr>
        <w:pStyle w:val="Ttulo1"/>
        <w:spacing w:after="240" w:line="276" w:lineRule="auto"/>
        <w:jc w:val="both"/>
        <w:rPr>
          <w:rFonts w:ascii="Arial" w:hAnsi="Arial" w:cs="Arial"/>
          <w:b/>
          <w:bCs/>
          <w:color w:val="auto"/>
          <w:sz w:val="22"/>
          <w:szCs w:val="22"/>
        </w:rPr>
      </w:pPr>
      <w:r>
        <w:rPr>
          <w:rFonts w:ascii="Arial" w:hAnsi="Arial" w:cs="Arial"/>
          <w:b/>
          <w:bCs/>
          <w:color w:val="auto"/>
          <w:sz w:val="22"/>
          <w:szCs w:val="22"/>
        </w:rPr>
        <w:t>5</w:t>
      </w:r>
      <w:r w:rsidR="004E52A2" w:rsidRPr="006F46EC">
        <w:rPr>
          <w:rFonts w:ascii="Arial" w:hAnsi="Arial" w:cs="Arial"/>
          <w:b/>
          <w:bCs/>
          <w:color w:val="auto"/>
          <w:sz w:val="22"/>
          <w:szCs w:val="22"/>
        </w:rPr>
        <w:t>.3 Servicio Nacional de Certificación Ambiental para las Inversiones Sostenibles</w:t>
      </w:r>
    </w:p>
    <w:p w14:paraId="29B4BCB3" w14:textId="5A448D86" w:rsidR="00A63509" w:rsidRPr="006F46EC" w:rsidRDefault="00A63509" w:rsidP="004555E9">
      <w:pPr>
        <w:spacing w:line="276" w:lineRule="auto"/>
        <w:jc w:val="both"/>
        <w:rPr>
          <w:rFonts w:ascii="Arial" w:hAnsi="Arial" w:cs="Arial"/>
        </w:rPr>
      </w:pPr>
      <w:r w:rsidRPr="006F46EC">
        <w:rPr>
          <w:rFonts w:ascii="Arial" w:hAnsi="Arial" w:cs="Arial"/>
        </w:rPr>
        <w:t xml:space="preserve">El Servicio Nacional de Certificación Ambiental para las Inversiones Sostenibles (SENACE), es el órgano técnico especializado encargado de conducir el proceso de evaluación del impacto ambiental certificación ambiental, a través de la clasificación, evaluación y aprobación de los Estudios de Impacto Ambiental Detallados (EIA-d) de los proyectos del sector </w:t>
      </w:r>
      <w:r w:rsidRPr="00953F94">
        <w:rPr>
          <w:rFonts w:ascii="Arial" w:hAnsi="Arial" w:cs="Arial"/>
        </w:rPr>
        <w:t>Cultura y, cuando corresponda, de los Estudios de Impacto Ambiental Semidetallados (EIA-</w:t>
      </w:r>
      <w:proofErr w:type="spellStart"/>
      <w:r w:rsidRPr="00953F94">
        <w:rPr>
          <w:rFonts w:ascii="Arial" w:hAnsi="Arial" w:cs="Arial"/>
        </w:rPr>
        <w:t>sd</w:t>
      </w:r>
      <w:proofErr w:type="spellEnd"/>
      <w:r w:rsidRPr="00953F94">
        <w:rPr>
          <w:rFonts w:ascii="Arial" w:hAnsi="Arial" w:cs="Arial"/>
        </w:rPr>
        <w:t>), que incluye sus respectivas modificaciones y actualizaciones, las solicitudes de clasificación, los</w:t>
      </w:r>
      <w:r w:rsidRPr="006F46EC">
        <w:rPr>
          <w:rFonts w:ascii="Arial" w:hAnsi="Arial" w:cs="Arial"/>
        </w:rPr>
        <w:t xml:space="preserve"> Términos de Referencia y el Plan de Participación Ciudadana, el acompañamiento en la elaboración de Línea Base, la administración del Registro Administrativo de Certificaciones Ambientales, así como los demás actos o procedimientos vinculados a dichas funciones, de conformidad con lo establecido en el artículo 3 de la Ley N.º 29968 – Ley de creación del Servicio Nacional </w:t>
      </w:r>
      <w:r w:rsidRPr="006F46EC">
        <w:rPr>
          <w:rFonts w:ascii="Arial" w:hAnsi="Arial" w:cs="Arial"/>
        </w:rPr>
        <w:lastRenderedPageBreak/>
        <w:t>de Certificación Ambiental para las Inversiones Sostenibles (SENACE), modificado por el Decreto Legislativo N.º 1394, respecto a las funciones del SENACE.</w:t>
      </w:r>
      <w:r w:rsidR="007D2321" w:rsidRPr="006F46EC">
        <w:rPr>
          <w:rFonts w:ascii="Arial" w:hAnsi="Arial" w:cs="Arial"/>
        </w:rPr>
        <w:t xml:space="preserve"> lo cual será aplicable una vez culminada la transferencia de funciones de MINCUL a esta entidad</w:t>
      </w:r>
    </w:p>
    <w:p w14:paraId="79EF0F60" w14:textId="179DC18E" w:rsidR="0056405C" w:rsidRPr="006F46EC" w:rsidRDefault="009775F8" w:rsidP="001B170C">
      <w:pPr>
        <w:spacing w:line="276" w:lineRule="auto"/>
        <w:jc w:val="both"/>
        <w:rPr>
          <w:rFonts w:ascii="Arial" w:hAnsi="Arial" w:cs="Arial"/>
        </w:rPr>
      </w:pPr>
      <w:r w:rsidRPr="006F46EC">
        <w:rPr>
          <w:rFonts w:ascii="Arial" w:hAnsi="Arial" w:cs="Arial"/>
          <w:b/>
          <w:bCs/>
        </w:rPr>
        <w:t xml:space="preserve">Articulo </w:t>
      </w:r>
      <w:r w:rsidR="006E69B9">
        <w:rPr>
          <w:rFonts w:ascii="Arial" w:hAnsi="Arial" w:cs="Arial"/>
          <w:b/>
          <w:bCs/>
        </w:rPr>
        <w:t>6</w:t>
      </w:r>
      <w:r w:rsidRPr="006F46EC">
        <w:rPr>
          <w:rFonts w:ascii="Arial" w:hAnsi="Arial" w:cs="Arial"/>
          <w:b/>
          <w:bCs/>
        </w:rPr>
        <w:t>.- Mención a referencias</w:t>
      </w:r>
      <w:r w:rsidRPr="006F46EC">
        <w:rPr>
          <w:rFonts w:ascii="Arial" w:hAnsi="Arial" w:cs="Arial"/>
        </w:rPr>
        <w:t xml:space="preserve"> </w:t>
      </w:r>
    </w:p>
    <w:p w14:paraId="2D931064" w14:textId="77777777" w:rsidR="0056405C" w:rsidRPr="006F46EC" w:rsidRDefault="009775F8" w:rsidP="001B170C">
      <w:pPr>
        <w:spacing w:line="276" w:lineRule="auto"/>
        <w:jc w:val="both"/>
        <w:rPr>
          <w:rFonts w:ascii="Arial" w:hAnsi="Arial" w:cs="Arial"/>
        </w:rPr>
      </w:pPr>
      <w:r w:rsidRPr="006F46EC">
        <w:rPr>
          <w:rFonts w:ascii="Arial" w:hAnsi="Arial" w:cs="Arial"/>
        </w:rPr>
        <w:t>Cualquier mención en el presente Reglamento a</w:t>
      </w:r>
      <w:r w:rsidR="0056405C" w:rsidRPr="006F46EC">
        <w:rPr>
          <w:rFonts w:ascii="Arial" w:hAnsi="Arial" w:cs="Arial"/>
        </w:rPr>
        <w:t>:</w:t>
      </w:r>
    </w:p>
    <w:p w14:paraId="3517284F" w14:textId="1D5F1E7F" w:rsidR="009775F8" w:rsidRPr="006F46EC" w:rsidRDefault="009775F8" w:rsidP="001B170C">
      <w:pPr>
        <w:spacing w:line="276" w:lineRule="auto"/>
        <w:jc w:val="both"/>
        <w:rPr>
          <w:rFonts w:ascii="Arial" w:hAnsi="Arial" w:cs="Arial"/>
        </w:rPr>
      </w:pPr>
      <w:r w:rsidRPr="006F46EC">
        <w:rPr>
          <w:rFonts w:ascii="Arial" w:hAnsi="Arial" w:cs="Arial"/>
        </w:rPr>
        <w:t xml:space="preserve">1. Autoridad competente, se debe entender que corresponde a la </w:t>
      </w:r>
      <w:r w:rsidR="004E52A2" w:rsidRPr="008D6215">
        <w:rPr>
          <w:rFonts w:ascii="Arial" w:hAnsi="Arial" w:cs="Arial"/>
        </w:rPr>
        <w:t>Dirección General de Patrimonio Arqueológico Inmueble</w:t>
      </w:r>
      <w:r w:rsidR="00A63509" w:rsidRPr="006F46EC">
        <w:rPr>
          <w:rFonts w:ascii="Arial" w:hAnsi="Arial" w:cs="Arial"/>
          <w:b/>
          <w:bCs/>
        </w:rPr>
        <w:t xml:space="preserve"> </w:t>
      </w:r>
      <w:r w:rsidR="00A63509" w:rsidRPr="006F46EC">
        <w:rPr>
          <w:rFonts w:ascii="Arial" w:hAnsi="Arial" w:cs="Arial"/>
        </w:rPr>
        <w:t>(DGPA)</w:t>
      </w:r>
      <w:r w:rsidRPr="006F46EC">
        <w:rPr>
          <w:rFonts w:ascii="Arial" w:hAnsi="Arial" w:cs="Arial"/>
        </w:rPr>
        <w:t xml:space="preserve"> </w:t>
      </w:r>
      <w:r w:rsidR="00C84339" w:rsidRPr="006F46EC">
        <w:rPr>
          <w:rFonts w:ascii="Arial" w:hAnsi="Arial" w:cs="Arial"/>
        </w:rPr>
        <w:t>o la que haga sus veces, en su calidad de autoridad competente, del MINCUL.</w:t>
      </w:r>
    </w:p>
    <w:p w14:paraId="3E5447C5" w14:textId="6521BD42" w:rsidR="009775F8" w:rsidRPr="006F46EC" w:rsidRDefault="009775F8" w:rsidP="001B170C">
      <w:pPr>
        <w:spacing w:line="276" w:lineRule="auto"/>
        <w:jc w:val="both"/>
        <w:rPr>
          <w:rFonts w:ascii="Arial" w:hAnsi="Arial" w:cs="Arial"/>
        </w:rPr>
      </w:pPr>
      <w:r w:rsidRPr="006F46EC">
        <w:rPr>
          <w:rFonts w:ascii="Arial" w:hAnsi="Arial" w:cs="Arial"/>
        </w:rPr>
        <w:t xml:space="preserve">2. Ley General del Ambiente, se debe entender que corresponde a la Ley </w:t>
      </w:r>
      <w:proofErr w:type="spellStart"/>
      <w:r w:rsidRPr="006F46EC">
        <w:rPr>
          <w:rFonts w:ascii="Arial" w:hAnsi="Arial" w:cs="Arial"/>
        </w:rPr>
        <w:t>N°</w:t>
      </w:r>
      <w:proofErr w:type="spellEnd"/>
      <w:r w:rsidRPr="006F46EC">
        <w:rPr>
          <w:rFonts w:ascii="Arial" w:hAnsi="Arial" w:cs="Arial"/>
        </w:rPr>
        <w:t xml:space="preserve"> 28611, Ley General del Ambiente</w:t>
      </w:r>
      <w:r w:rsidR="008D6215">
        <w:rPr>
          <w:rFonts w:ascii="Arial" w:hAnsi="Arial" w:cs="Arial"/>
        </w:rPr>
        <w:t>.</w:t>
      </w:r>
    </w:p>
    <w:p w14:paraId="6348FF70" w14:textId="77777777" w:rsidR="009775F8" w:rsidRPr="006F46EC" w:rsidRDefault="009775F8" w:rsidP="001B170C">
      <w:pPr>
        <w:spacing w:line="276" w:lineRule="auto"/>
        <w:jc w:val="both"/>
        <w:rPr>
          <w:rFonts w:ascii="Arial" w:hAnsi="Arial" w:cs="Arial"/>
        </w:rPr>
      </w:pPr>
      <w:r w:rsidRPr="006F46EC">
        <w:rPr>
          <w:rFonts w:ascii="Arial" w:hAnsi="Arial" w:cs="Arial"/>
        </w:rPr>
        <w:t>3. MINAM, se debe entender que corresponde al Ministerio del Ambiente.</w:t>
      </w:r>
    </w:p>
    <w:p w14:paraId="75F40D28" w14:textId="5A6685FC" w:rsidR="009775F8" w:rsidRPr="006F46EC" w:rsidRDefault="009775F8" w:rsidP="001B170C">
      <w:pPr>
        <w:spacing w:line="276" w:lineRule="auto"/>
        <w:jc w:val="both"/>
        <w:rPr>
          <w:rFonts w:ascii="Arial" w:hAnsi="Arial" w:cs="Arial"/>
        </w:rPr>
      </w:pPr>
      <w:r w:rsidRPr="006F46EC">
        <w:rPr>
          <w:rFonts w:ascii="Arial" w:hAnsi="Arial" w:cs="Arial"/>
        </w:rPr>
        <w:t xml:space="preserve">4. </w:t>
      </w:r>
      <w:r w:rsidR="0056405C" w:rsidRPr="006F46EC">
        <w:rPr>
          <w:rFonts w:ascii="Arial" w:hAnsi="Arial" w:cs="Arial"/>
        </w:rPr>
        <w:t>MINCUL</w:t>
      </w:r>
      <w:r w:rsidRPr="006F46EC">
        <w:rPr>
          <w:rFonts w:ascii="Arial" w:hAnsi="Arial" w:cs="Arial"/>
        </w:rPr>
        <w:t xml:space="preserve">, se debe entender que corresponde al Ministerio de </w:t>
      </w:r>
      <w:r w:rsidR="0056405C" w:rsidRPr="006F46EC">
        <w:rPr>
          <w:rFonts w:ascii="Arial" w:hAnsi="Arial" w:cs="Arial"/>
        </w:rPr>
        <w:t>Cultura</w:t>
      </w:r>
      <w:r w:rsidR="008D6215">
        <w:rPr>
          <w:rFonts w:ascii="Arial" w:hAnsi="Arial" w:cs="Arial"/>
        </w:rPr>
        <w:t>.</w:t>
      </w:r>
    </w:p>
    <w:p w14:paraId="31A00FF4" w14:textId="77777777" w:rsidR="009775F8" w:rsidRPr="006F46EC" w:rsidRDefault="009775F8" w:rsidP="001B170C">
      <w:pPr>
        <w:spacing w:line="276" w:lineRule="auto"/>
        <w:jc w:val="both"/>
        <w:rPr>
          <w:rFonts w:ascii="Arial" w:hAnsi="Arial" w:cs="Arial"/>
        </w:rPr>
      </w:pPr>
      <w:r w:rsidRPr="006F46EC">
        <w:rPr>
          <w:rFonts w:ascii="Arial" w:hAnsi="Arial" w:cs="Arial"/>
        </w:rPr>
        <w:t xml:space="preserve">5. Reglamento de la Ley del SEIA, se debe entender que corresponde al Reglamento de la Ley </w:t>
      </w:r>
      <w:proofErr w:type="spellStart"/>
      <w:r w:rsidRPr="006F46EC">
        <w:rPr>
          <w:rFonts w:ascii="Arial" w:hAnsi="Arial" w:cs="Arial"/>
        </w:rPr>
        <w:t>N°</w:t>
      </w:r>
      <w:proofErr w:type="spellEnd"/>
      <w:r w:rsidRPr="006F46EC">
        <w:rPr>
          <w:rFonts w:ascii="Arial" w:hAnsi="Arial" w:cs="Arial"/>
        </w:rPr>
        <w:t xml:space="preserve"> 27446, Ley del Sistema Nacional de Evaluación de Impacto Ambiental aprobado por el Decreto Supremo </w:t>
      </w:r>
      <w:proofErr w:type="spellStart"/>
      <w:r w:rsidRPr="006F46EC">
        <w:rPr>
          <w:rFonts w:ascii="Arial" w:hAnsi="Arial" w:cs="Arial"/>
        </w:rPr>
        <w:t>N°</w:t>
      </w:r>
      <w:proofErr w:type="spellEnd"/>
      <w:r w:rsidRPr="006F46EC">
        <w:rPr>
          <w:rFonts w:ascii="Arial" w:hAnsi="Arial" w:cs="Arial"/>
        </w:rPr>
        <w:t xml:space="preserve"> 019-2009-MINAM. </w:t>
      </w:r>
    </w:p>
    <w:p w14:paraId="44CF46EB" w14:textId="0489DDE6" w:rsidR="009775F8" w:rsidRPr="006F46EC" w:rsidRDefault="009775F8" w:rsidP="001B170C">
      <w:pPr>
        <w:spacing w:line="276" w:lineRule="auto"/>
        <w:jc w:val="both"/>
        <w:rPr>
          <w:rFonts w:ascii="Arial" w:hAnsi="Arial" w:cs="Arial"/>
          <w:b/>
          <w:bCs/>
        </w:rPr>
      </w:pPr>
      <w:r w:rsidRPr="006F46EC">
        <w:rPr>
          <w:rFonts w:ascii="Arial" w:hAnsi="Arial" w:cs="Arial"/>
          <w:b/>
          <w:bCs/>
        </w:rPr>
        <w:t xml:space="preserve">Articulo </w:t>
      </w:r>
      <w:r w:rsidR="006E69B9">
        <w:rPr>
          <w:rFonts w:ascii="Arial" w:hAnsi="Arial" w:cs="Arial"/>
          <w:b/>
          <w:bCs/>
        </w:rPr>
        <w:t>7</w:t>
      </w:r>
      <w:r w:rsidRPr="006F46EC">
        <w:rPr>
          <w:rFonts w:ascii="Arial" w:hAnsi="Arial" w:cs="Arial"/>
          <w:b/>
          <w:bCs/>
        </w:rPr>
        <w:t>.- Definiciones</w:t>
      </w:r>
    </w:p>
    <w:p w14:paraId="66EA1BDD" w14:textId="77777777" w:rsidR="009775F8" w:rsidRPr="006F46EC" w:rsidRDefault="009775F8" w:rsidP="001B170C">
      <w:pPr>
        <w:spacing w:line="276" w:lineRule="auto"/>
        <w:jc w:val="both"/>
        <w:rPr>
          <w:rFonts w:ascii="Arial" w:hAnsi="Arial" w:cs="Arial"/>
        </w:rPr>
      </w:pPr>
      <w:r w:rsidRPr="006F46EC">
        <w:rPr>
          <w:rFonts w:ascii="Arial" w:hAnsi="Arial" w:cs="Arial"/>
        </w:rPr>
        <w:t>Para la aplicación de las disposiciones contenidas en el presente Reglamento, debe considerarse las definiciones que a continuación se indican</w:t>
      </w:r>
    </w:p>
    <w:p w14:paraId="72D47616" w14:textId="677EA67C" w:rsidR="001149AB" w:rsidRPr="00266907" w:rsidRDefault="004E52A2" w:rsidP="006D2C38">
      <w:pPr>
        <w:pStyle w:val="Prrafodelista"/>
        <w:numPr>
          <w:ilvl w:val="0"/>
          <w:numId w:val="1"/>
        </w:numPr>
        <w:spacing w:line="276" w:lineRule="auto"/>
        <w:jc w:val="both"/>
        <w:rPr>
          <w:rFonts w:ascii="Arial" w:hAnsi="Arial" w:cs="Arial"/>
          <w:lang w:val="es-PE"/>
        </w:rPr>
      </w:pPr>
      <w:r w:rsidRPr="00266907">
        <w:rPr>
          <w:rFonts w:ascii="Arial" w:hAnsi="Arial" w:cs="Arial"/>
          <w:b/>
          <w:bCs/>
          <w:lang w:val="es-PE"/>
        </w:rPr>
        <w:t>Área de Influencia</w:t>
      </w:r>
      <w:r w:rsidR="008D6215">
        <w:rPr>
          <w:rFonts w:ascii="Arial" w:hAnsi="Arial" w:cs="Arial"/>
          <w:b/>
          <w:bCs/>
          <w:lang w:val="es-PE"/>
        </w:rPr>
        <w:t>:</w:t>
      </w:r>
      <w:r w:rsidRPr="00266907">
        <w:rPr>
          <w:rFonts w:ascii="Arial" w:hAnsi="Arial" w:cs="Arial"/>
          <w:b/>
          <w:bCs/>
          <w:lang w:val="es-PE"/>
        </w:rPr>
        <w:t xml:space="preserve"> </w:t>
      </w:r>
      <w:r w:rsidR="00266907" w:rsidRPr="00266907">
        <w:rPr>
          <w:rFonts w:ascii="Arial" w:hAnsi="Arial" w:cs="Arial"/>
          <w:lang w:val="es-PE"/>
        </w:rPr>
        <w:t>Área sobre la cual se manifiestan los impactos ambientales de una actividad y que considera todos los factores ambientales en su conjunto sobre los que l</w:t>
      </w:r>
      <w:r w:rsidR="00ED73F4">
        <w:rPr>
          <w:rFonts w:ascii="Arial" w:hAnsi="Arial" w:cs="Arial"/>
          <w:lang w:val="es-PE"/>
        </w:rPr>
        <w:t xml:space="preserve">os proyectos </w:t>
      </w:r>
      <w:r w:rsidR="00ED73F4" w:rsidRPr="00ED73F4">
        <w:rPr>
          <w:rFonts w:ascii="Arial" w:hAnsi="Arial" w:cs="Arial"/>
          <w:lang w:val="es-PE"/>
        </w:rPr>
        <w:t xml:space="preserve">de inversión, servicios y actividades del Sector Cultura </w:t>
      </w:r>
      <w:r w:rsidR="00266907" w:rsidRPr="00266907">
        <w:rPr>
          <w:rFonts w:ascii="Arial" w:hAnsi="Arial" w:cs="Arial"/>
          <w:lang w:val="es-PE"/>
        </w:rPr>
        <w:t>podría generar algún impacto ambiental</w:t>
      </w:r>
      <w:r w:rsidR="001149AB" w:rsidRPr="00266907">
        <w:rPr>
          <w:rFonts w:ascii="Arial" w:hAnsi="Arial" w:cs="Arial"/>
          <w:lang w:val="es-PE"/>
        </w:rPr>
        <w:t>.</w:t>
      </w:r>
    </w:p>
    <w:p w14:paraId="5C6D0F41" w14:textId="77777777" w:rsidR="001149AB" w:rsidRPr="006F46EC" w:rsidRDefault="001149AB" w:rsidP="001149AB">
      <w:pPr>
        <w:pStyle w:val="Prrafodelista"/>
        <w:rPr>
          <w:rFonts w:ascii="Arial" w:hAnsi="Arial" w:cs="Arial"/>
          <w:lang w:val="es-PE"/>
        </w:rPr>
      </w:pPr>
    </w:p>
    <w:p w14:paraId="3927CF7D" w14:textId="414A4FD4" w:rsidR="006E69B9" w:rsidRDefault="00F4019A">
      <w:pPr>
        <w:pStyle w:val="Prrafodelista"/>
        <w:numPr>
          <w:ilvl w:val="0"/>
          <w:numId w:val="1"/>
        </w:numPr>
        <w:spacing w:line="276" w:lineRule="auto"/>
        <w:jc w:val="both"/>
        <w:rPr>
          <w:rFonts w:ascii="Arial" w:hAnsi="Arial" w:cs="Arial"/>
          <w:lang w:val="es-PE"/>
        </w:rPr>
      </w:pPr>
      <w:r w:rsidRPr="006F46EC">
        <w:rPr>
          <w:rFonts w:ascii="Arial" w:hAnsi="Arial" w:cs="Arial"/>
          <w:b/>
          <w:bCs/>
          <w:lang w:val="es-PE"/>
        </w:rPr>
        <w:t>Estudio</w:t>
      </w:r>
      <w:r w:rsidR="00FF7128" w:rsidRPr="006F46EC">
        <w:rPr>
          <w:rFonts w:ascii="Arial" w:hAnsi="Arial" w:cs="Arial"/>
          <w:b/>
          <w:bCs/>
          <w:lang w:val="es-PE"/>
        </w:rPr>
        <w:t>s</w:t>
      </w:r>
      <w:r w:rsidRPr="006F46EC">
        <w:rPr>
          <w:rFonts w:ascii="Arial" w:hAnsi="Arial" w:cs="Arial"/>
          <w:b/>
          <w:bCs/>
          <w:lang w:val="es-PE"/>
        </w:rPr>
        <w:t xml:space="preserve"> Ambiental</w:t>
      </w:r>
      <w:r w:rsidR="00FF7128" w:rsidRPr="006F46EC">
        <w:rPr>
          <w:rFonts w:ascii="Arial" w:hAnsi="Arial" w:cs="Arial"/>
          <w:b/>
          <w:bCs/>
          <w:lang w:val="es-PE"/>
        </w:rPr>
        <w:t>es</w:t>
      </w:r>
      <w:r w:rsidR="008D6215">
        <w:rPr>
          <w:rFonts w:ascii="Arial" w:hAnsi="Arial" w:cs="Arial"/>
          <w:b/>
          <w:bCs/>
          <w:lang w:val="es-PE"/>
        </w:rPr>
        <w:t>:</w:t>
      </w:r>
      <w:r w:rsidRPr="006F46EC">
        <w:rPr>
          <w:rFonts w:ascii="Arial" w:hAnsi="Arial" w:cs="Arial"/>
          <w:lang w:val="es-PE"/>
        </w:rPr>
        <w:t xml:space="preserve"> </w:t>
      </w:r>
      <w:r w:rsidR="00FF7128" w:rsidRPr="006F46EC">
        <w:rPr>
          <w:rFonts w:ascii="Arial" w:hAnsi="Arial" w:cs="Arial"/>
          <w:lang w:val="es-PE"/>
        </w:rPr>
        <w:t xml:space="preserve">Son aquellos Instrumentos de Gestión Ambiental comprendidos en el ámbito del Sistema Nacional de Evaluación de Impacto Ambiental (SEIA), en cualquiera de sus tres categorías: </w:t>
      </w:r>
    </w:p>
    <w:p w14:paraId="784B9491" w14:textId="52EB4545" w:rsidR="00E26027" w:rsidRPr="00E26027" w:rsidRDefault="00E26027">
      <w:pPr>
        <w:pStyle w:val="Prrafodelista"/>
        <w:numPr>
          <w:ilvl w:val="0"/>
          <w:numId w:val="20"/>
        </w:numPr>
        <w:spacing w:line="276" w:lineRule="auto"/>
        <w:ind w:left="993" w:hanging="284"/>
        <w:jc w:val="both"/>
        <w:rPr>
          <w:rFonts w:ascii="Arial" w:hAnsi="Arial" w:cs="Arial"/>
          <w:lang w:val="es-PE"/>
        </w:rPr>
      </w:pPr>
      <w:r w:rsidRPr="00E26027">
        <w:rPr>
          <w:rFonts w:ascii="Arial" w:hAnsi="Arial" w:cs="Arial"/>
          <w:lang w:val="es-PE"/>
        </w:rPr>
        <w:t>Declaración de Impacto Ambiental - DIA (Categoría I): Aplicable a los proyectos de inversión que podrían generar impactos ambientales negativos leves.</w:t>
      </w:r>
    </w:p>
    <w:p w14:paraId="068F7A16" w14:textId="19A57997" w:rsidR="00E26027" w:rsidRPr="00E26027" w:rsidRDefault="00E26027">
      <w:pPr>
        <w:pStyle w:val="Prrafodelista"/>
        <w:numPr>
          <w:ilvl w:val="0"/>
          <w:numId w:val="20"/>
        </w:numPr>
        <w:spacing w:line="276" w:lineRule="auto"/>
        <w:ind w:left="993" w:hanging="284"/>
        <w:jc w:val="both"/>
        <w:rPr>
          <w:rFonts w:ascii="Arial" w:hAnsi="Arial" w:cs="Arial"/>
          <w:lang w:val="es-PE"/>
        </w:rPr>
      </w:pPr>
      <w:r w:rsidRPr="00E26027">
        <w:rPr>
          <w:rFonts w:ascii="Arial" w:hAnsi="Arial" w:cs="Arial"/>
          <w:lang w:val="es-PE"/>
        </w:rPr>
        <w:t>Estudio de Impacto Ambiental Semidetallado - EIA-</w:t>
      </w:r>
      <w:proofErr w:type="spellStart"/>
      <w:r w:rsidRPr="00E26027">
        <w:rPr>
          <w:rFonts w:ascii="Arial" w:hAnsi="Arial" w:cs="Arial"/>
          <w:lang w:val="es-PE"/>
        </w:rPr>
        <w:t>sd</w:t>
      </w:r>
      <w:proofErr w:type="spellEnd"/>
      <w:r w:rsidRPr="00E26027">
        <w:rPr>
          <w:rFonts w:ascii="Arial" w:hAnsi="Arial" w:cs="Arial"/>
          <w:lang w:val="es-PE"/>
        </w:rPr>
        <w:t xml:space="preserve"> (Categoría II): Aplicable a los proyectos de inversión que podrían generar impactos ambientales negativos moderados.</w:t>
      </w:r>
    </w:p>
    <w:p w14:paraId="29478509" w14:textId="674FB9D3" w:rsidR="00E26027" w:rsidRPr="00E26027" w:rsidRDefault="00E26027">
      <w:pPr>
        <w:pStyle w:val="Prrafodelista"/>
        <w:numPr>
          <w:ilvl w:val="0"/>
          <w:numId w:val="20"/>
        </w:numPr>
        <w:spacing w:line="276" w:lineRule="auto"/>
        <w:ind w:left="993" w:hanging="284"/>
        <w:jc w:val="both"/>
        <w:rPr>
          <w:rFonts w:ascii="Arial" w:hAnsi="Arial" w:cs="Arial"/>
          <w:lang w:val="es-PE"/>
        </w:rPr>
      </w:pPr>
      <w:r w:rsidRPr="00E26027">
        <w:rPr>
          <w:rFonts w:ascii="Arial" w:hAnsi="Arial" w:cs="Arial"/>
          <w:lang w:val="es-PE"/>
        </w:rPr>
        <w:t>Estudio de Impacto Ambiental Detallado - EIA-d (Categoría III): Aplicable a los proyectos de inversión que podrían generar impactos ambientales negativos altos.</w:t>
      </w:r>
    </w:p>
    <w:p w14:paraId="46DA878B" w14:textId="77777777" w:rsidR="001149AB" w:rsidRPr="006F46EC" w:rsidRDefault="001149AB" w:rsidP="001149AB">
      <w:pPr>
        <w:pStyle w:val="Prrafodelista"/>
        <w:rPr>
          <w:rFonts w:ascii="Arial" w:hAnsi="Arial" w:cs="Arial"/>
          <w:lang w:val="es-PE"/>
        </w:rPr>
      </w:pPr>
    </w:p>
    <w:p w14:paraId="42709412" w14:textId="2BAA2E60" w:rsidR="00FF7128" w:rsidRPr="006F46EC" w:rsidRDefault="00FF7128">
      <w:pPr>
        <w:pStyle w:val="Prrafodelista"/>
        <w:numPr>
          <w:ilvl w:val="0"/>
          <w:numId w:val="1"/>
        </w:numPr>
        <w:spacing w:line="276" w:lineRule="auto"/>
        <w:jc w:val="both"/>
        <w:rPr>
          <w:rFonts w:ascii="Arial" w:hAnsi="Arial" w:cs="Arial"/>
          <w:lang w:val="es-PE"/>
        </w:rPr>
      </w:pPr>
      <w:r w:rsidRPr="006F46EC">
        <w:rPr>
          <w:rFonts w:ascii="Arial" w:hAnsi="Arial" w:cs="Arial"/>
          <w:b/>
          <w:bCs/>
          <w:lang w:val="es-PE"/>
        </w:rPr>
        <w:t>Instrumentos de Gestión Ambiental Complementarios</w:t>
      </w:r>
      <w:r w:rsidR="008D6215">
        <w:rPr>
          <w:rFonts w:ascii="Arial" w:hAnsi="Arial" w:cs="Arial"/>
          <w:b/>
          <w:bCs/>
          <w:lang w:val="es-PE"/>
        </w:rPr>
        <w:t>:</w:t>
      </w:r>
      <w:r w:rsidRPr="006F46EC">
        <w:rPr>
          <w:rFonts w:ascii="Arial" w:hAnsi="Arial" w:cs="Arial"/>
          <w:lang w:val="es-PE"/>
        </w:rPr>
        <w:t xml:space="preserve"> Son aquellos instrumentos, que fueron aprobados de conformidad con la normativa ambiental sectorial, de tipo preventivo y correctivo, incluyendo sus modificaciones y actualizaciones.</w:t>
      </w:r>
    </w:p>
    <w:p w14:paraId="298925CF" w14:textId="77777777" w:rsidR="00FD362D" w:rsidRPr="006F46EC" w:rsidRDefault="00FD362D" w:rsidP="001B170C">
      <w:pPr>
        <w:pStyle w:val="Prrafodelista"/>
        <w:spacing w:line="276" w:lineRule="auto"/>
        <w:rPr>
          <w:rFonts w:ascii="Arial" w:hAnsi="Arial" w:cs="Arial"/>
          <w:lang w:val="es-PE"/>
        </w:rPr>
      </w:pPr>
    </w:p>
    <w:p w14:paraId="49E5F351" w14:textId="6DADD585" w:rsidR="00F4019A" w:rsidRPr="006F46EC" w:rsidRDefault="00F4019A">
      <w:pPr>
        <w:pStyle w:val="Prrafodelista"/>
        <w:numPr>
          <w:ilvl w:val="0"/>
          <w:numId w:val="1"/>
        </w:numPr>
        <w:spacing w:line="276" w:lineRule="auto"/>
        <w:jc w:val="both"/>
        <w:rPr>
          <w:rFonts w:ascii="Arial" w:hAnsi="Arial" w:cs="Arial"/>
          <w:lang w:val="es-PE"/>
        </w:rPr>
      </w:pPr>
      <w:r w:rsidRPr="006F46EC">
        <w:rPr>
          <w:rFonts w:ascii="Arial" w:hAnsi="Arial" w:cs="Arial"/>
          <w:b/>
          <w:bCs/>
          <w:lang w:val="es-PE"/>
        </w:rPr>
        <w:lastRenderedPageBreak/>
        <w:t>Titular</w:t>
      </w:r>
      <w:r w:rsidR="008D6215">
        <w:rPr>
          <w:rFonts w:ascii="Arial" w:hAnsi="Arial" w:cs="Arial"/>
          <w:b/>
          <w:bCs/>
          <w:lang w:val="es-PE"/>
        </w:rPr>
        <w:t>:</w:t>
      </w:r>
      <w:r w:rsidRPr="006F46EC">
        <w:rPr>
          <w:rFonts w:ascii="Arial" w:hAnsi="Arial" w:cs="Arial"/>
          <w:lang w:val="es-PE"/>
        </w:rPr>
        <w:t xml:space="preserve"> Es la persona natural o </w:t>
      </w:r>
      <w:r w:rsidR="00614D49" w:rsidRPr="006F46EC">
        <w:rPr>
          <w:rFonts w:ascii="Arial" w:hAnsi="Arial" w:cs="Arial"/>
          <w:lang w:val="es-PE"/>
        </w:rPr>
        <w:t>jurídica</w:t>
      </w:r>
      <w:r w:rsidRPr="006F46EC">
        <w:rPr>
          <w:rFonts w:ascii="Arial" w:hAnsi="Arial" w:cs="Arial"/>
          <w:lang w:val="es-PE"/>
        </w:rPr>
        <w:t>, consorcio o entidad u otro tipo de sujeto de derecho que desarrolla</w:t>
      </w:r>
      <w:r w:rsidR="00490ECF" w:rsidRPr="006F46EC">
        <w:rPr>
          <w:rFonts w:ascii="Arial" w:hAnsi="Arial" w:cs="Arial"/>
          <w:lang w:val="es-PE"/>
        </w:rPr>
        <w:t xml:space="preserve"> </w:t>
      </w:r>
      <w:r w:rsidRPr="006F46EC">
        <w:rPr>
          <w:rFonts w:ascii="Arial" w:hAnsi="Arial" w:cs="Arial"/>
          <w:lang w:val="es-PE"/>
        </w:rPr>
        <w:t>o propone desarrollar actividades</w:t>
      </w:r>
      <w:r w:rsidR="00490ECF" w:rsidRPr="006F46EC">
        <w:rPr>
          <w:rFonts w:ascii="Arial" w:hAnsi="Arial" w:cs="Arial"/>
          <w:lang w:val="es-PE"/>
        </w:rPr>
        <w:t>, servicio y/o proyecto</w:t>
      </w:r>
      <w:r w:rsidRPr="006F46EC">
        <w:rPr>
          <w:rFonts w:ascii="Arial" w:hAnsi="Arial" w:cs="Arial"/>
          <w:lang w:val="es-PE"/>
        </w:rPr>
        <w:t xml:space="preserve"> de</w:t>
      </w:r>
      <w:r w:rsidR="00490ECF" w:rsidRPr="006F46EC">
        <w:rPr>
          <w:rFonts w:ascii="Arial" w:hAnsi="Arial" w:cs="Arial"/>
          <w:lang w:val="es-PE"/>
        </w:rPr>
        <w:t>l MINCUL</w:t>
      </w:r>
      <w:r w:rsidRPr="006F46EC">
        <w:rPr>
          <w:rFonts w:ascii="Arial" w:hAnsi="Arial" w:cs="Arial"/>
          <w:lang w:val="es-PE"/>
        </w:rPr>
        <w:t>, con la obligación de suministrar información a la autoridad competente sobre la elaboración y cumplimiento de sus compromisos derivados de la generación de impactos ambientales. Sin perjuicio de ello, debe considerarse las definiciones</w:t>
      </w:r>
      <w:r w:rsidR="00490ECF" w:rsidRPr="006F46EC">
        <w:rPr>
          <w:rFonts w:ascii="Arial" w:hAnsi="Arial" w:cs="Arial"/>
          <w:lang w:val="es-PE"/>
        </w:rPr>
        <w:t xml:space="preserve"> </w:t>
      </w:r>
      <w:r w:rsidRPr="006F46EC">
        <w:rPr>
          <w:rFonts w:ascii="Arial" w:hAnsi="Arial" w:cs="Arial"/>
          <w:lang w:val="es-PE"/>
        </w:rPr>
        <w:t>establecidas en los glosarios de términos definidos en la legislación ambiental nacional vigente, en particular las contenidas en la Ley General del Ambiente, el Reglamento</w:t>
      </w:r>
      <w:r w:rsidR="00490ECF" w:rsidRPr="006F46EC">
        <w:rPr>
          <w:rFonts w:ascii="Arial" w:hAnsi="Arial" w:cs="Arial"/>
          <w:lang w:val="es-PE"/>
        </w:rPr>
        <w:t xml:space="preserve"> </w:t>
      </w:r>
      <w:r w:rsidRPr="006F46EC">
        <w:rPr>
          <w:rFonts w:ascii="Arial" w:hAnsi="Arial" w:cs="Arial"/>
          <w:lang w:val="es-PE"/>
        </w:rPr>
        <w:t xml:space="preserve">de la Ley SEIA y su normativa complementaria, y el Reglamento de Gestión Ambiental </w:t>
      </w:r>
      <w:r w:rsidR="005B13A5" w:rsidRPr="006F46EC">
        <w:rPr>
          <w:rFonts w:ascii="Arial" w:hAnsi="Arial" w:cs="Arial"/>
          <w:lang w:val="es-PE"/>
        </w:rPr>
        <w:t>de</w:t>
      </w:r>
      <w:r w:rsidR="00490ECF" w:rsidRPr="006F46EC">
        <w:rPr>
          <w:rFonts w:ascii="Arial" w:hAnsi="Arial" w:cs="Arial"/>
          <w:lang w:val="es-PE"/>
        </w:rPr>
        <w:t>l MINCUL</w:t>
      </w:r>
      <w:r w:rsidR="008D6215">
        <w:rPr>
          <w:rFonts w:ascii="Arial" w:hAnsi="Arial" w:cs="Arial"/>
          <w:lang w:val="es-PE"/>
        </w:rPr>
        <w:t>.</w:t>
      </w:r>
      <w:r w:rsidR="00490ECF" w:rsidRPr="006F46EC">
        <w:rPr>
          <w:rFonts w:ascii="Arial" w:hAnsi="Arial" w:cs="Arial"/>
          <w:lang w:val="es-PE"/>
        </w:rPr>
        <w:t xml:space="preserve"> </w:t>
      </w:r>
    </w:p>
    <w:p w14:paraId="2E84466B" w14:textId="77777777" w:rsidR="0048693E" w:rsidRPr="006F46EC" w:rsidRDefault="0048693E" w:rsidP="0048693E">
      <w:pPr>
        <w:pStyle w:val="Prrafodelista"/>
        <w:rPr>
          <w:rFonts w:ascii="Arial" w:hAnsi="Arial" w:cs="Arial"/>
          <w:lang w:val="es-PE"/>
        </w:rPr>
      </w:pPr>
    </w:p>
    <w:p w14:paraId="75063C13" w14:textId="33F84361" w:rsidR="0048693E" w:rsidRPr="006F46EC" w:rsidRDefault="0048693E" w:rsidP="0048693E">
      <w:pPr>
        <w:pStyle w:val="Prrafodelista"/>
        <w:numPr>
          <w:ilvl w:val="0"/>
          <w:numId w:val="1"/>
        </w:numPr>
        <w:spacing w:line="276" w:lineRule="auto"/>
        <w:jc w:val="both"/>
        <w:rPr>
          <w:rFonts w:ascii="Arial" w:hAnsi="Arial" w:cs="Arial"/>
          <w:lang w:val="es-PE"/>
        </w:rPr>
      </w:pPr>
      <w:r w:rsidRPr="006F46EC">
        <w:rPr>
          <w:rFonts w:ascii="Arial" w:hAnsi="Arial" w:cs="Arial"/>
          <w:b/>
          <w:bCs/>
          <w:lang w:val="es-PE"/>
        </w:rPr>
        <w:t>Derechos lingüísticos</w:t>
      </w:r>
      <w:r w:rsidR="008D6215">
        <w:rPr>
          <w:rFonts w:ascii="Arial" w:hAnsi="Arial" w:cs="Arial"/>
          <w:b/>
          <w:bCs/>
          <w:lang w:val="es-PE"/>
        </w:rPr>
        <w:t>:</w:t>
      </w:r>
      <w:r w:rsidRPr="006F46EC">
        <w:rPr>
          <w:rFonts w:ascii="Arial" w:hAnsi="Arial" w:cs="Arial"/>
          <w:b/>
          <w:bCs/>
          <w:lang w:val="es-PE"/>
        </w:rPr>
        <w:t xml:space="preserve"> </w:t>
      </w:r>
      <w:r w:rsidRPr="006F46EC">
        <w:rPr>
          <w:rFonts w:ascii="Arial" w:hAnsi="Arial" w:cs="Arial"/>
          <w:lang w:val="es-PE"/>
        </w:rPr>
        <w:t xml:space="preserve">Son derechos fundamentales, individuales y colectivos, que reconocen la libertad a usar lenguas indígenas u originarias en todos los espacios sociales y a desarrollarse en estas lenguas en la vida personal, social, ciudadana, educativa, político y profesional. </w:t>
      </w:r>
    </w:p>
    <w:p w14:paraId="6F6D159F" w14:textId="77777777" w:rsidR="0048693E" w:rsidRPr="006F46EC" w:rsidRDefault="0048693E" w:rsidP="0048693E">
      <w:pPr>
        <w:pStyle w:val="Prrafodelista"/>
        <w:rPr>
          <w:rFonts w:ascii="Arial" w:hAnsi="Arial" w:cs="Arial"/>
          <w:b/>
          <w:bCs/>
          <w:lang w:val="es-PE"/>
        </w:rPr>
      </w:pPr>
    </w:p>
    <w:p w14:paraId="0B3B9154" w14:textId="15C2A95A" w:rsidR="0048693E" w:rsidRPr="006F46EC" w:rsidRDefault="0048693E" w:rsidP="0048693E">
      <w:pPr>
        <w:pStyle w:val="Prrafodelista"/>
        <w:numPr>
          <w:ilvl w:val="0"/>
          <w:numId w:val="1"/>
        </w:numPr>
        <w:spacing w:line="276" w:lineRule="auto"/>
        <w:jc w:val="both"/>
        <w:rPr>
          <w:rFonts w:ascii="Arial" w:hAnsi="Arial" w:cs="Arial"/>
          <w:b/>
          <w:bCs/>
          <w:lang w:val="es-PE"/>
        </w:rPr>
      </w:pPr>
      <w:r w:rsidRPr="006F46EC">
        <w:rPr>
          <w:rFonts w:ascii="Arial" w:hAnsi="Arial" w:cs="Arial"/>
          <w:b/>
          <w:bCs/>
          <w:lang w:val="es-PE"/>
        </w:rPr>
        <w:t>Enfoque intercultural</w:t>
      </w:r>
      <w:r w:rsidR="008D6215">
        <w:rPr>
          <w:rFonts w:ascii="Arial" w:hAnsi="Arial" w:cs="Arial"/>
          <w:b/>
          <w:bCs/>
          <w:lang w:val="es-PE"/>
        </w:rPr>
        <w:t>:</w:t>
      </w:r>
      <w:r w:rsidRPr="006F46EC">
        <w:rPr>
          <w:rFonts w:ascii="Arial" w:hAnsi="Arial" w:cs="Arial"/>
          <w:b/>
          <w:bCs/>
          <w:lang w:val="es-PE"/>
        </w:rPr>
        <w:t xml:space="preserve"> </w:t>
      </w:r>
      <w:r w:rsidRPr="006F46EC">
        <w:rPr>
          <w:rFonts w:ascii="Arial" w:hAnsi="Arial" w:cs="Arial"/>
          <w:lang w:val="es-PE"/>
        </w:rPr>
        <w:t>Es una concepción del funcionamiento del Estado que implica que este valore e incorpore las diferentes visiones culturales, concepciones de bienestar y desarrollo de los pueblos indígenas u originarios</w:t>
      </w:r>
      <w:r w:rsidR="00486D91">
        <w:rPr>
          <w:rFonts w:ascii="Arial" w:hAnsi="Arial" w:cs="Arial"/>
          <w:lang w:val="es-PE"/>
        </w:rPr>
        <w:t xml:space="preserve"> </w:t>
      </w:r>
      <w:r w:rsidR="00486D91" w:rsidRPr="00486D91">
        <w:rPr>
          <w:rFonts w:ascii="Arial" w:hAnsi="Arial" w:cs="Arial"/>
          <w:lang w:val="es-PE"/>
        </w:rPr>
        <w:t>y el pueblo afroperuano</w:t>
      </w:r>
      <w:r w:rsidRPr="006F46EC">
        <w:rPr>
          <w:rFonts w:ascii="Arial" w:hAnsi="Arial" w:cs="Arial"/>
          <w:lang w:val="es-PE"/>
        </w:rPr>
        <w:t xml:space="preserve"> para la generación de servicios con pertinencia cultural, la promoción de una ciudadanía intercultural basada en el diálogo y la atención diferenciada</w:t>
      </w:r>
      <w:r w:rsidRPr="006F46EC">
        <w:rPr>
          <w:rFonts w:ascii="Arial" w:hAnsi="Arial" w:cs="Arial"/>
          <w:b/>
          <w:bCs/>
          <w:lang w:val="es-PE"/>
        </w:rPr>
        <w:t>.</w:t>
      </w:r>
    </w:p>
    <w:p w14:paraId="475FA1F2" w14:textId="77777777" w:rsidR="0048693E" w:rsidRPr="006F46EC" w:rsidRDefault="0048693E" w:rsidP="0048693E">
      <w:pPr>
        <w:pStyle w:val="Prrafodelista"/>
        <w:rPr>
          <w:rFonts w:ascii="Arial" w:hAnsi="Arial" w:cs="Arial"/>
          <w:b/>
          <w:bCs/>
          <w:lang w:val="es-PE"/>
        </w:rPr>
      </w:pPr>
    </w:p>
    <w:p w14:paraId="0742F0B4" w14:textId="1E1353FB" w:rsidR="0048693E" w:rsidRPr="006F46EC" w:rsidRDefault="0048693E" w:rsidP="0048693E">
      <w:pPr>
        <w:pStyle w:val="Prrafodelista"/>
        <w:numPr>
          <w:ilvl w:val="0"/>
          <w:numId w:val="1"/>
        </w:numPr>
        <w:spacing w:line="276" w:lineRule="auto"/>
        <w:jc w:val="both"/>
        <w:rPr>
          <w:rFonts w:ascii="Arial" w:hAnsi="Arial" w:cs="Arial"/>
          <w:b/>
          <w:bCs/>
          <w:lang w:val="es-PE"/>
        </w:rPr>
      </w:pPr>
      <w:r w:rsidRPr="006F46EC">
        <w:rPr>
          <w:rFonts w:ascii="Arial" w:hAnsi="Arial" w:cs="Arial"/>
          <w:b/>
          <w:bCs/>
          <w:lang w:val="es-PE"/>
        </w:rPr>
        <w:t>Int</w:t>
      </w:r>
      <w:r w:rsidR="008D6215">
        <w:rPr>
          <w:rFonts w:ascii="Arial" w:hAnsi="Arial" w:cs="Arial"/>
          <w:b/>
          <w:bCs/>
          <w:lang w:val="es-PE"/>
        </w:rPr>
        <w:t>é</w:t>
      </w:r>
      <w:r w:rsidRPr="006F46EC">
        <w:rPr>
          <w:rFonts w:ascii="Arial" w:hAnsi="Arial" w:cs="Arial"/>
          <w:b/>
          <w:bCs/>
          <w:lang w:val="es-PE"/>
        </w:rPr>
        <w:t>rprete</w:t>
      </w:r>
      <w:r w:rsidR="008D6215">
        <w:rPr>
          <w:rFonts w:ascii="Arial" w:hAnsi="Arial" w:cs="Arial"/>
          <w:b/>
          <w:bCs/>
          <w:lang w:val="es-PE"/>
        </w:rPr>
        <w:t>:</w:t>
      </w:r>
      <w:r w:rsidRPr="006F46EC">
        <w:rPr>
          <w:rFonts w:ascii="Arial" w:hAnsi="Arial" w:cs="Arial"/>
          <w:b/>
          <w:bCs/>
          <w:lang w:val="es-PE"/>
        </w:rPr>
        <w:t xml:space="preserve"> </w:t>
      </w:r>
      <w:r w:rsidRPr="006F46EC">
        <w:rPr>
          <w:rFonts w:ascii="Arial" w:hAnsi="Arial" w:cs="Arial"/>
          <w:lang w:val="es-PE"/>
        </w:rPr>
        <w:t>Es aquella persona competente en transmitir oralmente en una lengua enunciados emitidos previamente en otra lengua.</w:t>
      </w:r>
      <w:r w:rsidRPr="006F46EC">
        <w:rPr>
          <w:rFonts w:ascii="Arial" w:hAnsi="Arial" w:cs="Arial"/>
          <w:b/>
          <w:bCs/>
          <w:lang w:val="es-PE"/>
        </w:rPr>
        <w:t xml:space="preserve"> </w:t>
      </w:r>
    </w:p>
    <w:p w14:paraId="27D1ADB2" w14:textId="77777777" w:rsidR="0048693E" w:rsidRPr="006F46EC" w:rsidRDefault="0048693E" w:rsidP="0048693E">
      <w:pPr>
        <w:pStyle w:val="Prrafodelista"/>
        <w:rPr>
          <w:rFonts w:ascii="Arial" w:hAnsi="Arial" w:cs="Arial"/>
          <w:b/>
          <w:bCs/>
          <w:lang w:val="es-PE"/>
        </w:rPr>
      </w:pPr>
    </w:p>
    <w:p w14:paraId="2E18CACF" w14:textId="076FB168" w:rsidR="0048693E" w:rsidRPr="006F46EC" w:rsidRDefault="0048693E" w:rsidP="0048693E">
      <w:pPr>
        <w:pStyle w:val="Prrafodelista"/>
        <w:numPr>
          <w:ilvl w:val="0"/>
          <w:numId w:val="1"/>
        </w:numPr>
        <w:spacing w:line="276" w:lineRule="auto"/>
        <w:jc w:val="both"/>
        <w:rPr>
          <w:rFonts w:ascii="Arial" w:hAnsi="Arial" w:cs="Arial"/>
          <w:lang w:val="es-PE"/>
        </w:rPr>
      </w:pPr>
      <w:r w:rsidRPr="006F46EC">
        <w:rPr>
          <w:rFonts w:ascii="Arial" w:hAnsi="Arial" w:cs="Arial"/>
          <w:b/>
          <w:bCs/>
          <w:lang w:val="es-PE"/>
        </w:rPr>
        <w:t>Lengua indígena u originaria</w:t>
      </w:r>
      <w:r w:rsidR="008D6215">
        <w:rPr>
          <w:rFonts w:ascii="Arial" w:hAnsi="Arial" w:cs="Arial"/>
          <w:b/>
          <w:bCs/>
          <w:lang w:val="es-PE"/>
        </w:rPr>
        <w:t>:</w:t>
      </w:r>
      <w:r w:rsidRPr="006F46EC">
        <w:rPr>
          <w:rFonts w:ascii="Arial" w:hAnsi="Arial" w:cs="Arial"/>
          <w:b/>
          <w:bCs/>
          <w:lang w:val="es-PE"/>
        </w:rPr>
        <w:t xml:space="preserve"> </w:t>
      </w:r>
      <w:r w:rsidRPr="006F46EC">
        <w:rPr>
          <w:rFonts w:ascii="Arial" w:hAnsi="Arial" w:cs="Arial"/>
          <w:lang w:val="es-PE"/>
        </w:rPr>
        <w:t xml:space="preserve">Se entiende por lenguas indígenas u originarias del Perú́ todas aquellas que son anteriores a la difusión del idioma castellano o español y que se preservan y emplean en el ámbito del territorio nacional. Cualquier mención a lengua originaria se </w:t>
      </w:r>
      <w:r w:rsidR="008D6215" w:rsidRPr="006F46EC">
        <w:rPr>
          <w:rFonts w:ascii="Arial" w:hAnsi="Arial" w:cs="Arial"/>
          <w:lang w:val="es-PE"/>
        </w:rPr>
        <w:t>ent</w:t>
      </w:r>
      <w:r w:rsidR="008D6215">
        <w:rPr>
          <w:rFonts w:ascii="Arial" w:hAnsi="Arial" w:cs="Arial"/>
          <w:lang w:val="es-PE"/>
        </w:rPr>
        <w:t>iende</w:t>
      </w:r>
      <w:r w:rsidRPr="006F46EC">
        <w:rPr>
          <w:rFonts w:ascii="Arial" w:hAnsi="Arial" w:cs="Arial"/>
          <w:lang w:val="es-PE"/>
        </w:rPr>
        <w:t xml:space="preserve"> también como lengua indígena u originaria. Para los efectos de la aplicación del Reglamento, lengua e idioma se ent</w:t>
      </w:r>
      <w:r w:rsidR="008D6215">
        <w:rPr>
          <w:rFonts w:ascii="Arial" w:hAnsi="Arial" w:cs="Arial"/>
          <w:lang w:val="es-PE"/>
        </w:rPr>
        <w:t xml:space="preserve">iende </w:t>
      </w:r>
      <w:r w:rsidRPr="006F46EC">
        <w:rPr>
          <w:rFonts w:ascii="Arial" w:hAnsi="Arial" w:cs="Arial"/>
          <w:lang w:val="es-PE"/>
        </w:rPr>
        <w:t xml:space="preserve">indistintamente. </w:t>
      </w:r>
    </w:p>
    <w:p w14:paraId="205C22DC" w14:textId="77777777" w:rsidR="0048693E" w:rsidRPr="006F46EC" w:rsidRDefault="0048693E" w:rsidP="0048693E">
      <w:pPr>
        <w:pStyle w:val="Prrafodelista"/>
        <w:rPr>
          <w:rFonts w:ascii="Arial" w:hAnsi="Arial" w:cs="Arial"/>
          <w:b/>
          <w:bCs/>
          <w:lang w:val="es-PE"/>
        </w:rPr>
      </w:pPr>
    </w:p>
    <w:p w14:paraId="0829417E" w14:textId="35D65E07" w:rsidR="0048693E" w:rsidRPr="006F46EC" w:rsidRDefault="0048693E" w:rsidP="0048693E">
      <w:pPr>
        <w:pStyle w:val="Prrafodelista"/>
        <w:numPr>
          <w:ilvl w:val="0"/>
          <w:numId w:val="1"/>
        </w:numPr>
        <w:spacing w:line="276" w:lineRule="auto"/>
        <w:jc w:val="both"/>
        <w:rPr>
          <w:rFonts w:ascii="Arial" w:hAnsi="Arial" w:cs="Arial"/>
          <w:lang w:val="es-PE"/>
        </w:rPr>
      </w:pPr>
      <w:r w:rsidRPr="006F46EC">
        <w:rPr>
          <w:rFonts w:ascii="Arial" w:hAnsi="Arial" w:cs="Arial"/>
          <w:b/>
          <w:bCs/>
          <w:lang w:val="es-PE"/>
        </w:rPr>
        <w:t>Lengua materna o primera lengua</w:t>
      </w:r>
      <w:r w:rsidR="008D6215">
        <w:rPr>
          <w:rFonts w:ascii="Arial" w:hAnsi="Arial" w:cs="Arial"/>
          <w:b/>
          <w:bCs/>
          <w:lang w:val="es-PE"/>
        </w:rPr>
        <w:t>:</w:t>
      </w:r>
      <w:r w:rsidR="00DF01A2" w:rsidRPr="006F46EC">
        <w:rPr>
          <w:rFonts w:ascii="Arial" w:hAnsi="Arial" w:cs="Arial"/>
          <w:b/>
          <w:bCs/>
          <w:lang w:val="es-PE"/>
        </w:rPr>
        <w:t xml:space="preserve"> </w:t>
      </w:r>
      <w:r w:rsidRPr="006F46EC">
        <w:rPr>
          <w:rFonts w:ascii="Arial" w:hAnsi="Arial" w:cs="Arial"/>
          <w:lang w:val="es-PE"/>
        </w:rPr>
        <w:t xml:space="preserve">Es aquella lengua que una persona adquiere en sus primeros </w:t>
      </w:r>
      <w:r w:rsidR="00DF01A2" w:rsidRPr="006F46EC">
        <w:rPr>
          <w:rFonts w:ascii="Arial" w:hAnsi="Arial" w:cs="Arial"/>
          <w:lang w:val="es-PE"/>
        </w:rPr>
        <w:t>años</w:t>
      </w:r>
      <w:r w:rsidRPr="006F46EC">
        <w:rPr>
          <w:rFonts w:ascii="Arial" w:hAnsi="Arial" w:cs="Arial"/>
          <w:lang w:val="es-PE"/>
        </w:rPr>
        <w:t xml:space="preserve"> de vida como parte de su proceso de </w:t>
      </w:r>
      <w:r w:rsidR="00DF01A2" w:rsidRPr="006F46EC">
        <w:rPr>
          <w:rFonts w:ascii="Arial" w:hAnsi="Arial" w:cs="Arial"/>
          <w:lang w:val="es-PE"/>
        </w:rPr>
        <w:t>socialización</w:t>
      </w:r>
      <w:r w:rsidRPr="006F46EC">
        <w:rPr>
          <w:rFonts w:ascii="Arial" w:hAnsi="Arial" w:cs="Arial"/>
          <w:lang w:val="es-PE"/>
        </w:rPr>
        <w:t xml:space="preserve"> en el marco de la vida familiar y los </w:t>
      </w:r>
      <w:r w:rsidR="00DF01A2" w:rsidRPr="006F46EC">
        <w:rPr>
          <w:rFonts w:ascii="Arial" w:hAnsi="Arial" w:cs="Arial"/>
          <w:lang w:val="es-PE"/>
        </w:rPr>
        <w:t>ámbitos</w:t>
      </w:r>
      <w:r w:rsidRPr="006F46EC">
        <w:rPr>
          <w:rFonts w:ascii="Arial" w:hAnsi="Arial" w:cs="Arial"/>
          <w:lang w:val="es-PE"/>
        </w:rPr>
        <w:t xml:space="preserve"> </w:t>
      </w:r>
      <w:r w:rsidR="00DF01A2" w:rsidRPr="006F46EC">
        <w:rPr>
          <w:rFonts w:ascii="Arial" w:hAnsi="Arial" w:cs="Arial"/>
          <w:lang w:val="es-PE"/>
        </w:rPr>
        <w:t>más</w:t>
      </w:r>
      <w:r w:rsidRPr="006F46EC">
        <w:rPr>
          <w:rFonts w:ascii="Arial" w:hAnsi="Arial" w:cs="Arial"/>
          <w:lang w:val="es-PE"/>
        </w:rPr>
        <w:t xml:space="preserve"> cercanos de relaciones sociales. Una persona puede tener una o </w:t>
      </w:r>
      <w:r w:rsidR="00DF01A2" w:rsidRPr="006F46EC">
        <w:rPr>
          <w:rFonts w:ascii="Arial" w:hAnsi="Arial" w:cs="Arial"/>
          <w:lang w:val="es-PE"/>
        </w:rPr>
        <w:t>más</w:t>
      </w:r>
      <w:r w:rsidRPr="006F46EC">
        <w:rPr>
          <w:rFonts w:ascii="Arial" w:hAnsi="Arial" w:cs="Arial"/>
          <w:lang w:val="es-PE"/>
        </w:rPr>
        <w:t xml:space="preserve"> lenguas maternas. </w:t>
      </w:r>
    </w:p>
    <w:p w14:paraId="71FBF71C" w14:textId="77777777" w:rsidR="0048693E" w:rsidRPr="006F46EC" w:rsidRDefault="0048693E" w:rsidP="0048693E">
      <w:pPr>
        <w:pStyle w:val="Prrafodelista"/>
        <w:rPr>
          <w:rFonts w:ascii="Arial" w:hAnsi="Arial" w:cs="Arial"/>
          <w:b/>
          <w:bCs/>
          <w:lang w:val="es-PE"/>
        </w:rPr>
      </w:pPr>
    </w:p>
    <w:p w14:paraId="31C22D88" w14:textId="014D6244" w:rsidR="0048693E" w:rsidRPr="006F46EC" w:rsidRDefault="0048693E" w:rsidP="0048693E">
      <w:pPr>
        <w:pStyle w:val="Prrafodelista"/>
        <w:numPr>
          <w:ilvl w:val="0"/>
          <w:numId w:val="1"/>
        </w:numPr>
        <w:spacing w:line="276" w:lineRule="auto"/>
        <w:jc w:val="both"/>
        <w:rPr>
          <w:rFonts w:ascii="Arial" w:hAnsi="Arial" w:cs="Arial"/>
          <w:b/>
          <w:bCs/>
          <w:lang w:val="es-PE"/>
        </w:rPr>
      </w:pPr>
      <w:r w:rsidRPr="006F46EC">
        <w:rPr>
          <w:rFonts w:ascii="Arial" w:hAnsi="Arial" w:cs="Arial"/>
          <w:b/>
          <w:bCs/>
          <w:lang w:val="es-PE"/>
        </w:rPr>
        <w:t>Lengua predominante</w:t>
      </w:r>
      <w:r w:rsidR="008D6215">
        <w:rPr>
          <w:rFonts w:ascii="Arial" w:hAnsi="Arial" w:cs="Arial"/>
          <w:b/>
          <w:bCs/>
          <w:lang w:val="es-PE"/>
        </w:rPr>
        <w:t>:</w:t>
      </w:r>
      <w:r w:rsidRPr="006F46EC">
        <w:rPr>
          <w:rFonts w:ascii="Arial" w:hAnsi="Arial" w:cs="Arial"/>
          <w:b/>
          <w:bCs/>
          <w:lang w:val="es-PE"/>
        </w:rPr>
        <w:t xml:space="preserve"> </w:t>
      </w:r>
      <w:r w:rsidRPr="006F46EC">
        <w:rPr>
          <w:rFonts w:ascii="Arial" w:hAnsi="Arial" w:cs="Arial"/>
          <w:lang w:val="es-PE"/>
        </w:rPr>
        <w:t xml:space="preserve">Es la lengua </w:t>
      </w:r>
      <w:r w:rsidR="00DF01A2" w:rsidRPr="006F46EC">
        <w:rPr>
          <w:rFonts w:ascii="Arial" w:hAnsi="Arial" w:cs="Arial"/>
          <w:lang w:val="es-PE"/>
        </w:rPr>
        <w:t>indígena</w:t>
      </w:r>
      <w:r w:rsidRPr="006F46EC">
        <w:rPr>
          <w:rFonts w:ascii="Arial" w:hAnsi="Arial" w:cs="Arial"/>
          <w:lang w:val="es-PE"/>
        </w:rPr>
        <w:t xml:space="preserve"> que cumple con los criterios cuantitativos y cualitativos establecidos en el </w:t>
      </w:r>
      <w:r w:rsidR="00DF01A2" w:rsidRPr="006F46EC">
        <w:rPr>
          <w:rFonts w:ascii="Arial" w:hAnsi="Arial" w:cs="Arial"/>
          <w:lang w:val="es-PE"/>
        </w:rPr>
        <w:t>artículo</w:t>
      </w:r>
      <w:r w:rsidRPr="006F46EC">
        <w:rPr>
          <w:rFonts w:ascii="Arial" w:hAnsi="Arial" w:cs="Arial"/>
          <w:lang w:val="es-PE"/>
        </w:rPr>
        <w:t xml:space="preserve"> 6 de la Ley. En el Mapa </w:t>
      </w:r>
      <w:r w:rsidR="00DF01A2" w:rsidRPr="006F46EC">
        <w:rPr>
          <w:rFonts w:ascii="Arial" w:hAnsi="Arial" w:cs="Arial"/>
          <w:lang w:val="es-PE"/>
        </w:rPr>
        <w:t>Etnolingüístico</w:t>
      </w:r>
      <w:r w:rsidRPr="006F46EC">
        <w:rPr>
          <w:rFonts w:ascii="Arial" w:hAnsi="Arial" w:cs="Arial"/>
          <w:lang w:val="es-PE"/>
        </w:rPr>
        <w:t xml:space="preserve"> del </w:t>
      </w:r>
      <w:r w:rsidR="00DF01A2" w:rsidRPr="006F46EC">
        <w:rPr>
          <w:rFonts w:ascii="Arial" w:hAnsi="Arial" w:cs="Arial"/>
          <w:lang w:val="es-PE"/>
        </w:rPr>
        <w:t>Perú</w:t>
      </w:r>
      <w:r w:rsidRPr="006F46EC">
        <w:rPr>
          <w:rFonts w:ascii="Arial" w:hAnsi="Arial" w:cs="Arial"/>
          <w:lang w:val="es-PE"/>
        </w:rPr>
        <w:t xml:space="preserve">́ se </w:t>
      </w:r>
      <w:r w:rsidR="00DF01A2" w:rsidRPr="006F46EC">
        <w:rPr>
          <w:rFonts w:ascii="Arial" w:hAnsi="Arial" w:cs="Arial"/>
          <w:lang w:val="es-PE"/>
        </w:rPr>
        <w:t>señalan</w:t>
      </w:r>
      <w:r w:rsidRPr="006F46EC">
        <w:rPr>
          <w:rFonts w:ascii="Arial" w:hAnsi="Arial" w:cs="Arial"/>
          <w:lang w:val="es-PE"/>
        </w:rPr>
        <w:t xml:space="preserve"> los distritos, provincias, departamentos o regiones en que las lenguas </w:t>
      </w:r>
      <w:r w:rsidR="00DF01A2" w:rsidRPr="006F46EC">
        <w:rPr>
          <w:rFonts w:ascii="Arial" w:hAnsi="Arial" w:cs="Arial"/>
          <w:lang w:val="es-PE"/>
        </w:rPr>
        <w:t>indígenas</w:t>
      </w:r>
      <w:r w:rsidRPr="006F46EC">
        <w:rPr>
          <w:rFonts w:ascii="Arial" w:hAnsi="Arial" w:cs="Arial"/>
          <w:lang w:val="es-PE"/>
        </w:rPr>
        <w:t xml:space="preserve"> son predominantes. En un distrito, provincia, departamento o </w:t>
      </w:r>
      <w:r w:rsidR="00DF01A2" w:rsidRPr="006F46EC">
        <w:rPr>
          <w:rFonts w:ascii="Arial" w:hAnsi="Arial" w:cs="Arial"/>
          <w:lang w:val="es-PE"/>
        </w:rPr>
        <w:t>región</w:t>
      </w:r>
      <w:r w:rsidRPr="006F46EC">
        <w:rPr>
          <w:rFonts w:ascii="Arial" w:hAnsi="Arial" w:cs="Arial"/>
          <w:lang w:val="es-PE"/>
        </w:rPr>
        <w:t xml:space="preserve">, </w:t>
      </w:r>
      <w:r w:rsidR="00DF01A2" w:rsidRPr="006F46EC">
        <w:rPr>
          <w:rFonts w:ascii="Arial" w:hAnsi="Arial" w:cs="Arial"/>
          <w:lang w:val="es-PE"/>
        </w:rPr>
        <w:t>más</w:t>
      </w:r>
      <w:r w:rsidRPr="006F46EC">
        <w:rPr>
          <w:rFonts w:ascii="Arial" w:hAnsi="Arial" w:cs="Arial"/>
          <w:lang w:val="es-PE"/>
        </w:rPr>
        <w:t xml:space="preserve"> de una lengua </w:t>
      </w:r>
      <w:r w:rsidR="00DF01A2" w:rsidRPr="006F46EC">
        <w:rPr>
          <w:rFonts w:ascii="Arial" w:hAnsi="Arial" w:cs="Arial"/>
          <w:lang w:val="es-PE"/>
        </w:rPr>
        <w:t>indígena</w:t>
      </w:r>
      <w:r w:rsidRPr="006F46EC">
        <w:rPr>
          <w:rFonts w:ascii="Arial" w:hAnsi="Arial" w:cs="Arial"/>
          <w:lang w:val="es-PE"/>
        </w:rPr>
        <w:t xml:space="preserve"> u originaria puede ser predominante y, en consecuencia, oficial.</w:t>
      </w:r>
      <w:r w:rsidRPr="006F46EC">
        <w:rPr>
          <w:rFonts w:ascii="Arial" w:hAnsi="Arial" w:cs="Arial"/>
          <w:b/>
          <w:bCs/>
          <w:lang w:val="es-PE"/>
        </w:rPr>
        <w:t xml:space="preserve"> </w:t>
      </w:r>
    </w:p>
    <w:p w14:paraId="4067225E" w14:textId="77777777" w:rsidR="00DF01A2" w:rsidRPr="006F46EC" w:rsidRDefault="00DF01A2" w:rsidP="00DF01A2">
      <w:pPr>
        <w:pStyle w:val="Prrafodelista"/>
        <w:rPr>
          <w:rFonts w:ascii="Arial" w:hAnsi="Arial" w:cs="Arial"/>
          <w:b/>
          <w:bCs/>
          <w:lang w:val="es-PE"/>
        </w:rPr>
      </w:pPr>
    </w:p>
    <w:p w14:paraId="01597B13" w14:textId="0CCC1193" w:rsidR="0048693E" w:rsidRPr="00FE6171" w:rsidRDefault="0048693E" w:rsidP="0048693E">
      <w:pPr>
        <w:pStyle w:val="Prrafodelista"/>
        <w:numPr>
          <w:ilvl w:val="0"/>
          <w:numId w:val="1"/>
        </w:numPr>
        <w:spacing w:line="276" w:lineRule="auto"/>
        <w:jc w:val="both"/>
        <w:rPr>
          <w:rFonts w:ascii="Arial" w:hAnsi="Arial" w:cs="Arial"/>
          <w:b/>
          <w:bCs/>
          <w:lang w:val="es-PE"/>
        </w:rPr>
      </w:pPr>
      <w:r w:rsidRPr="006F46EC">
        <w:rPr>
          <w:rFonts w:ascii="Arial" w:hAnsi="Arial" w:cs="Arial"/>
          <w:b/>
          <w:bCs/>
          <w:lang w:val="es-PE"/>
        </w:rPr>
        <w:t>Registro Nacional de Intérpretes y Traductores de Lenguas Indígenas u Originarias</w:t>
      </w:r>
      <w:r w:rsidR="008D6215">
        <w:rPr>
          <w:rFonts w:ascii="Arial" w:hAnsi="Arial" w:cs="Arial"/>
          <w:b/>
          <w:bCs/>
          <w:lang w:val="es-PE"/>
        </w:rPr>
        <w:t>:</w:t>
      </w:r>
      <w:r w:rsidRPr="006F46EC">
        <w:rPr>
          <w:rFonts w:ascii="Arial" w:hAnsi="Arial" w:cs="Arial"/>
          <w:b/>
          <w:bCs/>
          <w:lang w:val="es-PE"/>
        </w:rPr>
        <w:t xml:space="preserve"> </w:t>
      </w:r>
      <w:r w:rsidRPr="006F46EC">
        <w:rPr>
          <w:rFonts w:ascii="Arial" w:hAnsi="Arial" w:cs="Arial"/>
          <w:lang w:val="es-PE"/>
        </w:rPr>
        <w:t xml:space="preserve">Es la base de datos en la que se encuentran registrados los ciudadanos y ciudadanas hablantes de lenguas </w:t>
      </w:r>
      <w:r w:rsidR="00DF01A2" w:rsidRPr="006F46EC">
        <w:rPr>
          <w:rFonts w:ascii="Arial" w:hAnsi="Arial" w:cs="Arial"/>
          <w:lang w:val="es-PE"/>
        </w:rPr>
        <w:t>indígenas</w:t>
      </w:r>
      <w:r w:rsidRPr="006F46EC">
        <w:rPr>
          <w:rFonts w:ascii="Arial" w:hAnsi="Arial" w:cs="Arial"/>
          <w:lang w:val="es-PE"/>
        </w:rPr>
        <w:t xml:space="preserve"> u originarias que han adquirido la </w:t>
      </w:r>
      <w:r w:rsidR="00DF01A2" w:rsidRPr="006F46EC">
        <w:rPr>
          <w:rFonts w:ascii="Arial" w:hAnsi="Arial" w:cs="Arial"/>
          <w:lang w:val="es-PE"/>
        </w:rPr>
        <w:t>categoría</w:t>
      </w:r>
      <w:r w:rsidRPr="006F46EC">
        <w:rPr>
          <w:rFonts w:ascii="Arial" w:hAnsi="Arial" w:cs="Arial"/>
          <w:lang w:val="es-PE"/>
        </w:rPr>
        <w:t xml:space="preserve"> de </w:t>
      </w:r>
      <w:r w:rsidR="00DF01A2" w:rsidRPr="006F46EC">
        <w:rPr>
          <w:rFonts w:ascii="Arial" w:hAnsi="Arial" w:cs="Arial"/>
          <w:lang w:val="es-PE"/>
        </w:rPr>
        <w:t>interprete</w:t>
      </w:r>
      <w:r w:rsidRPr="006F46EC">
        <w:rPr>
          <w:rFonts w:ascii="Arial" w:hAnsi="Arial" w:cs="Arial"/>
          <w:lang w:val="es-PE"/>
        </w:rPr>
        <w:t xml:space="preserve">, traductor, o </w:t>
      </w:r>
      <w:r w:rsidR="00DF01A2" w:rsidRPr="006F46EC">
        <w:rPr>
          <w:rFonts w:ascii="Arial" w:hAnsi="Arial" w:cs="Arial"/>
          <w:lang w:val="es-PE"/>
        </w:rPr>
        <w:t>interprete</w:t>
      </w:r>
      <w:r w:rsidRPr="006F46EC">
        <w:rPr>
          <w:rFonts w:ascii="Arial" w:hAnsi="Arial" w:cs="Arial"/>
          <w:lang w:val="es-PE"/>
        </w:rPr>
        <w:t xml:space="preserve"> y traductor, mediante </w:t>
      </w:r>
      <w:r w:rsidRPr="006F46EC">
        <w:rPr>
          <w:rFonts w:ascii="Arial" w:hAnsi="Arial" w:cs="Arial"/>
          <w:lang w:val="es-PE"/>
        </w:rPr>
        <w:lastRenderedPageBreak/>
        <w:t xml:space="preserve">los procedimientos establecidos por el Ministerio de Cultura. Ha sido creado mediante el Decreto Supremo </w:t>
      </w:r>
      <w:proofErr w:type="spellStart"/>
      <w:r w:rsidRPr="006F46EC">
        <w:rPr>
          <w:rFonts w:ascii="Arial" w:hAnsi="Arial" w:cs="Arial"/>
          <w:lang w:val="es-PE"/>
        </w:rPr>
        <w:t>N</w:t>
      </w:r>
      <w:r w:rsidR="008D6215">
        <w:rPr>
          <w:rFonts w:ascii="Arial" w:hAnsi="Arial" w:cs="Arial"/>
          <w:lang w:val="es-PE"/>
        </w:rPr>
        <w:t>°</w:t>
      </w:r>
      <w:proofErr w:type="spellEnd"/>
      <w:r w:rsidRPr="006F46EC">
        <w:rPr>
          <w:rFonts w:ascii="Arial" w:hAnsi="Arial" w:cs="Arial"/>
          <w:lang w:val="es-PE"/>
        </w:rPr>
        <w:t xml:space="preserve"> 002-2015-MC.</w:t>
      </w:r>
    </w:p>
    <w:p w14:paraId="2875A96E" w14:textId="77777777" w:rsidR="00FE6171" w:rsidRPr="00FE6171" w:rsidRDefault="00FE6171" w:rsidP="00FE6171">
      <w:pPr>
        <w:pStyle w:val="Prrafodelista"/>
        <w:rPr>
          <w:rFonts w:ascii="Arial" w:hAnsi="Arial" w:cs="Arial"/>
          <w:b/>
          <w:bCs/>
          <w:lang w:val="es-PE"/>
        </w:rPr>
      </w:pPr>
    </w:p>
    <w:p w14:paraId="6BDA1572" w14:textId="1A8B84C3" w:rsidR="00FE6171" w:rsidRPr="00FE6171" w:rsidRDefault="00FE6171" w:rsidP="00CA04D8">
      <w:pPr>
        <w:pStyle w:val="Prrafodelista"/>
        <w:numPr>
          <w:ilvl w:val="0"/>
          <w:numId w:val="1"/>
        </w:numPr>
        <w:spacing w:line="276" w:lineRule="auto"/>
        <w:jc w:val="both"/>
        <w:rPr>
          <w:rFonts w:ascii="Arial" w:hAnsi="Arial" w:cs="Arial"/>
          <w:lang w:val="es-PE"/>
        </w:rPr>
      </w:pPr>
      <w:r w:rsidRPr="00FE6171">
        <w:rPr>
          <w:rFonts w:ascii="Arial" w:hAnsi="Arial" w:cs="Arial"/>
          <w:b/>
          <w:bCs/>
          <w:lang w:val="es-PE"/>
        </w:rPr>
        <w:t>Resumen Ejecutivo</w:t>
      </w:r>
      <w:r w:rsidR="008D6215">
        <w:rPr>
          <w:rFonts w:ascii="Arial" w:hAnsi="Arial" w:cs="Arial"/>
          <w:b/>
          <w:bCs/>
          <w:lang w:val="es-PE"/>
        </w:rPr>
        <w:t>:</w:t>
      </w:r>
      <w:r w:rsidRPr="00FE6171">
        <w:rPr>
          <w:rFonts w:ascii="Arial" w:hAnsi="Arial" w:cs="Arial"/>
          <w:b/>
          <w:bCs/>
          <w:lang w:val="es-PE"/>
        </w:rPr>
        <w:t xml:space="preserve"> </w:t>
      </w:r>
      <w:r w:rsidR="008D6215" w:rsidRPr="008D6215">
        <w:rPr>
          <w:rFonts w:ascii="Arial" w:hAnsi="Arial" w:cs="Arial"/>
          <w:lang w:val="es-PE"/>
        </w:rPr>
        <w:t>E</w:t>
      </w:r>
      <w:r w:rsidRPr="00FE6171">
        <w:rPr>
          <w:rFonts w:ascii="Arial" w:hAnsi="Arial" w:cs="Arial"/>
          <w:lang w:val="es-PE"/>
        </w:rPr>
        <w:t>s una síntesis de los puntos más relevantes del Estudio Ambiental o Instrumento de Gestión Ambiental Complementario, el cual debe estar redactado en un lenguaje sencillo y en idioma castellano y, cuando corresponda, en la lengua indígena u originaria predominante en la zona en la que habita la población involucrada</w:t>
      </w:r>
      <w:r>
        <w:rPr>
          <w:rFonts w:ascii="Arial" w:hAnsi="Arial" w:cs="Arial"/>
          <w:lang w:val="es-PE"/>
        </w:rPr>
        <w:t xml:space="preserve">, considerando lo </w:t>
      </w:r>
      <w:r w:rsidRPr="00FE6171">
        <w:rPr>
          <w:rFonts w:ascii="Arial" w:hAnsi="Arial" w:cs="Arial"/>
          <w:lang w:val="es-PE"/>
        </w:rPr>
        <w:t>indica</w:t>
      </w:r>
      <w:r>
        <w:rPr>
          <w:rFonts w:ascii="Arial" w:hAnsi="Arial" w:cs="Arial"/>
          <w:lang w:val="es-PE"/>
        </w:rPr>
        <w:t>do</w:t>
      </w:r>
      <w:r w:rsidRPr="00FE6171">
        <w:rPr>
          <w:rFonts w:ascii="Arial" w:hAnsi="Arial" w:cs="Arial"/>
          <w:lang w:val="es-PE"/>
        </w:rPr>
        <w:t xml:space="preserve"> en el Anexo I</w:t>
      </w:r>
      <w:r>
        <w:rPr>
          <w:rFonts w:ascii="Arial" w:hAnsi="Arial" w:cs="Arial"/>
          <w:lang w:val="es-PE"/>
        </w:rPr>
        <w:t>V</w:t>
      </w:r>
      <w:r w:rsidRPr="00FE6171">
        <w:rPr>
          <w:rFonts w:ascii="Arial" w:hAnsi="Arial" w:cs="Arial"/>
          <w:lang w:val="es-PE"/>
        </w:rPr>
        <w:t xml:space="preserve"> del presente Reglamento</w:t>
      </w:r>
      <w:r>
        <w:rPr>
          <w:rFonts w:ascii="Arial" w:hAnsi="Arial" w:cs="Arial"/>
          <w:lang w:val="es-PE"/>
        </w:rPr>
        <w:t>.</w:t>
      </w:r>
    </w:p>
    <w:p w14:paraId="6EC28807" w14:textId="77777777" w:rsidR="00DF01A2" w:rsidRPr="006F46EC" w:rsidRDefault="00DF01A2" w:rsidP="00DF01A2">
      <w:pPr>
        <w:pStyle w:val="Prrafodelista"/>
        <w:rPr>
          <w:rFonts w:ascii="Arial" w:hAnsi="Arial" w:cs="Arial"/>
          <w:b/>
          <w:bCs/>
          <w:lang w:val="es-PE"/>
        </w:rPr>
      </w:pPr>
    </w:p>
    <w:p w14:paraId="60D33203" w14:textId="0AA74392" w:rsidR="0048693E" w:rsidRPr="006F46EC" w:rsidRDefault="0048693E" w:rsidP="0048693E">
      <w:pPr>
        <w:pStyle w:val="Prrafodelista"/>
        <w:numPr>
          <w:ilvl w:val="0"/>
          <w:numId w:val="1"/>
        </w:numPr>
        <w:spacing w:line="276" w:lineRule="auto"/>
        <w:jc w:val="both"/>
        <w:rPr>
          <w:rFonts w:ascii="Arial" w:hAnsi="Arial" w:cs="Arial"/>
          <w:b/>
          <w:bCs/>
          <w:lang w:val="es-PE"/>
        </w:rPr>
      </w:pPr>
      <w:r w:rsidRPr="006F46EC">
        <w:rPr>
          <w:rFonts w:ascii="Arial" w:hAnsi="Arial" w:cs="Arial"/>
          <w:b/>
          <w:bCs/>
          <w:lang w:val="es-PE"/>
        </w:rPr>
        <w:t>Traductor</w:t>
      </w:r>
      <w:r w:rsidR="008D6215">
        <w:rPr>
          <w:rFonts w:ascii="Arial" w:hAnsi="Arial" w:cs="Arial"/>
          <w:b/>
          <w:bCs/>
          <w:lang w:val="es-PE"/>
        </w:rPr>
        <w:t>:</w:t>
      </w:r>
      <w:r w:rsidRPr="006F46EC">
        <w:rPr>
          <w:rFonts w:ascii="Arial" w:hAnsi="Arial" w:cs="Arial"/>
          <w:b/>
          <w:bCs/>
          <w:lang w:val="es-PE"/>
        </w:rPr>
        <w:t xml:space="preserve"> </w:t>
      </w:r>
      <w:r w:rsidRPr="006F46EC">
        <w:rPr>
          <w:rFonts w:ascii="Arial" w:hAnsi="Arial" w:cs="Arial"/>
          <w:lang w:val="es-PE"/>
        </w:rPr>
        <w:t>Es aquella persona competente en transmitir de manera escrita en una lengua un texto antes redactado en otra lengua.</w:t>
      </w:r>
      <w:r w:rsidRPr="006F46EC">
        <w:rPr>
          <w:rFonts w:ascii="Arial" w:hAnsi="Arial" w:cs="Arial"/>
          <w:b/>
          <w:bCs/>
          <w:lang w:val="es-PE"/>
        </w:rPr>
        <w:t xml:space="preserve"> </w:t>
      </w:r>
    </w:p>
    <w:p w14:paraId="111F2287" w14:textId="77777777" w:rsidR="00DF01A2" w:rsidRPr="006F46EC" w:rsidRDefault="00DF01A2" w:rsidP="00DF01A2">
      <w:pPr>
        <w:pStyle w:val="Prrafodelista"/>
        <w:rPr>
          <w:rFonts w:ascii="Arial" w:hAnsi="Arial" w:cs="Arial"/>
          <w:b/>
          <w:bCs/>
          <w:lang w:val="es-PE"/>
        </w:rPr>
      </w:pPr>
    </w:p>
    <w:p w14:paraId="21327A14" w14:textId="6E92C2B6" w:rsidR="0048693E" w:rsidRPr="006F46EC" w:rsidRDefault="0048693E" w:rsidP="0048693E">
      <w:pPr>
        <w:pStyle w:val="Prrafodelista"/>
        <w:numPr>
          <w:ilvl w:val="0"/>
          <w:numId w:val="1"/>
        </w:numPr>
        <w:spacing w:line="276" w:lineRule="auto"/>
        <w:jc w:val="both"/>
        <w:rPr>
          <w:rFonts w:ascii="Arial" w:hAnsi="Arial" w:cs="Arial"/>
          <w:b/>
          <w:bCs/>
          <w:lang w:val="es-PE"/>
        </w:rPr>
      </w:pPr>
      <w:r w:rsidRPr="006F46EC">
        <w:rPr>
          <w:rFonts w:ascii="Arial" w:hAnsi="Arial" w:cs="Arial"/>
          <w:b/>
          <w:bCs/>
          <w:lang w:val="es-PE"/>
        </w:rPr>
        <w:t>Variedad lingüística o variedad de una lengua</w:t>
      </w:r>
      <w:r w:rsidR="008D6215">
        <w:rPr>
          <w:rFonts w:ascii="Arial" w:hAnsi="Arial" w:cs="Arial"/>
          <w:b/>
          <w:bCs/>
          <w:lang w:val="es-PE"/>
        </w:rPr>
        <w:t>:</w:t>
      </w:r>
      <w:r w:rsidRPr="006F46EC">
        <w:rPr>
          <w:rFonts w:ascii="Arial" w:hAnsi="Arial" w:cs="Arial"/>
          <w:b/>
          <w:bCs/>
          <w:lang w:val="es-PE"/>
        </w:rPr>
        <w:t xml:space="preserve"> </w:t>
      </w:r>
      <w:r w:rsidRPr="006F46EC">
        <w:rPr>
          <w:rFonts w:ascii="Arial" w:hAnsi="Arial" w:cs="Arial"/>
          <w:lang w:val="es-PE"/>
        </w:rPr>
        <w:t>Es la manera particular en que una comunidad de hablantes se expresa en una lengua. Normalmente, las distintas variedades de una lengua no impiden el entendimiento entre hablantes de comunidades diversas.</w:t>
      </w:r>
      <w:r w:rsidRPr="006F46EC">
        <w:rPr>
          <w:rFonts w:ascii="Arial" w:hAnsi="Arial" w:cs="Arial"/>
          <w:b/>
          <w:bCs/>
          <w:lang w:val="es-PE"/>
        </w:rPr>
        <w:t xml:space="preserve"> </w:t>
      </w:r>
    </w:p>
    <w:p w14:paraId="11C22CA2" w14:textId="77777777" w:rsidR="00DF01A2" w:rsidRPr="006F46EC" w:rsidRDefault="00DF01A2" w:rsidP="00DF01A2">
      <w:pPr>
        <w:pStyle w:val="Prrafodelista"/>
        <w:rPr>
          <w:rFonts w:ascii="Arial" w:hAnsi="Arial" w:cs="Arial"/>
          <w:b/>
          <w:bCs/>
          <w:lang w:val="es-PE"/>
        </w:rPr>
      </w:pPr>
    </w:p>
    <w:p w14:paraId="28D9A1E9" w14:textId="57EF8570" w:rsidR="0048693E" w:rsidRPr="006F46EC" w:rsidRDefault="0048693E" w:rsidP="0048693E">
      <w:pPr>
        <w:pStyle w:val="Prrafodelista"/>
        <w:numPr>
          <w:ilvl w:val="0"/>
          <w:numId w:val="1"/>
        </w:numPr>
        <w:spacing w:line="276" w:lineRule="auto"/>
        <w:jc w:val="both"/>
        <w:rPr>
          <w:rFonts w:ascii="Arial" w:hAnsi="Arial" w:cs="Arial"/>
          <w:b/>
          <w:bCs/>
          <w:lang w:val="es-PE"/>
        </w:rPr>
      </w:pPr>
      <w:r w:rsidRPr="006F46EC">
        <w:rPr>
          <w:rFonts w:ascii="Arial" w:hAnsi="Arial" w:cs="Arial"/>
          <w:b/>
          <w:bCs/>
          <w:lang w:val="es-PE"/>
        </w:rPr>
        <w:t>Servicio con pertinencia cultural</w:t>
      </w:r>
      <w:r w:rsidR="008D6215">
        <w:rPr>
          <w:rFonts w:ascii="Arial" w:hAnsi="Arial" w:cs="Arial"/>
          <w:b/>
          <w:bCs/>
          <w:lang w:val="es-PE"/>
        </w:rPr>
        <w:t>:</w:t>
      </w:r>
      <w:r w:rsidRPr="006F46EC">
        <w:rPr>
          <w:rFonts w:ascii="Arial" w:hAnsi="Arial" w:cs="Arial"/>
          <w:b/>
          <w:bCs/>
          <w:lang w:val="es-PE"/>
        </w:rPr>
        <w:t xml:space="preserve"> </w:t>
      </w:r>
      <w:r w:rsidRPr="006F46EC">
        <w:rPr>
          <w:rFonts w:ascii="Arial" w:hAnsi="Arial" w:cs="Arial"/>
          <w:lang w:val="es-PE"/>
        </w:rPr>
        <w:t xml:space="preserve">Es aquel servicio que incorpora el enfoque intercultural en su gestión y su prestación; es decir, se ofrece tomando en cuenta las características culturales particulares de los grupos de población de las localidades en donde se interviene y se brinda atención. Para ello, adapta todos los procesos del servicio a las características geográficas, ambientales, socioeconómicas, lingüísticas y culturales (prácticas, valores y creencias) de sus usuarios/as; e incorpora sus cosmovisiones y concepciones de desarrollo y bienestar, </w:t>
      </w:r>
      <w:r w:rsidR="00DF01A2" w:rsidRPr="006F46EC">
        <w:rPr>
          <w:rFonts w:ascii="Arial" w:hAnsi="Arial" w:cs="Arial"/>
          <w:lang w:val="es-PE"/>
        </w:rPr>
        <w:t>así</w:t>
      </w:r>
      <w:r w:rsidRPr="006F46EC">
        <w:rPr>
          <w:rFonts w:ascii="Arial" w:hAnsi="Arial" w:cs="Arial"/>
          <w:lang w:val="es-PE"/>
        </w:rPr>
        <w:t>́ como sus expectativas de servicio.</w:t>
      </w:r>
    </w:p>
    <w:p w14:paraId="15B45966" w14:textId="77777777" w:rsidR="00F4019A" w:rsidRPr="006F46EC" w:rsidRDefault="00F4019A" w:rsidP="001B170C">
      <w:pPr>
        <w:spacing w:after="0" w:line="276" w:lineRule="auto"/>
        <w:jc w:val="both"/>
        <w:rPr>
          <w:rFonts w:ascii="Arial" w:hAnsi="Arial" w:cs="Arial"/>
          <w:b/>
          <w:bCs/>
        </w:rPr>
      </w:pPr>
    </w:p>
    <w:p w14:paraId="42D651E8" w14:textId="77777777" w:rsidR="00F4019A" w:rsidRPr="006F46EC" w:rsidRDefault="00F4019A" w:rsidP="001B170C">
      <w:pPr>
        <w:spacing w:after="0" w:line="276" w:lineRule="auto"/>
        <w:jc w:val="center"/>
        <w:rPr>
          <w:rFonts w:ascii="Arial" w:hAnsi="Arial" w:cs="Arial"/>
          <w:b/>
          <w:bCs/>
        </w:rPr>
      </w:pPr>
      <w:r w:rsidRPr="006F46EC">
        <w:rPr>
          <w:rFonts w:ascii="Arial" w:hAnsi="Arial" w:cs="Arial"/>
          <w:b/>
          <w:bCs/>
        </w:rPr>
        <w:t>TITULO II</w:t>
      </w:r>
    </w:p>
    <w:p w14:paraId="3310FF6F" w14:textId="77777777" w:rsidR="00F4019A" w:rsidRPr="006F46EC" w:rsidRDefault="00F4019A" w:rsidP="001B170C">
      <w:pPr>
        <w:spacing w:after="0" w:line="276" w:lineRule="auto"/>
        <w:jc w:val="center"/>
        <w:rPr>
          <w:rFonts w:ascii="Arial" w:hAnsi="Arial" w:cs="Arial"/>
          <w:b/>
          <w:bCs/>
        </w:rPr>
      </w:pPr>
    </w:p>
    <w:p w14:paraId="2E240A1C" w14:textId="77777777" w:rsidR="00F4019A" w:rsidRPr="006F46EC" w:rsidRDefault="00F4019A" w:rsidP="001B170C">
      <w:pPr>
        <w:spacing w:after="0" w:line="276" w:lineRule="auto"/>
        <w:jc w:val="center"/>
        <w:rPr>
          <w:rFonts w:ascii="Arial" w:hAnsi="Arial" w:cs="Arial"/>
          <w:b/>
          <w:bCs/>
        </w:rPr>
      </w:pPr>
      <w:r w:rsidRPr="006F46EC">
        <w:rPr>
          <w:rFonts w:ascii="Arial" w:hAnsi="Arial" w:cs="Arial"/>
          <w:b/>
          <w:bCs/>
        </w:rPr>
        <w:t>PROCESO DE PARTICIPACIÓN CIUDADANA</w:t>
      </w:r>
    </w:p>
    <w:p w14:paraId="37A4A445" w14:textId="77777777" w:rsidR="00F4019A" w:rsidRPr="006F46EC" w:rsidRDefault="00F4019A" w:rsidP="001B170C">
      <w:pPr>
        <w:spacing w:line="276" w:lineRule="auto"/>
        <w:jc w:val="center"/>
        <w:rPr>
          <w:rFonts w:ascii="Arial" w:hAnsi="Arial" w:cs="Arial"/>
        </w:rPr>
      </w:pPr>
    </w:p>
    <w:p w14:paraId="423ECB93" w14:textId="77777777" w:rsidR="00F4019A" w:rsidRPr="006F46EC" w:rsidRDefault="00F4019A" w:rsidP="001B170C">
      <w:pPr>
        <w:spacing w:line="276" w:lineRule="auto"/>
        <w:jc w:val="center"/>
        <w:rPr>
          <w:rFonts w:ascii="Arial" w:hAnsi="Arial" w:cs="Arial"/>
          <w:b/>
          <w:bCs/>
        </w:rPr>
      </w:pPr>
      <w:r w:rsidRPr="006F46EC">
        <w:rPr>
          <w:rFonts w:ascii="Arial" w:hAnsi="Arial" w:cs="Arial"/>
          <w:b/>
          <w:bCs/>
        </w:rPr>
        <w:t>Capítulo I</w:t>
      </w:r>
    </w:p>
    <w:p w14:paraId="780F3F4C" w14:textId="77777777" w:rsidR="00F4019A" w:rsidRPr="006F46EC" w:rsidRDefault="00F4019A" w:rsidP="001B170C">
      <w:pPr>
        <w:spacing w:line="276" w:lineRule="auto"/>
        <w:jc w:val="center"/>
        <w:rPr>
          <w:rFonts w:ascii="Arial" w:hAnsi="Arial" w:cs="Arial"/>
          <w:b/>
          <w:bCs/>
        </w:rPr>
      </w:pPr>
      <w:r w:rsidRPr="006F46EC">
        <w:rPr>
          <w:rFonts w:ascii="Arial" w:hAnsi="Arial" w:cs="Arial"/>
          <w:b/>
          <w:bCs/>
        </w:rPr>
        <w:t>Participación Ciudadana en la Gestión Ambiental</w:t>
      </w:r>
    </w:p>
    <w:p w14:paraId="15BD07C4" w14:textId="6BBF813E" w:rsidR="00F4019A" w:rsidRPr="006F46EC" w:rsidRDefault="00F4019A" w:rsidP="001B170C">
      <w:pPr>
        <w:spacing w:line="276" w:lineRule="auto"/>
        <w:jc w:val="both"/>
        <w:rPr>
          <w:rFonts w:ascii="Arial" w:hAnsi="Arial" w:cs="Arial"/>
          <w:b/>
          <w:bCs/>
        </w:rPr>
      </w:pPr>
      <w:r w:rsidRPr="006F46EC">
        <w:rPr>
          <w:rFonts w:ascii="Arial" w:hAnsi="Arial" w:cs="Arial"/>
          <w:b/>
          <w:bCs/>
        </w:rPr>
        <w:t xml:space="preserve">Artículo </w:t>
      </w:r>
      <w:r w:rsidR="00E26027">
        <w:rPr>
          <w:rFonts w:ascii="Arial" w:hAnsi="Arial" w:cs="Arial"/>
          <w:b/>
          <w:bCs/>
        </w:rPr>
        <w:t>8</w:t>
      </w:r>
      <w:r w:rsidRPr="006F46EC">
        <w:rPr>
          <w:rFonts w:ascii="Arial" w:hAnsi="Arial" w:cs="Arial"/>
          <w:b/>
          <w:bCs/>
        </w:rPr>
        <w:t xml:space="preserve">.- </w:t>
      </w:r>
      <w:r w:rsidR="00123B47" w:rsidRPr="006F46EC">
        <w:rPr>
          <w:rFonts w:ascii="Arial" w:hAnsi="Arial" w:cs="Arial"/>
          <w:b/>
          <w:bCs/>
        </w:rPr>
        <w:t>Consideraciones</w:t>
      </w:r>
      <w:r w:rsidR="00B97AB7" w:rsidRPr="006F46EC">
        <w:rPr>
          <w:rFonts w:ascii="Arial" w:hAnsi="Arial" w:cs="Arial"/>
          <w:b/>
          <w:bCs/>
        </w:rPr>
        <w:t xml:space="preserve"> de</w:t>
      </w:r>
      <w:r w:rsidR="00123B47" w:rsidRPr="006F46EC">
        <w:rPr>
          <w:rFonts w:ascii="Arial" w:hAnsi="Arial" w:cs="Arial"/>
          <w:b/>
          <w:bCs/>
        </w:rPr>
        <w:t xml:space="preserve"> la</w:t>
      </w:r>
      <w:r w:rsidR="00B97AB7" w:rsidRPr="006F46EC">
        <w:rPr>
          <w:rFonts w:ascii="Arial" w:hAnsi="Arial" w:cs="Arial"/>
          <w:b/>
          <w:bCs/>
        </w:rPr>
        <w:t xml:space="preserve"> Participación Ciudadana</w:t>
      </w:r>
    </w:p>
    <w:p w14:paraId="30FD206D" w14:textId="7D0B7F58" w:rsidR="001149AB" w:rsidRPr="00E26027" w:rsidRDefault="004576C8">
      <w:pPr>
        <w:pStyle w:val="Prrafodelista"/>
        <w:numPr>
          <w:ilvl w:val="1"/>
          <w:numId w:val="21"/>
        </w:numPr>
        <w:spacing w:line="276" w:lineRule="auto"/>
        <w:ind w:left="357" w:hanging="357"/>
        <w:contextualSpacing w:val="0"/>
        <w:jc w:val="both"/>
        <w:rPr>
          <w:rFonts w:ascii="Arial" w:hAnsi="Arial" w:cs="Arial"/>
        </w:rPr>
      </w:pPr>
      <w:r w:rsidRPr="00E26027">
        <w:rPr>
          <w:rFonts w:ascii="Arial" w:hAnsi="Arial" w:cs="Arial"/>
          <w:lang w:val="es-PE"/>
        </w:rPr>
        <w:t xml:space="preserve">La participación ciudadana </w:t>
      </w:r>
      <w:r w:rsidR="00223226" w:rsidRPr="00E26027">
        <w:rPr>
          <w:rFonts w:ascii="Arial" w:hAnsi="Arial" w:cs="Arial"/>
          <w:lang w:val="es-PE"/>
        </w:rPr>
        <w:t xml:space="preserve">en la gestión ambiental de las actividades, servicios y proyectos del MINCUL </w:t>
      </w:r>
      <w:r w:rsidRPr="00E26027">
        <w:rPr>
          <w:rFonts w:ascii="Arial" w:hAnsi="Arial" w:cs="Arial"/>
          <w:lang w:val="es-PE"/>
        </w:rPr>
        <w:t xml:space="preserve">es un </w:t>
      </w:r>
      <w:r w:rsidR="001149AB" w:rsidRPr="00E26027">
        <w:rPr>
          <w:rFonts w:ascii="Arial" w:hAnsi="Arial" w:cs="Arial"/>
          <w:lang w:val="es-PE"/>
        </w:rPr>
        <w:t>proceso dinámico, flexible e inclusivo e intercultural, que se sustenta en la aplicación de múltiples modalidades y mecanismos orientados al intercambio amplio de información, el diálogo, la construcción de consensos, la mejora de proyectos y las decisiones en general, para contribuir al diseño y desarrollo responsable y sostenible de los proyectos de inversión, así como de las políticas, planes y programas de las entidades del sector público” (Art. 68. Reglamento de la Ley del SEIA)</w:t>
      </w:r>
    </w:p>
    <w:p w14:paraId="7EA2E94A" w14:textId="35795AA2" w:rsidR="001149AB" w:rsidRPr="006F46EC" w:rsidRDefault="00B97AB7">
      <w:pPr>
        <w:pStyle w:val="Prrafodelista"/>
        <w:numPr>
          <w:ilvl w:val="1"/>
          <w:numId w:val="21"/>
        </w:numPr>
        <w:spacing w:line="276" w:lineRule="auto"/>
        <w:ind w:left="357" w:hanging="357"/>
        <w:contextualSpacing w:val="0"/>
        <w:jc w:val="both"/>
        <w:rPr>
          <w:rFonts w:ascii="Arial" w:hAnsi="Arial" w:cs="Arial"/>
          <w:lang w:val="es-PE"/>
        </w:rPr>
      </w:pPr>
      <w:r w:rsidRPr="006F46EC">
        <w:rPr>
          <w:rFonts w:ascii="Arial" w:hAnsi="Arial" w:cs="Arial"/>
          <w:lang w:val="es-PE"/>
        </w:rPr>
        <w:t>T</w:t>
      </w:r>
      <w:r w:rsidR="001149AB" w:rsidRPr="006F46EC">
        <w:rPr>
          <w:rFonts w:ascii="Arial" w:hAnsi="Arial" w:cs="Arial"/>
          <w:lang w:val="es-PE"/>
        </w:rPr>
        <w:t xml:space="preserve">oda persona natural o jurídica, en forma individual o colectiva, tiene derecho de participar responsablemente en la gestión ambiental del Sector Cultura; presentando opiniones, posiciones, puntos de vista, observaciones u aportes en los procesos o </w:t>
      </w:r>
      <w:r w:rsidR="001149AB" w:rsidRPr="006F46EC">
        <w:rPr>
          <w:rFonts w:ascii="Arial" w:hAnsi="Arial" w:cs="Arial"/>
          <w:lang w:val="es-PE"/>
        </w:rPr>
        <w:lastRenderedPageBreak/>
        <w:t xml:space="preserve">procedimientos </w:t>
      </w:r>
      <w:r w:rsidRPr="006F46EC">
        <w:rPr>
          <w:rFonts w:ascii="Arial" w:hAnsi="Arial" w:cs="Arial"/>
          <w:lang w:val="es-PE"/>
        </w:rPr>
        <w:t>de</w:t>
      </w:r>
      <w:r w:rsidR="001149AB" w:rsidRPr="006F46EC">
        <w:rPr>
          <w:rFonts w:ascii="Arial" w:hAnsi="Arial" w:cs="Arial"/>
          <w:lang w:val="es-PE"/>
        </w:rPr>
        <w:t xml:space="preserve"> evaluación del impacto ambiental de proyectos de inversión o actividades en curso.</w:t>
      </w:r>
    </w:p>
    <w:p w14:paraId="1126B5EF" w14:textId="3E7BD476" w:rsidR="00EE77EF" w:rsidRPr="006F46EC" w:rsidRDefault="001149AB">
      <w:pPr>
        <w:pStyle w:val="Prrafodelista"/>
        <w:numPr>
          <w:ilvl w:val="1"/>
          <w:numId w:val="21"/>
        </w:numPr>
        <w:spacing w:line="276" w:lineRule="auto"/>
        <w:ind w:left="357" w:hanging="357"/>
        <w:contextualSpacing w:val="0"/>
        <w:jc w:val="both"/>
        <w:rPr>
          <w:rFonts w:ascii="Arial" w:hAnsi="Arial" w:cs="Arial"/>
          <w:lang w:val="es-PE"/>
        </w:rPr>
      </w:pPr>
      <w:r w:rsidRPr="006F46EC">
        <w:rPr>
          <w:rFonts w:ascii="Arial" w:hAnsi="Arial" w:cs="Arial"/>
          <w:lang w:val="es-PE"/>
        </w:rPr>
        <w:t>La participación ciudadana permitir una toma de decisiones, así mismo facilita la participación de la población en la gestión ambiental de la actividades, servicios o proyectos en Cultura</w:t>
      </w:r>
      <w:r w:rsidR="00B97AB7" w:rsidRPr="006F46EC">
        <w:rPr>
          <w:rFonts w:ascii="Arial" w:hAnsi="Arial" w:cs="Arial"/>
          <w:lang w:val="es-PE"/>
        </w:rPr>
        <w:t>.</w:t>
      </w:r>
    </w:p>
    <w:p w14:paraId="69EEB515" w14:textId="1F84B22D" w:rsidR="001149AB" w:rsidRPr="006F46EC" w:rsidRDefault="00B97AB7">
      <w:pPr>
        <w:pStyle w:val="Prrafodelista"/>
        <w:numPr>
          <w:ilvl w:val="1"/>
          <w:numId w:val="21"/>
        </w:numPr>
        <w:spacing w:line="276" w:lineRule="auto"/>
        <w:ind w:left="357" w:hanging="357"/>
        <w:contextualSpacing w:val="0"/>
        <w:jc w:val="both"/>
        <w:rPr>
          <w:rFonts w:ascii="Arial" w:hAnsi="Arial" w:cs="Arial"/>
          <w:lang w:val="es-PE"/>
        </w:rPr>
      </w:pPr>
      <w:r w:rsidRPr="006F46EC">
        <w:rPr>
          <w:rFonts w:ascii="Arial" w:hAnsi="Arial" w:cs="Arial"/>
          <w:lang w:val="es-PE"/>
        </w:rPr>
        <w:t xml:space="preserve">Los procesos de evaluación de los estudios ambientales e instrumentos de gestión ambiental complementarios del Sector Cultura, se desarrolla de acuerdo al Plan de Participación Ciudadana aprobado por la autoridad ambiental competente o se desarrollan mecanismos de participación, según el presente Reglamento, la Ley del SEIA y su Reglamento, así como en el Reglamento sobre Transparencia, Acceso a la Información Pública Ambiental y Participación y Consulta Ciudadana en Asuntos Ambientales, aprobado por Decreto Supremo </w:t>
      </w:r>
      <w:proofErr w:type="spellStart"/>
      <w:r w:rsidRPr="006F46EC">
        <w:rPr>
          <w:rFonts w:ascii="Arial" w:hAnsi="Arial" w:cs="Arial"/>
          <w:lang w:val="es-PE"/>
        </w:rPr>
        <w:t>N°</w:t>
      </w:r>
      <w:proofErr w:type="spellEnd"/>
      <w:r w:rsidRPr="006F46EC">
        <w:rPr>
          <w:rFonts w:ascii="Arial" w:hAnsi="Arial" w:cs="Arial"/>
          <w:lang w:val="es-PE"/>
        </w:rPr>
        <w:t xml:space="preserve"> 002-2009-MINAM.</w:t>
      </w:r>
    </w:p>
    <w:p w14:paraId="77E8D204" w14:textId="5A70F203" w:rsidR="00123B47" w:rsidRPr="006F46EC" w:rsidRDefault="00123B47">
      <w:pPr>
        <w:pStyle w:val="Prrafodelista"/>
        <w:numPr>
          <w:ilvl w:val="1"/>
          <w:numId w:val="21"/>
        </w:numPr>
        <w:spacing w:line="276" w:lineRule="auto"/>
        <w:ind w:left="357" w:hanging="357"/>
        <w:contextualSpacing w:val="0"/>
        <w:jc w:val="both"/>
        <w:rPr>
          <w:rFonts w:ascii="Arial" w:hAnsi="Arial" w:cs="Arial"/>
          <w:lang w:val="es-PE"/>
        </w:rPr>
      </w:pPr>
      <w:r w:rsidRPr="006F46EC">
        <w:rPr>
          <w:rFonts w:ascii="Arial" w:hAnsi="Arial" w:cs="Arial"/>
          <w:lang w:val="es-PE"/>
        </w:rPr>
        <w:t>Se promueve la participación ciudadana brindando información adecuada, necesaria, suficiente, accesible y oportuna a fin que la población pueda formular opiniones, observaciones y aportes, de manera fundamentada, en las distintas etapas del desarrollo del proyecto de inversión o actividad en curso.</w:t>
      </w:r>
    </w:p>
    <w:p w14:paraId="07DD1D7E" w14:textId="1517C34E" w:rsidR="005A6BD1" w:rsidRPr="006F46EC" w:rsidRDefault="005A6BD1">
      <w:pPr>
        <w:pStyle w:val="Prrafodelista"/>
        <w:numPr>
          <w:ilvl w:val="1"/>
          <w:numId w:val="21"/>
        </w:numPr>
        <w:spacing w:line="276" w:lineRule="auto"/>
        <w:ind w:left="357" w:hanging="357"/>
        <w:contextualSpacing w:val="0"/>
        <w:jc w:val="both"/>
        <w:rPr>
          <w:rFonts w:ascii="Arial" w:hAnsi="Arial" w:cs="Arial"/>
          <w:lang w:val="es-PE"/>
        </w:rPr>
      </w:pPr>
      <w:r w:rsidRPr="006F46EC">
        <w:rPr>
          <w:rFonts w:ascii="Arial" w:hAnsi="Arial" w:cs="Arial"/>
          <w:lang w:val="es-PE"/>
        </w:rPr>
        <w:t>Garantizar que la Participación Ciudadana sea transparente, eficiente, inclusiva e intercultural, así como proactiva, planificada, documentada, con pertinencia cultural y lingüística, y que se realice de manera oportuna en el proceso de toma de decisiones por parte de la autoridad competente.</w:t>
      </w:r>
    </w:p>
    <w:p w14:paraId="5CF84ADF" w14:textId="452E0B77" w:rsidR="00123B47" w:rsidRPr="006F46EC" w:rsidRDefault="00123B47">
      <w:pPr>
        <w:pStyle w:val="Prrafodelista"/>
        <w:numPr>
          <w:ilvl w:val="1"/>
          <w:numId w:val="21"/>
        </w:numPr>
        <w:spacing w:line="276" w:lineRule="auto"/>
        <w:ind w:left="357" w:hanging="357"/>
        <w:contextualSpacing w:val="0"/>
        <w:jc w:val="both"/>
        <w:rPr>
          <w:rFonts w:ascii="Arial" w:hAnsi="Arial" w:cs="Arial"/>
          <w:lang w:val="es-PE"/>
        </w:rPr>
      </w:pPr>
      <w:r w:rsidRPr="006F46EC">
        <w:rPr>
          <w:rFonts w:ascii="Arial" w:hAnsi="Arial" w:cs="Arial"/>
          <w:lang w:val="es-PE"/>
        </w:rPr>
        <w:t xml:space="preserve">Se debe garantizar canales de comunicación entre la autoridad competente, el </w:t>
      </w:r>
      <w:r w:rsidR="004E4113" w:rsidRPr="006F46EC">
        <w:rPr>
          <w:rFonts w:ascii="Arial" w:hAnsi="Arial" w:cs="Arial"/>
          <w:lang w:val="es-PE"/>
        </w:rPr>
        <w:t>T</w:t>
      </w:r>
      <w:r w:rsidRPr="006F46EC">
        <w:rPr>
          <w:rFonts w:ascii="Arial" w:hAnsi="Arial" w:cs="Arial"/>
          <w:lang w:val="es-PE"/>
        </w:rPr>
        <w:t>itular y la población del área de influencia</w:t>
      </w:r>
      <w:r w:rsidR="005A6BD1" w:rsidRPr="006F46EC">
        <w:rPr>
          <w:rFonts w:ascii="Arial" w:hAnsi="Arial" w:cs="Arial"/>
          <w:lang w:val="es-PE"/>
        </w:rPr>
        <w:t>.</w:t>
      </w:r>
    </w:p>
    <w:p w14:paraId="7B8C33A7" w14:textId="05EAEBEF" w:rsidR="00B97AB7" w:rsidRPr="006F46EC" w:rsidRDefault="00223226">
      <w:pPr>
        <w:pStyle w:val="Prrafodelista"/>
        <w:numPr>
          <w:ilvl w:val="1"/>
          <w:numId w:val="21"/>
        </w:numPr>
        <w:spacing w:line="276" w:lineRule="auto"/>
        <w:ind w:left="357" w:hanging="357"/>
        <w:contextualSpacing w:val="0"/>
        <w:jc w:val="both"/>
        <w:rPr>
          <w:rFonts w:ascii="Arial" w:hAnsi="Arial" w:cs="Arial"/>
          <w:lang w:val="es-PE"/>
        </w:rPr>
      </w:pPr>
      <w:r w:rsidRPr="006F46EC">
        <w:rPr>
          <w:rFonts w:ascii="Arial" w:hAnsi="Arial" w:cs="Arial"/>
          <w:lang w:val="es-PE"/>
        </w:rPr>
        <w:t>Las opiniones, observaciones y/o aportes formulados por l</w:t>
      </w:r>
      <w:r w:rsidR="00B97AB7" w:rsidRPr="006F46EC">
        <w:rPr>
          <w:rFonts w:ascii="Arial" w:hAnsi="Arial" w:cs="Arial"/>
          <w:lang w:val="es-PE"/>
        </w:rPr>
        <w:t xml:space="preserve">a población son evaluados por el </w:t>
      </w:r>
      <w:r w:rsidR="004E4113" w:rsidRPr="006F46EC">
        <w:rPr>
          <w:rFonts w:ascii="Arial" w:hAnsi="Arial" w:cs="Arial"/>
          <w:lang w:val="es-PE"/>
        </w:rPr>
        <w:t>T</w:t>
      </w:r>
      <w:r w:rsidR="00B97AB7" w:rsidRPr="006F46EC">
        <w:rPr>
          <w:rFonts w:ascii="Arial" w:hAnsi="Arial" w:cs="Arial"/>
          <w:lang w:val="es-PE"/>
        </w:rPr>
        <w:t>itular para determinar la pertinencia de su incorporación en el proceso, y remitidos a la autoridad competente en el marco del proceso de evaluación de impacto ambiental.</w:t>
      </w:r>
    </w:p>
    <w:p w14:paraId="027C872E" w14:textId="1B3D04B8" w:rsidR="00B97AB7" w:rsidRPr="006F46EC" w:rsidRDefault="00EE77EF">
      <w:pPr>
        <w:pStyle w:val="Prrafodelista"/>
        <w:numPr>
          <w:ilvl w:val="1"/>
          <w:numId w:val="21"/>
        </w:numPr>
        <w:spacing w:line="276" w:lineRule="auto"/>
        <w:ind w:left="357" w:hanging="357"/>
        <w:contextualSpacing w:val="0"/>
        <w:jc w:val="both"/>
        <w:rPr>
          <w:rFonts w:ascii="Arial" w:hAnsi="Arial" w:cs="Arial"/>
          <w:lang w:val="es-PE"/>
        </w:rPr>
      </w:pPr>
      <w:r w:rsidRPr="00E26027">
        <w:rPr>
          <w:rFonts w:ascii="Arial" w:hAnsi="Arial" w:cs="Arial"/>
          <w:lang w:val="es-PE"/>
        </w:rPr>
        <w:t xml:space="preserve">La autoridad competente </w:t>
      </w:r>
      <w:r w:rsidR="00B97AB7" w:rsidRPr="00E26027">
        <w:rPr>
          <w:rFonts w:ascii="Arial" w:hAnsi="Arial" w:cs="Arial"/>
          <w:lang w:val="es-PE"/>
        </w:rPr>
        <w:t>adjunta la evidencia de los procesos de Participación Ciudadana y sus resultados, así como de las opiniones, observaciones y/o aportes recibidos y las respuestas brindadas al respecto, en el estudio ambiental o instrumento de gestión ambiental complementario, según corresponda.</w:t>
      </w:r>
    </w:p>
    <w:p w14:paraId="76B054EA" w14:textId="22935897" w:rsidR="00135BFB" w:rsidRPr="006F46EC" w:rsidRDefault="00135BFB" w:rsidP="001B170C">
      <w:pPr>
        <w:spacing w:line="276" w:lineRule="auto"/>
        <w:jc w:val="both"/>
        <w:rPr>
          <w:rFonts w:ascii="Arial" w:hAnsi="Arial" w:cs="Arial"/>
          <w:b/>
          <w:bCs/>
        </w:rPr>
      </w:pPr>
      <w:r w:rsidRPr="006F46EC">
        <w:rPr>
          <w:rFonts w:ascii="Arial" w:hAnsi="Arial" w:cs="Arial"/>
          <w:b/>
          <w:bCs/>
        </w:rPr>
        <w:t xml:space="preserve">Articulo </w:t>
      </w:r>
      <w:r w:rsidR="00E26027">
        <w:rPr>
          <w:rFonts w:ascii="Arial" w:hAnsi="Arial" w:cs="Arial"/>
          <w:b/>
          <w:bCs/>
        </w:rPr>
        <w:t>9</w:t>
      </w:r>
      <w:r w:rsidRPr="006F46EC">
        <w:rPr>
          <w:rFonts w:ascii="Arial" w:hAnsi="Arial" w:cs="Arial"/>
          <w:b/>
          <w:bCs/>
        </w:rPr>
        <w:t>.- Idioma</w:t>
      </w:r>
    </w:p>
    <w:p w14:paraId="298F7E78" w14:textId="264876C8" w:rsidR="00135BFB" w:rsidRPr="00B52943" w:rsidRDefault="003E2DE0">
      <w:pPr>
        <w:pStyle w:val="Prrafodelista"/>
        <w:numPr>
          <w:ilvl w:val="1"/>
          <w:numId w:val="22"/>
        </w:numPr>
        <w:spacing w:line="276" w:lineRule="auto"/>
        <w:ind w:left="357" w:hanging="357"/>
        <w:contextualSpacing w:val="0"/>
        <w:jc w:val="both"/>
        <w:rPr>
          <w:rFonts w:ascii="Arial" w:hAnsi="Arial" w:cs="Arial"/>
          <w:lang w:val="es-PE"/>
        </w:rPr>
      </w:pPr>
      <w:r w:rsidRPr="00E26027">
        <w:rPr>
          <w:rFonts w:ascii="Arial" w:hAnsi="Arial" w:cs="Arial"/>
          <w:lang w:val="es-PE"/>
        </w:rPr>
        <w:t xml:space="preserve">Los mecanismos de </w:t>
      </w:r>
      <w:r w:rsidRPr="00670ED4">
        <w:rPr>
          <w:rFonts w:ascii="Arial" w:hAnsi="Arial" w:cs="Arial"/>
          <w:lang w:val="es-PE"/>
        </w:rPr>
        <w:t xml:space="preserve">Participación Ciudadana son desarrollados en castellano y en las lenguas indígenas u originarias predominantes en el área de influencia, de conformidad con el Registro Nacional de Lenguas Indígenas u Originarias del Perú y el Mapa Etnolingüístico del Perú. Asimismo, considerando las características particulares de la población, el </w:t>
      </w:r>
      <w:r w:rsidR="004E4113" w:rsidRPr="00670ED4">
        <w:rPr>
          <w:rFonts w:ascii="Arial" w:hAnsi="Arial" w:cs="Arial"/>
          <w:lang w:val="es-PE"/>
        </w:rPr>
        <w:t>T</w:t>
      </w:r>
      <w:r w:rsidRPr="00670ED4">
        <w:rPr>
          <w:rFonts w:ascii="Arial" w:hAnsi="Arial" w:cs="Arial"/>
          <w:lang w:val="es-PE"/>
        </w:rPr>
        <w:t>itular del proyecto dispone la traducción del Resumen Ejecutivo en la(s) lengua(s) indígenas u originarias predominante(s), para efectos de su difusión, así como la contratación de facilitadores, traductores e Intérpretes inscritos en el Registro Nacional de Intérpretes y Traductores de Lenguas Indígenas u Originarias del Ministerio de Cultura. En caso no sea posible contratar este personal, se contará con la participación de personas de la zona con comprobado dominio de la lengua</w:t>
      </w:r>
      <w:r w:rsidR="00135BFB" w:rsidRPr="00670ED4">
        <w:rPr>
          <w:rFonts w:ascii="Arial" w:hAnsi="Arial" w:cs="Arial"/>
          <w:lang w:val="es-PE"/>
        </w:rPr>
        <w:t>.</w:t>
      </w:r>
    </w:p>
    <w:p w14:paraId="57468FEF" w14:textId="3446857D" w:rsidR="00135BFB" w:rsidRPr="006F46EC" w:rsidRDefault="005A6BD1">
      <w:pPr>
        <w:pStyle w:val="Prrafodelista"/>
        <w:numPr>
          <w:ilvl w:val="1"/>
          <w:numId w:val="22"/>
        </w:numPr>
        <w:spacing w:line="276" w:lineRule="auto"/>
        <w:ind w:left="357" w:hanging="357"/>
        <w:contextualSpacing w:val="0"/>
        <w:jc w:val="both"/>
        <w:rPr>
          <w:rFonts w:ascii="Arial" w:hAnsi="Arial" w:cs="Arial"/>
          <w:lang w:val="es-PE"/>
        </w:rPr>
      </w:pPr>
      <w:r w:rsidRPr="006F46EC">
        <w:rPr>
          <w:rFonts w:ascii="Arial" w:hAnsi="Arial" w:cs="Arial"/>
          <w:lang w:val="es-PE"/>
        </w:rPr>
        <w:lastRenderedPageBreak/>
        <w:t xml:space="preserve">Corresponde al </w:t>
      </w:r>
      <w:r w:rsidR="004E4113" w:rsidRPr="006F46EC">
        <w:rPr>
          <w:rFonts w:ascii="Arial" w:hAnsi="Arial" w:cs="Arial"/>
          <w:lang w:val="es-PE"/>
        </w:rPr>
        <w:t>Titular</w:t>
      </w:r>
      <w:r w:rsidRPr="006F46EC">
        <w:rPr>
          <w:rFonts w:ascii="Arial" w:hAnsi="Arial" w:cs="Arial"/>
          <w:lang w:val="es-PE"/>
        </w:rPr>
        <w:t xml:space="preserve"> identificar y sustentar, ante la autoridad competente, </w:t>
      </w:r>
      <w:r w:rsidR="005A2384" w:rsidRPr="006F46EC">
        <w:rPr>
          <w:rFonts w:ascii="Arial" w:hAnsi="Arial" w:cs="Arial"/>
          <w:lang w:val="es-PE"/>
        </w:rPr>
        <w:t>el/los idiomas(s) o la(s) lengua(s) indígena(s) u originaria(s) predominantes en el área de influencia</w:t>
      </w:r>
      <w:r w:rsidRPr="006F46EC">
        <w:rPr>
          <w:rFonts w:ascii="Arial" w:hAnsi="Arial" w:cs="Arial"/>
          <w:lang w:val="es-PE"/>
        </w:rPr>
        <w:t>, según corresponda</w:t>
      </w:r>
      <w:r w:rsidR="00135BFB" w:rsidRPr="006F46EC">
        <w:rPr>
          <w:rFonts w:ascii="Arial" w:hAnsi="Arial" w:cs="Arial"/>
          <w:lang w:val="es-PE"/>
        </w:rPr>
        <w:t>.</w:t>
      </w:r>
    </w:p>
    <w:p w14:paraId="4F20ECD2" w14:textId="53706465" w:rsidR="00135BFB" w:rsidRPr="006F46EC" w:rsidRDefault="00135BFB" w:rsidP="001B170C">
      <w:pPr>
        <w:spacing w:line="276" w:lineRule="auto"/>
        <w:jc w:val="both"/>
        <w:rPr>
          <w:rFonts w:ascii="Arial" w:hAnsi="Arial" w:cs="Arial"/>
          <w:b/>
          <w:bCs/>
        </w:rPr>
      </w:pPr>
      <w:r w:rsidRPr="006F46EC">
        <w:rPr>
          <w:rFonts w:ascii="Arial" w:hAnsi="Arial" w:cs="Arial"/>
          <w:b/>
          <w:bCs/>
        </w:rPr>
        <w:t xml:space="preserve">Articulo </w:t>
      </w:r>
      <w:r w:rsidR="00E26027">
        <w:rPr>
          <w:rFonts w:ascii="Arial" w:hAnsi="Arial" w:cs="Arial"/>
          <w:b/>
          <w:bCs/>
        </w:rPr>
        <w:t>10</w:t>
      </w:r>
      <w:r w:rsidRPr="006F46EC">
        <w:rPr>
          <w:rFonts w:ascii="Arial" w:hAnsi="Arial" w:cs="Arial"/>
          <w:b/>
          <w:bCs/>
        </w:rPr>
        <w:t>.- Costos de los mecanismos de Participación Ciudadana</w:t>
      </w:r>
    </w:p>
    <w:p w14:paraId="1221F184" w14:textId="79548F6B" w:rsidR="00135BFB" w:rsidRPr="006F46EC" w:rsidRDefault="00135BFB" w:rsidP="001B170C">
      <w:pPr>
        <w:spacing w:line="276" w:lineRule="auto"/>
        <w:jc w:val="both"/>
        <w:rPr>
          <w:rFonts w:ascii="Arial" w:hAnsi="Arial" w:cs="Arial"/>
        </w:rPr>
      </w:pPr>
      <w:r w:rsidRPr="006F46EC">
        <w:rPr>
          <w:rFonts w:ascii="Arial" w:hAnsi="Arial" w:cs="Arial"/>
        </w:rPr>
        <w:t xml:space="preserve">Los gastos y costos que demande la difusión de la convocatoria de los mecanismos de Participación Ciudadana, el desarrollo de estos, transcripción, el registro en medios audiovisuales y el uso de </w:t>
      </w:r>
      <w:r w:rsidR="006A78F4" w:rsidRPr="006F46EC">
        <w:rPr>
          <w:rFonts w:ascii="Arial" w:hAnsi="Arial" w:cs="Arial"/>
        </w:rPr>
        <w:t xml:space="preserve">traductores, </w:t>
      </w:r>
      <w:r w:rsidRPr="006F46EC">
        <w:rPr>
          <w:rFonts w:ascii="Arial" w:hAnsi="Arial" w:cs="Arial"/>
        </w:rPr>
        <w:t xml:space="preserve">intérpretes o facilitadores, medios </w:t>
      </w:r>
      <w:r w:rsidR="00614D49" w:rsidRPr="006F46EC">
        <w:rPr>
          <w:rFonts w:ascii="Arial" w:hAnsi="Arial" w:cs="Arial"/>
        </w:rPr>
        <w:t>logísticos</w:t>
      </w:r>
      <w:r w:rsidRPr="006F46EC">
        <w:rPr>
          <w:rFonts w:ascii="Arial" w:hAnsi="Arial" w:cs="Arial"/>
        </w:rPr>
        <w:t xml:space="preserve">, entre otros, son asumidos por el </w:t>
      </w:r>
      <w:r w:rsidR="004E4113" w:rsidRPr="006F46EC">
        <w:rPr>
          <w:rFonts w:ascii="Arial" w:hAnsi="Arial" w:cs="Arial"/>
        </w:rPr>
        <w:t>T</w:t>
      </w:r>
      <w:r w:rsidRPr="006F46EC">
        <w:rPr>
          <w:rFonts w:ascii="Arial" w:hAnsi="Arial" w:cs="Arial"/>
        </w:rPr>
        <w:t>itular.</w:t>
      </w:r>
    </w:p>
    <w:p w14:paraId="64040704" w14:textId="77777777" w:rsidR="00135BFB" w:rsidRPr="006F46EC" w:rsidRDefault="00135BFB" w:rsidP="001B170C">
      <w:pPr>
        <w:spacing w:line="276" w:lineRule="auto"/>
        <w:jc w:val="center"/>
        <w:rPr>
          <w:rFonts w:ascii="Arial" w:hAnsi="Arial" w:cs="Arial"/>
          <w:b/>
          <w:bCs/>
        </w:rPr>
      </w:pPr>
      <w:r w:rsidRPr="006F46EC">
        <w:rPr>
          <w:rFonts w:ascii="Arial" w:hAnsi="Arial" w:cs="Arial"/>
          <w:b/>
          <w:bCs/>
        </w:rPr>
        <w:t>Capítulo II</w:t>
      </w:r>
    </w:p>
    <w:p w14:paraId="2C43BCAA" w14:textId="77777777" w:rsidR="00135BFB" w:rsidRPr="006F46EC" w:rsidRDefault="00135BFB" w:rsidP="001B170C">
      <w:pPr>
        <w:spacing w:line="276" w:lineRule="auto"/>
        <w:jc w:val="center"/>
        <w:rPr>
          <w:rFonts w:ascii="Arial" w:hAnsi="Arial" w:cs="Arial"/>
          <w:b/>
          <w:bCs/>
        </w:rPr>
      </w:pPr>
      <w:r w:rsidRPr="006F46EC">
        <w:rPr>
          <w:rFonts w:ascii="Arial" w:hAnsi="Arial" w:cs="Arial"/>
          <w:b/>
          <w:bCs/>
        </w:rPr>
        <w:t>Mecanismos de Participación Ciudadana</w:t>
      </w:r>
    </w:p>
    <w:p w14:paraId="2B1B1345" w14:textId="760BF565" w:rsidR="00135BFB" w:rsidRPr="006F46EC" w:rsidRDefault="002A66DF" w:rsidP="001B170C">
      <w:pPr>
        <w:spacing w:line="276" w:lineRule="auto"/>
        <w:jc w:val="both"/>
        <w:rPr>
          <w:rFonts w:ascii="Arial" w:hAnsi="Arial" w:cs="Arial"/>
          <w:b/>
          <w:bCs/>
        </w:rPr>
      </w:pPr>
      <w:r w:rsidRPr="006F46EC">
        <w:rPr>
          <w:rFonts w:ascii="Arial" w:hAnsi="Arial" w:cs="Arial"/>
          <w:b/>
          <w:bCs/>
        </w:rPr>
        <w:t>Artículo</w:t>
      </w:r>
      <w:r w:rsidR="00135BFB" w:rsidRPr="006F46EC">
        <w:rPr>
          <w:rFonts w:ascii="Arial" w:hAnsi="Arial" w:cs="Arial"/>
          <w:b/>
          <w:bCs/>
        </w:rPr>
        <w:t xml:space="preserve"> 1</w:t>
      </w:r>
      <w:r w:rsidR="00E26027">
        <w:rPr>
          <w:rFonts w:ascii="Arial" w:hAnsi="Arial" w:cs="Arial"/>
          <w:b/>
          <w:bCs/>
        </w:rPr>
        <w:t>1</w:t>
      </w:r>
      <w:r w:rsidR="00135BFB" w:rsidRPr="006F46EC">
        <w:rPr>
          <w:rFonts w:ascii="Arial" w:hAnsi="Arial" w:cs="Arial"/>
          <w:b/>
          <w:bCs/>
        </w:rPr>
        <w:t xml:space="preserve">. Mecanismos de </w:t>
      </w:r>
      <w:r w:rsidR="008D6215">
        <w:rPr>
          <w:rFonts w:ascii="Arial" w:hAnsi="Arial" w:cs="Arial"/>
          <w:b/>
          <w:bCs/>
        </w:rPr>
        <w:t>P</w:t>
      </w:r>
      <w:r w:rsidR="00135BFB" w:rsidRPr="006F46EC">
        <w:rPr>
          <w:rFonts w:ascii="Arial" w:hAnsi="Arial" w:cs="Arial"/>
          <w:b/>
          <w:bCs/>
        </w:rPr>
        <w:t>articipación Ciudadana</w:t>
      </w:r>
    </w:p>
    <w:p w14:paraId="4134181D" w14:textId="2FA5F4E6" w:rsidR="005D0467" w:rsidRPr="00ED3C8A" w:rsidRDefault="00FD6DC2">
      <w:pPr>
        <w:pStyle w:val="Prrafodelista"/>
        <w:numPr>
          <w:ilvl w:val="1"/>
          <w:numId w:val="23"/>
        </w:numPr>
        <w:spacing w:line="276" w:lineRule="auto"/>
        <w:ind w:left="567" w:hanging="567"/>
        <w:contextualSpacing w:val="0"/>
        <w:jc w:val="both"/>
        <w:rPr>
          <w:rFonts w:ascii="Arial" w:hAnsi="Arial" w:cs="Arial"/>
          <w:lang w:val="es-PE"/>
        </w:rPr>
      </w:pPr>
      <w:r w:rsidRPr="00ED3C8A">
        <w:rPr>
          <w:rFonts w:ascii="Arial" w:hAnsi="Arial" w:cs="Arial"/>
          <w:lang w:val="es-PE"/>
        </w:rPr>
        <w:t>Los mecanismos de participación ciudadana permiten</w:t>
      </w:r>
      <w:r w:rsidR="00823851" w:rsidRPr="00ED3C8A">
        <w:rPr>
          <w:rFonts w:ascii="Arial" w:hAnsi="Arial" w:cs="Arial"/>
          <w:lang w:val="es-PE"/>
        </w:rPr>
        <w:t xml:space="preserve"> comunicar, fomentar el dialogo y </w:t>
      </w:r>
      <w:r w:rsidRPr="00ED3C8A">
        <w:rPr>
          <w:rFonts w:ascii="Arial" w:hAnsi="Arial" w:cs="Arial"/>
          <w:lang w:val="es-PE"/>
        </w:rPr>
        <w:t xml:space="preserve">la </w:t>
      </w:r>
      <w:r w:rsidR="00823851" w:rsidRPr="00ED3C8A">
        <w:rPr>
          <w:rFonts w:ascii="Arial" w:hAnsi="Arial" w:cs="Arial"/>
          <w:lang w:val="es-PE"/>
        </w:rPr>
        <w:t xml:space="preserve">participación de la población, en espacios públicos </w:t>
      </w:r>
      <w:r w:rsidR="005D0467" w:rsidRPr="00ED3C8A">
        <w:rPr>
          <w:rFonts w:ascii="Arial" w:hAnsi="Arial" w:cs="Arial"/>
          <w:lang w:val="es-PE"/>
        </w:rPr>
        <w:t>mediante los cuales se busca informar, comunicar, aclarar dudas y recoger las sugerencias y opiniones de la población del área de influencia</w:t>
      </w:r>
      <w:r w:rsidR="00ED73F4" w:rsidRPr="00ED3C8A">
        <w:rPr>
          <w:rFonts w:ascii="Arial" w:hAnsi="Arial" w:cs="Arial"/>
          <w:lang w:val="es-PE"/>
        </w:rPr>
        <w:t xml:space="preserve">, </w:t>
      </w:r>
      <w:r w:rsidR="005D0467" w:rsidRPr="00ED3C8A">
        <w:rPr>
          <w:rFonts w:ascii="Arial" w:hAnsi="Arial" w:cs="Arial"/>
          <w:lang w:val="es-PE"/>
        </w:rPr>
        <w:t>que se proponen ejecutar o se encuentren en curso</w:t>
      </w:r>
      <w:r w:rsidR="00266907" w:rsidRPr="00ED3C8A">
        <w:rPr>
          <w:rFonts w:ascii="Arial" w:hAnsi="Arial" w:cs="Arial"/>
          <w:lang w:val="es-PE"/>
        </w:rPr>
        <w:t>.</w:t>
      </w:r>
    </w:p>
    <w:p w14:paraId="0B4A17D2" w14:textId="3D17B466" w:rsidR="005D0467" w:rsidRPr="006F46EC" w:rsidRDefault="005D0467">
      <w:pPr>
        <w:pStyle w:val="Prrafodelista"/>
        <w:numPr>
          <w:ilvl w:val="1"/>
          <w:numId w:val="23"/>
        </w:numPr>
        <w:spacing w:line="276" w:lineRule="auto"/>
        <w:ind w:left="567" w:hanging="567"/>
        <w:contextualSpacing w:val="0"/>
        <w:jc w:val="both"/>
        <w:rPr>
          <w:rFonts w:ascii="Arial" w:hAnsi="Arial" w:cs="Arial"/>
          <w:lang w:val="es-PE"/>
        </w:rPr>
      </w:pPr>
      <w:r w:rsidRPr="006F46EC">
        <w:rPr>
          <w:rFonts w:ascii="Arial" w:hAnsi="Arial" w:cs="Arial"/>
          <w:lang w:val="es-PE"/>
        </w:rPr>
        <w:t xml:space="preserve">Los </w:t>
      </w:r>
      <w:r w:rsidR="00FD6DC2" w:rsidRPr="006F46EC">
        <w:rPr>
          <w:rFonts w:ascii="Arial" w:hAnsi="Arial" w:cs="Arial"/>
          <w:lang w:val="es-PE"/>
        </w:rPr>
        <w:t>mecanismos de participación ciudadana se aplican antes y durante la elaboración y durante la evaluación de los instrumentos de gestión ambiental, sus modificaciones y actualizaciones, en concordancia con las diferentes etapas de la actividad, servicio y/o proyecto, es decir durante su diseño, construcción, operación y cierre, según corresponda</w:t>
      </w:r>
      <w:r w:rsidRPr="006F46EC">
        <w:rPr>
          <w:rFonts w:ascii="Arial" w:hAnsi="Arial" w:cs="Arial"/>
          <w:lang w:val="es-PE"/>
        </w:rPr>
        <w:t xml:space="preserve">. </w:t>
      </w:r>
    </w:p>
    <w:p w14:paraId="452D3804" w14:textId="09548A4B" w:rsidR="005D0467" w:rsidRPr="006F46EC" w:rsidRDefault="005D0467">
      <w:pPr>
        <w:pStyle w:val="Prrafodelista"/>
        <w:numPr>
          <w:ilvl w:val="1"/>
          <w:numId w:val="23"/>
        </w:numPr>
        <w:spacing w:line="276" w:lineRule="auto"/>
        <w:ind w:left="567" w:hanging="567"/>
        <w:contextualSpacing w:val="0"/>
        <w:jc w:val="both"/>
        <w:rPr>
          <w:rFonts w:ascii="Arial" w:hAnsi="Arial" w:cs="Arial"/>
          <w:lang w:val="es-PE"/>
        </w:rPr>
      </w:pPr>
      <w:r w:rsidRPr="006F46EC">
        <w:rPr>
          <w:rFonts w:ascii="Arial" w:hAnsi="Arial" w:cs="Arial"/>
          <w:lang w:val="es-PE"/>
        </w:rPr>
        <w:t>Los mecanismos de Participación Ciudadana aplicables a los servicios y/o proyectos, actividades en curso del sector Cultura son los siguientes:</w:t>
      </w:r>
    </w:p>
    <w:p w14:paraId="72CAD52E" w14:textId="77777777" w:rsidR="005D0467" w:rsidRPr="006F46EC" w:rsidRDefault="005D0467">
      <w:pPr>
        <w:pStyle w:val="Prrafodelista"/>
        <w:numPr>
          <w:ilvl w:val="0"/>
          <w:numId w:val="2"/>
        </w:numPr>
        <w:spacing w:after="0" w:line="276" w:lineRule="auto"/>
        <w:jc w:val="both"/>
        <w:rPr>
          <w:rFonts w:ascii="Arial" w:hAnsi="Arial" w:cs="Arial"/>
          <w:lang w:val="es-PE"/>
        </w:rPr>
      </w:pPr>
      <w:r w:rsidRPr="006F46EC">
        <w:rPr>
          <w:rFonts w:ascii="Arial" w:hAnsi="Arial" w:cs="Arial"/>
          <w:lang w:val="es-PE"/>
        </w:rPr>
        <w:t>Talleres participativos</w:t>
      </w:r>
    </w:p>
    <w:p w14:paraId="6A613CD8" w14:textId="1497CF9D" w:rsidR="005D0467" w:rsidRPr="006F46EC" w:rsidRDefault="005D0467">
      <w:pPr>
        <w:pStyle w:val="Prrafodelista"/>
        <w:numPr>
          <w:ilvl w:val="0"/>
          <w:numId w:val="2"/>
        </w:numPr>
        <w:spacing w:after="0" w:line="276" w:lineRule="auto"/>
        <w:jc w:val="both"/>
        <w:rPr>
          <w:rFonts w:ascii="Arial" w:hAnsi="Arial" w:cs="Arial"/>
          <w:lang w:val="es-PE"/>
        </w:rPr>
      </w:pPr>
      <w:r w:rsidRPr="006F46EC">
        <w:rPr>
          <w:rFonts w:ascii="Arial" w:hAnsi="Arial" w:cs="Arial"/>
          <w:lang w:val="es-PE"/>
        </w:rPr>
        <w:t>Audiencias públicas</w:t>
      </w:r>
    </w:p>
    <w:p w14:paraId="2F68237B" w14:textId="5206E174" w:rsidR="005D0467" w:rsidRPr="006F46EC" w:rsidRDefault="005D0467">
      <w:pPr>
        <w:pStyle w:val="Prrafodelista"/>
        <w:numPr>
          <w:ilvl w:val="0"/>
          <w:numId w:val="2"/>
        </w:numPr>
        <w:spacing w:after="0" w:line="276" w:lineRule="auto"/>
        <w:jc w:val="both"/>
        <w:rPr>
          <w:rFonts w:ascii="Arial" w:hAnsi="Arial" w:cs="Arial"/>
          <w:lang w:val="es-PE"/>
        </w:rPr>
      </w:pPr>
      <w:r w:rsidRPr="006F46EC">
        <w:rPr>
          <w:rFonts w:ascii="Arial" w:hAnsi="Arial" w:cs="Arial"/>
          <w:lang w:val="es-PE"/>
        </w:rPr>
        <w:t>Encuestas de opinión</w:t>
      </w:r>
    </w:p>
    <w:p w14:paraId="4925E692" w14:textId="4DD23714" w:rsidR="005D0467" w:rsidRPr="006F46EC" w:rsidRDefault="005D0467">
      <w:pPr>
        <w:pStyle w:val="Prrafodelista"/>
        <w:numPr>
          <w:ilvl w:val="0"/>
          <w:numId w:val="2"/>
        </w:numPr>
        <w:spacing w:after="0" w:line="276" w:lineRule="auto"/>
        <w:jc w:val="both"/>
        <w:rPr>
          <w:rFonts w:ascii="Arial" w:hAnsi="Arial" w:cs="Arial"/>
          <w:lang w:val="es-PE"/>
        </w:rPr>
      </w:pPr>
      <w:r w:rsidRPr="006F46EC">
        <w:rPr>
          <w:rFonts w:ascii="Arial" w:hAnsi="Arial" w:cs="Arial"/>
          <w:lang w:val="es-PE"/>
        </w:rPr>
        <w:t>Buzón de sugerencias</w:t>
      </w:r>
    </w:p>
    <w:p w14:paraId="3C99EBA5" w14:textId="6D04021E" w:rsidR="005D0467" w:rsidRPr="00ED3C8A" w:rsidRDefault="005D0467">
      <w:pPr>
        <w:pStyle w:val="Prrafodelista"/>
        <w:numPr>
          <w:ilvl w:val="0"/>
          <w:numId w:val="2"/>
        </w:numPr>
        <w:spacing w:after="120" w:line="276" w:lineRule="auto"/>
        <w:ind w:left="1208" w:hanging="357"/>
        <w:contextualSpacing w:val="0"/>
        <w:jc w:val="both"/>
        <w:rPr>
          <w:rFonts w:ascii="Arial" w:hAnsi="Arial" w:cs="Arial"/>
          <w:lang w:val="es-PE"/>
        </w:rPr>
      </w:pPr>
      <w:r w:rsidRPr="006F46EC">
        <w:rPr>
          <w:rFonts w:ascii="Arial" w:hAnsi="Arial" w:cs="Arial"/>
          <w:lang w:val="es-PE"/>
        </w:rPr>
        <w:t xml:space="preserve">Otros regulados por el MINAM </w:t>
      </w:r>
    </w:p>
    <w:p w14:paraId="033EE438" w14:textId="5DFC246C" w:rsidR="005D0467" w:rsidRPr="006F46EC" w:rsidRDefault="005D0467">
      <w:pPr>
        <w:pStyle w:val="Prrafodelista"/>
        <w:numPr>
          <w:ilvl w:val="1"/>
          <w:numId w:val="23"/>
        </w:numPr>
        <w:spacing w:line="276" w:lineRule="auto"/>
        <w:ind w:left="567" w:hanging="567"/>
        <w:contextualSpacing w:val="0"/>
        <w:jc w:val="both"/>
        <w:rPr>
          <w:rFonts w:ascii="Arial" w:hAnsi="Arial" w:cs="Arial"/>
          <w:lang w:val="es-PE"/>
        </w:rPr>
      </w:pPr>
      <w:r w:rsidRPr="006F46EC">
        <w:rPr>
          <w:rFonts w:ascii="Arial" w:hAnsi="Arial" w:cs="Arial"/>
          <w:lang w:val="es-PE"/>
        </w:rPr>
        <w:t>Los mecanismos de Participación Ciudadana complementarios aplicables a los proyectos y actividades en curso del MINCUL son los siguientes:</w:t>
      </w:r>
    </w:p>
    <w:p w14:paraId="1EC5E8E6" w14:textId="1F04693E" w:rsidR="005D0467" w:rsidRPr="006F46EC" w:rsidRDefault="005D0467">
      <w:pPr>
        <w:pStyle w:val="Prrafodelista"/>
        <w:numPr>
          <w:ilvl w:val="0"/>
          <w:numId w:val="3"/>
        </w:numPr>
        <w:spacing w:after="0" w:line="276" w:lineRule="auto"/>
        <w:jc w:val="both"/>
        <w:rPr>
          <w:rFonts w:ascii="Arial" w:hAnsi="Arial" w:cs="Arial"/>
          <w:lang w:val="es-PE"/>
        </w:rPr>
      </w:pPr>
      <w:r w:rsidRPr="006F46EC">
        <w:rPr>
          <w:rFonts w:ascii="Arial" w:hAnsi="Arial" w:cs="Arial"/>
          <w:lang w:val="es-PE"/>
        </w:rPr>
        <w:t>Entrevistas</w:t>
      </w:r>
    </w:p>
    <w:p w14:paraId="29848E02" w14:textId="074633A3" w:rsidR="005D0467" w:rsidRPr="006F46EC" w:rsidRDefault="005D0467">
      <w:pPr>
        <w:pStyle w:val="Prrafodelista"/>
        <w:numPr>
          <w:ilvl w:val="0"/>
          <w:numId w:val="3"/>
        </w:numPr>
        <w:spacing w:after="0" w:line="276" w:lineRule="auto"/>
        <w:jc w:val="both"/>
        <w:rPr>
          <w:rFonts w:ascii="Arial" w:hAnsi="Arial" w:cs="Arial"/>
          <w:lang w:val="es-PE"/>
        </w:rPr>
      </w:pPr>
      <w:r w:rsidRPr="006F46EC">
        <w:rPr>
          <w:rFonts w:ascii="Arial" w:hAnsi="Arial" w:cs="Arial"/>
          <w:lang w:val="es-PE"/>
        </w:rPr>
        <w:t>Oficinas de información y participación</w:t>
      </w:r>
    </w:p>
    <w:p w14:paraId="5D48B406" w14:textId="11CCDB9B" w:rsidR="005D0467" w:rsidRPr="006F46EC" w:rsidRDefault="005D0467">
      <w:pPr>
        <w:pStyle w:val="Prrafodelista"/>
        <w:numPr>
          <w:ilvl w:val="0"/>
          <w:numId w:val="3"/>
        </w:numPr>
        <w:spacing w:after="0" w:line="276" w:lineRule="auto"/>
        <w:jc w:val="both"/>
        <w:rPr>
          <w:rFonts w:ascii="Arial" w:hAnsi="Arial" w:cs="Arial"/>
          <w:lang w:val="es-PE"/>
        </w:rPr>
      </w:pPr>
      <w:r w:rsidRPr="006F46EC">
        <w:rPr>
          <w:rFonts w:ascii="Arial" w:hAnsi="Arial" w:cs="Arial"/>
          <w:lang w:val="es-PE"/>
        </w:rPr>
        <w:t>Equipos de promotores</w:t>
      </w:r>
    </w:p>
    <w:p w14:paraId="492F2717" w14:textId="2B37ABF7" w:rsidR="005D0467" w:rsidRPr="006F46EC" w:rsidRDefault="005D0467">
      <w:pPr>
        <w:pStyle w:val="Prrafodelista"/>
        <w:numPr>
          <w:ilvl w:val="0"/>
          <w:numId w:val="3"/>
        </w:numPr>
        <w:spacing w:after="0" w:line="276" w:lineRule="auto"/>
        <w:jc w:val="both"/>
        <w:rPr>
          <w:rFonts w:ascii="Arial" w:hAnsi="Arial" w:cs="Arial"/>
          <w:lang w:val="es-PE"/>
        </w:rPr>
      </w:pPr>
      <w:r w:rsidRPr="006F46EC">
        <w:rPr>
          <w:rFonts w:ascii="Arial" w:hAnsi="Arial" w:cs="Arial"/>
          <w:lang w:val="es-PE"/>
        </w:rPr>
        <w:t>Reuniones o charlas informativas y/o participativas</w:t>
      </w:r>
    </w:p>
    <w:p w14:paraId="22BC455D" w14:textId="6A04FB95" w:rsidR="00FD6DC2" w:rsidRPr="006F46EC" w:rsidRDefault="00FD6DC2">
      <w:pPr>
        <w:pStyle w:val="Prrafodelista"/>
        <w:numPr>
          <w:ilvl w:val="0"/>
          <w:numId w:val="3"/>
        </w:numPr>
        <w:spacing w:after="0" w:line="276" w:lineRule="auto"/>
        <w:jc w:val="both"/>
        <w:rPr>
          <w:rFonts w:ascii="Arial" w:hAnsi="Arial" w:cs="Arial"/>
          <w:lang w:val="es-PE"/>
        </w:rPr>
      </w:pPr>
      <w:r w:rsidRPr="006F46EC">
        <w:rPr>
          <w:rFonts w:ascii="Arial" w:hAnsi="Arial" w:cs="Arial"/>
          <w:lang w:val="es-PE"/>
        </w:rPr>
        <w:t>Mesas de trabajo</w:t>
      </w:r>
    </w:p>
    <w:p w14:paraId="5DC683BE" w14:textId="6826A59D" w:rsidR="00300394" w:rsidRPr="006F46EC" w:rsidRDefault="00300394">
      <w:pPr>
        <w:pStyle w:val="Prrafodelista"/>
        <w:numPr>
          <w:ilvl w:val="0"/>
          <w:numId w:val="3"/>
        </w:numPr>
        <w:spacing w:after="0" w:line="276" w:lineRule="auto"/>
        <w:jc w:val="both"/>
        <w:rPr>
          <w:rFonts w:ascii="Arial" w:hAnsi="Arial" w:cs="Arial"/>
          <w:lang w:val="es-PE"/>
        </w:rPr>
      </w:pPr>
      <w:r w:rsidRPr="006F46EC">
        <w:rPr>
          <w:rFonts w:ascii="Arial" w:hAnsi="Arial" w:cs="Arial"/>
          <w:lang w:val="es-PE"/>
        </w:rPr>
        <w:t>Comités de vigilancia ciudadana</w:t>
      </w:r>
    </w:p>
    <w:p w14:paraId="67BAC7B3" w14:textId="7B11779C" w:rsidR="002B71A5" w:rsidRPr="00ED3C8A" w:rsidRDefault="005D0467">
      <w:pPr>
        <w:pStyle w:val="Prrafodelista"/>
        <w:numPr>
          <w:ilvl w:val="0"/>
          <w:numId w:val="3"/>
        </w:numPr>
        <w:spacing w:after="120" w:line="276" w:lineRule="auto"/>
        <w:ind w:left="1208" w:hanging="357"/>
        <w:contextualSpacing w:val="0"/>
        <w:jc w:val="both"/>
        <w:rPr>
          <w:rFonts w:ascii="Arial" w:hAnsi="Arial" w:cs="Arial"/>
          <w:lang w:val="es-PE"/>
        </w:rPr>
      </w:pPr>
      <w:r w:rsidRPr="006F46EC">
        <w:rPr>
          <w:rFonts w:ascii="Arial" w:hAnsi="Arial" w:cs="Arial"/>
          <w:lang w:val="es-PE"/>
        </w:rPr>
        <w:t>Otros regulados por el MINAM</w:t>
      </w:r>
    </w:p>
    <w:p w14:paraId="08D3981F" w14:textId="59A69A28" w:rsidR="009562D7" w:rsidRPr="006F46EC" w:rsidRDefault="009562D7">
      <w:pPr>
        <w:pStyle w:val="Prrafodelista"/>
        <w:numPr>
          <w:ilvl w:val="1"/>
          <w:numId w:val="23"/>
        </w:numPr>
        <w:spacing w:line="276" w:lineRule="auto"/>
        <w:ind w:left="567" w:hanging="567"/>
        <w:contextualSpacing w:val="0"/>
        <w:jc w:val="both"/>
        <w:rPr>
          <w:rFonts w:ascii="Arial" w:hAnsi="Arial" w:cs="Arial"/>
          <w:lang w:val="es-PE"/>
        </w:rPr>
      </w:pPr>
      <w:r w:rsidRPr="006F46EC">
        <w:rPr>
          <w:rFonts w:ascii="Arial" w:hAnsi="Arial" w:cs="Arial"/>
          <w:lang w:val="es-PE"/>
        </w:rPr>
        <w:t xml:space="preserve">La información recabada como consecuencia de la implementación de los mecanismos de Participación Ciudadana es evaluada por el </w:t>
      </w:r>
      <w:r w:rsidR="00F419C8" w:rsidRPr="006F46EC">
        <w:rPr>
          <w:rFonts w:ascii="Arial" w:hAnsi="Arial" w:cs="Arial"/>
          <w:lang w:val="es-PE"/>
        </w:rPr>
        <w:t>T</w:t>
      </w:r>
      <w:r w:rsidRPr="006F46EC">
        <w:rPr>
          <w:rFonts w:ascii="Arial" w:hAnsi="Arial" w:cs="Arial"/>
          <w:lang w:val="es-PE"/>
        </w:rPr>
        <w:t>itular para determinar la pertinencia de su incorporación en el proceso, y remitidos a la autoridad competente.</w:t>
      </w:r>
    </w:p>
    <w:p w14:paraId="326F204A" w14:textId="2CE7435B" w:rsidR="00135BFB" w:rsidRPr="006F46EC" w:rsidRDefault="00135BFB">
      <w:pPr>
        <w:pStyle w:val="Prrafodelista"/>
        <w:numPr>
          <w:ilvl w:val="1"/>
          <w:numId w:val="23"/>
        </w:numPr>
        <w:spacing w:line="276" w:lineRule="auto"/>
        <w:ind w:left="567" w:hanging="567"/>
        <w:contextualSpacing w:val="0"/>
        <w:jc w:val="both"/>
        <w:rPr>
          <w:rFonts w:ascii="Arial" w:hAnsi="Arial" w:cs="Arial"/>
          <w:lang w:val="es-PE"/>
        </w:rPr>
      </w:pPr>
      <w:r w:rsidRPr="006F46EC">
        <w:rPr>
          <w:rFonts w:ascii="Arial" w:hAnsi="Arial" w:cs="Arial"/>
          <w:lang w:val="es-PE"/>
        </w:rPr>
        <w:lastRenderedPageBreak/>
        <w:t>Los mecanismos de Participación Ciudadana deben implementarse y desarrollarse en la oportunidad y condiciones establecidas en el Plan de Participación Ciudadana aprobado y de acuerdo con las disposiciones del presente Reglamento para cada tipo de instrumento de gestión ambiental.</w:t>
      </w:r>
    </w:p>
    <w:p w14:paraId="0363A601" w14:textId="322BFA9C" w:rsidR="00135BFB" w:rsidRPr="006F46EC" w:rsidRDefault="00135BFB">
      <w:pPr>
        <w:pStyle w:val="Prrafodelista"/>
        <w:numPr>
          <w:ilvl w:val="1"/>
          <w:numId w:val="23"/>
        </w:numPr>
        <w:spacing w:line="276" w:lineRule="auto"/>
        <w:ind w:left="567" w:hanging="567"/>
        <w:contextualSpacing w:val="0"/>
        <w:jc w:val="both"/>
        <w:rPr>
          <w:rFonts w:ascii="Arial" w:hAnsi="Arial" w:cs="Arial"/>
          <w:lang w:val="es-PE"/>
        </w:rPr>
      </w:pPr>
      <w:r w:rsidRPr="006F46EC">
        <w:rPr>
          <w:rFonts w:ascii="Arial" w:hAnsi="Arial" w:cs="Arial"/>
          <w:lang w:val="es-PE"/>
        </w:rPr>
        <w:t xml:space="preserve">Todos los mecanismos de Participación Ciudadana se implementan y desarrollan asegurando las condiciones de accesibilidad </w:t>
      </w:r>
      <w:r w:rsidR="00614D49" w:rsidRPr="006F46EC">
        <w:rPr>
          <w:rFonts w:ascii="Arial" w:hAnsi="Arial" w:cs="Arial"/>
          <w:lang w:val="es-PE"/>
        </w:rPr>
        <w:t>física</w:t>
      </w:r>
      <w:r w:rsidRPr="006F46EC">
        <w:rPr>
          <w:rFonts w:ascii="Arial" w:hAnsi="Arial" w:cs="Arial"/>
          <w:lang w:val="es-PE"/>
        </w:rPr>
        <w:t xml:space="preserve">, de información y de comunicación para la diversidad de la población con discapacidad participante: brindando los ajustes razonables que las personas con discapacidad soliciten; y garantizando el ejercicio de la capacidad </w:t>
      </w:r>
      <w:r w:rsidR="00614D49" w:rsidRPr="006F46EC">
        <w:rPr>
          <w:rFonts w:ascii="Arial" w:hAnsi="Arial" w:cs="Arial"/>
          <w:lang w:val="es-PE"/>
        </w:rPr>
        <w:t>jurídica</w:t>
      </w:r>
      <w:r w:rsidRPr="006F46EC">
        <w:rPr>
          <w:rFonts w:ascii="Arial" w:hAnsi="Arial" w:cs="Arial"/>
          <w:lang w:val="es-PE"/>
        </w:rPr>
        <w:t xml:space="preserve"> de todas las personas con discapacidad, facilitando, cuando estas lo requieran, la participación de las personas designadas como apoyo o de confianza</w:t>
      </w:r>
    </w:p>
    <w:p w14:paraId="3EA23738" w14:textId="77777777" w:rsidR="003D7215" w:rsidRDefault="00135BFB" w:rsidP="001B170C">
      <w:pPr>
        <w:spacing w:line="276" w:lineRule="auto"/>
        <w:jc w:val="center"/>
        <w:rPr>
          <w:rFonts w:ascii="Arial" w:hAnsi="Arial" w:cs="Arial"/>
          <w:b/>
          <w:bCs/>
        </w:rPr>
      </w:pPr>
      <w:r w:rsidRPr="006F46EC">
        <w:rPr>
          <w:rFonts w:ascii="Arial" w:hAnsi="Arial" w:cs="Arial"/>
          <w:b/>
          <w:bCs/>
        </w:rPr>
        <w:t>Sub-</w:t>
      </w:r>
      <w:r w:rsidR="002A66DF" w:rsidRPr="006F46EC">
        <w:rPr>
          <w:rFonts w:ascii="Arial" w:hAnsi="Arial" w:cs="Arial"/>
          <w:b/>
          <w:bCs/>
        </w:rPr>
        <w:t>Capítulo</w:t>
      </w:r>
      <w:r w:rsidRPr="006F46EC">
        <w:rPr>
          <w:rFonts w:ascii="Arial" w:hAnsi="Arial" w:cs="Arial"/>
          <w:b/>
          <w:bCs/>
        </w:rPr>
        <w:t xml:space="preserve"> I </w:t>
      </w:r>
    </w:p>
    <w:p w14:paraId="6D26A5C6" w14:textId="2D660A34" w:rsidR="00135BFB" w:rsidRPr="006F46EC" w:rsidRDefault="00135BFB" w:rsidP="001B170C">
      <w:pPr>
        <w:spacing w:line="276" w:lineRule="auto"/>
        <w:jc w:val="center"/>
        <w:rPr>
          <w:rFonts w:ascii="Arial" w:hAnsi="Arial" w:cs="Arial"/>
          <w:b/>
          <w:bCs/>
        </w:rPr>
      </w:pPr>
      <w:r w:rsidRPr="006F46EC">
        <w:rPr>
          <w:rFonts w:ascii="Arial" w:hAnsi="Arial" w:cs="Arial"/>
          <w:b/>
          <w:bCs/>
        </w:rPr>
        <w:t>Mecanismos de Participación Ciudadana</w:t>
      </w:r>
    </w:p>
    <w:p w14:paraId="727A0CD8" w14:textId="5F9D1907" w:rsidR="00135BFB" w:rsidRPr="006F46EC" w:rsidRDefault="00135BFB" w:rsidP="001B170C">
      <w:pPr>
        <w:spacing w:line="276" w:lineRule="auto"/>
        <w:jc w:val="both"/>
        <w:rPr>
          <w:rFonts w:ascii="Arial" w:hAnsi="Arial" w:cs="Arial"/>
        </w:rPr>
      </w:pPr>
      <w:r w:rsidRPr="006F46EC">
        <w:rPr>
          <w:rFonts w:ascii="Arial" w:hAnsi="Arial" w:cs="Arial"/>
          <w:b/>
          <w:bCs/>
        </w:rPr>
        <w:t>Articulo 1</w:t>
      </w:r>
      <w:r w:rsidR="00ED3C8A">
        <w:rPr>
          <w:rFonts w:ascii="Arial" w:hAnsi="Arial" w:cs="Arial"/>
          <w:b/>
          <w:bCs/>
        </w:rPr>
        <w:t>2</w:t>
      </w:r>
      <w:r w:rsidRPr="006F46EC">
        <w:rPr>
          <w:rFonts w:ascii="Arial" w:hAnsi="Arial" w:cs="Arial"/>
          <w:b/>
          <w:bCs/>
        </w:rPr>
        <w:t>.- Audiencia pública</w:t>
      </w:r>
      <w:r w:rsidRPr="006F46EC">
        <w:rPr>
          <w:rFonts w:ascii="Arial" w:hAnsi="Arial" w:cs="Arial"/>
        </w:rPr>
        <w:t xml:space="preserve"> </w:t>
      </w:r>
    </w:p>
    <w:p w14:paraId="38BC0ED9" w14:textId="05A43A46" w:rsidR="00AC7384" w:rsidRPr="006F46EC" w:rsidRDefault="00135BFB" w:rsidP="001B170C">
      <w:pPr>
        <w:spacing w:line="276" w:lineRule="auto"/>
        <w:jc w:val="both"/>
        <w:rPr>
          <w:rFonts w:ascii="Arial" w:hAnsi="Arial" w:cs="Arial"/>
        </w:rPr>
      </w:pPr>
      <w:r w:rsidRPr="006F46EC">
        <w:rPr>
          <w:rFonts w:ascii="Arial" w:hAnsi="Arial" w:cs="Arial"/>
        </w:rPr>
        <w:t xml:space="preserve">Es el acto público dirigido por la autoridad competente, </w:t>
      </w:r>
      <w:r w:rsidR="00AC7384" w:rsidRPr="006F46EC">
        <w:rPr>
          <w:rFonts w:ascii="Arial" w:hAnsi="Arial" w:cs="Arial"/>
        </w:rPr>
        <w:t>el</w:t>
      </w:r>
      <w:r w:rsidRPr="006F46EC">
        <w:rPr>
          <w:rFonts w:ascii="Arial" w:hAnsi="Arial" w:cs="Arial"/>
        </w:rPr>
        <w:t xml:space="preserve"> cual se desarrolla de manera masiva, agrupando diversos grupos poblacionales del área de influencia</w:t>
      </w:r>
      <w:r w:rsidR="00ED73F4">
        <w:rPr>
          <w:rFonts w:ascii="Arial" w:hAnsi="Arial" w:cs="Arial"/>
        </w:rPr>
        <w:t>;</w:t>
      </w:r>
      <w:r w:rsidR="00AC7384" w:rsidRPr="006F46EC">
        <w:rPr>
          <w:rFonts w:ascii="Arial" w:hAnsi="Arial" w:cs="Arial"/>
        </w:rPr>
        <w:t xml:space="preserve"> el </w:t>
      </w:r>
      <w:r w:rsidR="00F419C8" w:rsidRPr="006F46EC">
        <w:rPr>
          <w:rFonts w:ascii="Arial" w:hAnsi="Arial" w:cs="Arial"/>
        </w:rPr>
        <w:t>T</w:t>
      </w:r>
      <w:r w:rsidR="00AC7384" w:rsidRPr="006F46EC">
        <w:rPr>
          <w:rFonts w:ascii="Arial" w:hAnsi="Arial" w:cs="Arial"/>
        </w:rPr>
        <w:t>itular presenta información detallada del proyecto de inversión o actividad y sobre el instrumento de gestión ambiental, que se encuentra en evaluación ante la autoridad competente.</w:t>
      </w:r>
    </w:p>
    <w:p w14:paraId="304A3147" w14:textId="77777777" w:rsidR="00C23847" w:rsidRDefault="00135BFB" w:rsidP="00C23847">
      <w:pPr>
        <w:spacing w:line="276" w:lineRule="auto"/>
        <w:jc w:val="both"/>
        <w:rPr>
          <w:rFonts w:ascii="Arial" w:hAnsi="Arial" w:cs="Arial"/>
          <w:b/>
        </w:rPr>
      </w:pPr>
      <w:r w:rsidRPr="006F46EC">
        <w:rPr>
          <w:rFonts w:ascii="Arial" w:hAnsi="Arial" w:cs="Arial"/>
          <w:b/>
        </w:rPr>
        <w:t>Articulo 1</w:t>
      </w:r>
      <w:r w:rsidR="00ED3C8A">
        <w:rPr>
          <w:rFonts w:ascii="Arial" w:hAnsi="Arial" w:cs="Arial"/>
          <w:b/>
        </w:rPr>
        <w:t>3</w:t>
      </w:r>
      <w:r w:rsidRPr="006F46EC">
        <w:rPr>
          <w:rFonts w:ascii="Arial" w:hAnsi="Arial" w:cs="Arial"/>
          <w:b/>
        </w:rPr>
        <w:t>.- Criterios de la audiencia pública</w:t>
      </w:r>
    </w:p>
    <w:p w14:paraId="6C67C8EB" w14:textId="7561A38F" w:rsidR="00ED73F4" w:rsidRPr="00C23847" w:rsidRDefault="00135BFB">
      <w:pPr>
        <w:pStyle w:val="Prrafodelista"/>
        <w:numPr>
          <w:ilvl w:val="1"/>
          <w:numId w:val="24"/>
        </w:numPr>
        <w:spacing w:line="276" w:lineRule="auto"/>
        <w:ind w:left="567" w:hanging="567"/>
        <w:contextualSpacing w:val="0"/>
        <w:jc w:val="both"/>
        <w:rPr>
          <w:rFonts w:ascii="Arial" w:hAnsi="Arial" w:cs="Arial"/>
          <w:lang w:val="es-PE"/>
        </w:rPr>
      </w:pPr>
      <w:r w:rsidRPr="00C23847">
        <w:rPr>
          <w:rFonts w:ascii="Arial" w:hAnsi="Arial" w:cs="Arial"/>
          <w:lang w:val="es-PE"/>
        </w:rPr>
        <w:t>La audiencia pública se realiza dentro del área de influencia</w:t>
      </w:r>
      <w:r w:rsidR="00ED73F4" w:rsidRPr="00C23847">
        <w:rPr>
          <w:rFonts w:ascii="Arial" w:hAnsi="Arial" w:cs="Arial"/>
          <w:lang w:val="es-PE"/>
        </w:rPr>
        <w:t xml:space="preserve"> directa del proyecto</w:t>
      </w:r>
      <w:r w:rsidR="00C23847" w:rsidRPr="00C23847">
        <w:rPr>
          <w:rFonts w:ascii="Arial" w:hAnsi="Arial" w:cs="Arial"/>
          <w:lang w:val="es-PE"/>
        </w:rPr>
        <w:t xml:space="preserve"> </w:t>
      </w:r>
      <w:r w:rsidR="00ED73F4" w:rsidRPr="00C23847">
        <w:rPr>
          <w:rFonts w:ascii="Arial" w:hAnsi="Arial" w:cs="Arial"/>
          <w:lang w:val="es-PE"/>
        </w:rPr>
        <w:t xml:space="preserve">de inversión o actividad o servicio; cuando ello no fuera posible, por razones sustentadas por el </w:t>
      </w:r>
      <w:r w:rsidR="00F419C8" w:rsidRPr="00C23847">
        <w:rPr>
          <w:rFonts w:ascii="Arial" w:hAnsi="Arial" w:cs="Arial"/>
          <w:lang w:val="es-PE"/>
        </w:rPr>
        <w:t>T</w:t>
      </w:r>
      <w:r w:rsidR="00ED73F4" w:rsidRPr="00C23847">
        <w:rPr>
          <w:rFonts w:ascii="Arial" w:hAnsi="Arial" w:cs="Arial"/>
          <w:lang w:val="es-PE"/>
        </w:rPr>
        <w:t>itular, puede realizarse dentro del área de influencia indirecta.</w:t>
      </w:r>
    </w:p>
    <w:p w14:paraId="16C1F190" w14:textId="77777777" w:rsidR="00AC7384" w:rsidRPr="006F46EC" w:rsidRDefault="00135BFB">
      <w:pPr>
        <w:pStyle w:val="Prrafodelista"/>
        <w:numPr>
          <w:ilvl w:val="1"/>
          <w:numId w:val="24"/>
        </w:numPr>
        <w:spacing w:line="276" w:lineRule="auto"/>
        <w:ind w:left="567" w:hanging="567"/>
        <w:contextualSpacing w:val="0"/>
        <w:jc w:val="both"/>
        <w:rPr>
          <w:rFonts w:ascii="Arial" w:hAnsi="Arial" w:cs="Arial"/>
          <w:lang w:val="es-PE"/>
        </w:rPr>
      </w:pPr>
      <w:r w:rsidRPr="006F46EC">
        <w:rPr>
          <w:rFonts w:ascii="Arial" w:hAnsi="Arial" w:cs="Arial"/>
          <w:lang w:val="es-PE"/>
        </w:rPr>
        <w:t>El ambiente previsto para el desarrollo de la audiencia pública debe estar acondicionado de acuerdo con el aforo, infraestructura, accesibilidad y seguridad, para albergar de manera segura y cómoda a los asistentes.</w:t>
      </w:r>
    </w:p>
    <w:p w14:paraId="1711111D" w14:textId="1E25E984" w:rsidR="00135BFB" w:rsidRPr="006F46EC" w:rsidRDefault="00135BFB">
      <w:pPr>
        <w:pStyle w:val="Prrafodelista"/>
        <w:numPr>
          <w:ilvl w:val="1"/>
          <w:numId w:val="24"/>
        </w:numPr>
        <w:spacing w:line="276" w:lineRule="auto"/>
        <w:ind w:left="567" w:hanging="567"/>
        <w:contextualSpacing w:val="0"/>
        <w:jc w:val="both"/>
        <w:rPr>
          <w:rFonts w:ascii="Arial" w:hAnsi="Arial" w:cs="Arial"/>
          <w:lang w:val="es-PE"/>
        </w:rPr>
      </w:pPr>
      <w:r w:rsidRPr="006F46EC">
        <w:rPr>
          <w:rFonts w:ascii="Arial" w:hAnsi="Arial" w:cs="Arial"/>
          <w:lang w:val="es-PE"/>
        </w:rPr>
        <w:t>La fecha de la audiencia pública se selecciona</w:t>
      </w:r>
      <w:r w:rsidR="00725989" w:rsidRPr="006F46EC">
        <w:rPr>
          <w:rFonts w:ascii="Arial" w:hAnsi="Arial" w:cs="Arial"/>
          <w:lang w:val="es-PE"/>
        </w:rPr>
        <w:t xml:space="preserve"> </w:t>
      </w:r>
      <w:r w:rsidRPr="006F46EC">
        <w:rPr>
          <w:rFonts w:ascii="Arial" w:hAnsi="Arial" w:cs="Arial"/>
          <w:lang w:val="es-PE"/>
        </w:rPr>
        <w:t xml:space="preserve">en fechas distintas a los feriados y actividades religiosas o culturales de la población del área de influencia. La audiencia pública </w:t>
      </w:r>
      <w:r w:rsidR="00135C73" w:rsidRPr="006F46EC">
        <w:rPr>
          <w:rFonts w:ascii="Arial" w:hAnsi="Arial" w:cs="Arial"/>
          <w:lang w:val="es-PE"/>
        </w:rPr>
        <w:t xml:space="preserve">no </w:t>
      </w:r>
      <w:r w:rsidRPr="006F46EC">
        <w:rPr>
          <w:rFonts w:ascii="Arial" w:hAnsi="Arial" w:cs="Arial"/>
          <w:lang w:val="es-PE"/>
        </w:rPr>
        <w:t xml:space="preserve">puede ser realizada en la fecha de realización de </w:t>
      </w:r>
      <w:r w:rsidR="00135C73" w:rsidRPr="006F46EC">
        <w:rPr>
          <w:rFonts w:ascii="Arial" w:hAnsi="Arial" w:cs="Arial"/>
          <w:lang w:val="es-PE"/>
        </w:rPr>
        <w:t>c</w:t>
      </w:r>
      <w:r w:rsidRPr="006F46EC">
        <w:rPr>
          <w:rFonts w:ascii="Arial" w:hAnsi="Arial" w:cs="Arial"/>
          <w:lang w:val="es-PE"/>
        </w:rPr>
        <w:t>ualquier otro evento o circunstancia que obstaculice su realización o la participación de la población</w:t>
      </w:r>
      <w:r w:rsidR="00725989" w:rsidRPr="006F46EC">
        <w:rPr>
          <w:rFonts w:ascii="Arial" w:hAnsi="Arial" w:cs="Arial"/>
          <w:lang w:val="es-PE"/>
        </w:rPr>
        <w:t>.</w:t>
      </w:r>
    </w:p>
    <w:p w14:paraId="04CA34D2" w14:textId="6E0D48F7" w:rsidR="00135BFB" w:rsidRPr="006F46EC" w:rsidRDefault="00135BFB" w:rsidP="001B170C">
      <w:pPr>
        <w:spacing w:line="276" w:lineRule="auto"/>
        <w:jc w:val="both"/>
        <w:rPr>
          <w:rFonts w:ascii="Arial" w:hAnsi="Arial" w:cs="Arial"/>
          <w:b/>
          <w:bCs/>
        </w:rPr>
      </w:pPr>
      <w:r w:rsidRPr="006F46EC">
        <w:rPr>
          <w:rFonts w:ascii="Arial" w:hAnsi="Arial" w:cs="Arial"/>
          <w:b/>
          <w:bCs/>
        </w:rPr>
        <w:t>Articulo 1</w:t>
      </w:r>
      <w:r w:rsidR="00C23847">
        <w:rPr>
          <w:rFonts w:ascii="Arial" w:hAnsi="Arial" w:cs="Arial"/>
          <w:b/>
          <w:bCs/>
        </w:rPr>
        <w:t>4</w:t>
      </w:r>
      <w:r w:rsidRPr="006F46EC">
        <w:rPr>
          <w:rFonts w:ascii="Arial" w:hAnsi="Arial" w:cs="Arial"/>
          <w:b/>
          <w:bCs/>
        </w:rPr>
        <w:t>.- Convocatoria de la audiencia pública</w:t>
      </w:r>
    </w:p>
    <w:p w14:paraId="5D885D5A" w14:textId="65480EFC" w:rsidR="00135BFB" w:rsidRPr="00C23847" w:rsidRDefault="00135BFB">
      <w:pPr>
        <w:pStyle w:val="Prrafodelista"/>
        <w:numPr>
          <w:ilvl w:val="1"/>
          <w:numId w:val="25"/>
        </w:numPr>
        <w:spacing w:line="276" w:lineRule="auto"/>
        <w:ind w:left="567" w:hanging="567"/>
        <w:contextualSpacing w:val="0"/>
        <w:jc w:val="both"/>
        <w:rPr>
          <w:rFonts w:ascii="Arial" w:hAnsi="Arial" w:cs="Arial"/>
          <w:lang w:val="es-PE"/>
        </w:rPr>
      </w:pPr>
      <w:r w:rsidRPr="00C23847">
        <w:rPr>
          <w:rFonts w:ascii="Arial" w:hAnsi="Arial" w:cs="Arial"/>
          <w:lang w:val="es-PE"/>
        </w:rPr>
        <w:t xml:space="preserve">El </w:t>
      </w:r>
      <w:r w:rsidR="00F419C8" w:rsidRPr="00C23847">
        <w:rPr>
          <w:rFonts w:ascii="Arial" w:hAnsi="Arial" w:cs="Arial"/>
          <w:lang w:val="es-PE"/>
        </w:rPr>
        <w:t>T</w:t>
      </w:r>
      <w:r w:rsidRPr="00C23847">
        <w:rPr>
          <w:rFonts w:ascii="Arial" w:hAnsi="Arial" w:cs="Arial"/>
          <w:lang w:val="es-PE"/>
        </w:rPr>
        <w:t>itular, en coordinación con la auto</w:t>
      </w:r>
      <w:r w:rsidR="00725989" w:rsidRPr="00C23847">
        <w:rPr>
          <w:rFonts w:ascii="Arial" w:hAnsi="Arial" w:cs="Arial"/>
          <w:lang w:val="es-PE"/>
        </w:rPr>
        <w:t>ri</w:t>
      </w:r>
      <w:r w:rsidRPr="00C23847">
        <w:rPr>
          <w:rFonts w:ascii="Arial" w:hAnsi="Arial" w:cs="Arial"/>
          <w:lang w:val="es-PE"/>
        </w:rPr>
        <w:t xml:space="preserve">dad competente, hace de conocimiento público el lugar, </w:t>
      </w:r>
      <w:r w:rsidR="00614D49" w:rsidRPr="00C23847">
        <w:rPr>
          <w:rFonts w:ascii="Arial" w:hAnsi="Arial" w:cs="Arial"/>
          <w:lang w:val="es-PE"/>
        </w:rPr>
        <w:t>día</w:t>
      </w:r>
      <w:r w:rsidRPr="00C23847">
        <w:rPr>
          <w:rFonts w:ascii="Arial" w:hAnsi="Arial" w:cs="Arial"/>
          <w:lang w:val="es-PE"/>
        </w:rPr>
        <w:t xml:space="preserve"> y hor</w:t>
      </w:r>
      <w:r w:rsidR="00725989" w:rsidRPr="00C23847">
        <w:rPr>
          <w:rFonts w:ascii="Arial" w:hAnsi="Arial" w:cs="Arial"/>
          <w:lang w:val="es-PE"/>
        </w:rPr>
        <w:t>a</w:t>
      </w:r>
      <w:r w:rsidRPr="00C23847">
        <w:rPr>
          <w:rFonts w:ascii="Arial" w:hAnsi="Arial" w:cs="Arial"/>
          <w:lang w:val="es-PE"/>
        </w:rPr>
        <w:t xml:space="preserve"> de la audiencia pública y rea</w:t>
      </w:r>
      <w:r w:rsidR="00725989" w:rsidRPr="00C23847">
        <w:rPr>
          <w:rFonts w:ascii="Arial" w:hAnsi="Arial" w:cs="Arial"/>
          <w:lang w:val="es-PE"/>
        </w:rPr>
        <w:t>liz</w:t>
      </w:r>
      <w:r w:rsidRPr="00C23847">
        <w:rPr>
          <w:rFonts w:ascii="Arial" w:hAnsi="Arial" w:cs="Arial"/>
          <w:lang w:val="es-PE"/>
        </w:rPr>
        <w:t>a la difusión de la convocato</w:t>
      </w:r>
      <w:r w:rsidR="00725989" w:rsidRPr="00C23847">
        <w:rPr>
          <w:rFonts w:ascii="Arial" w:hAnsi="Arial" w:cs="Arial"/>
          <w:lang w:val="es-PE"/>
        </w:rPr>
        <w:t>ri</w:t>
      </w:r>
      <w:r w:rsidRPr="00C23847">
        <w:rPr>
          <w:rFonts w:ascii="Arial" w:hAnsi="Arial" w:cs="Arial"/>
          <w:lang w:val="es-PE"/>
        </w:rPr>
        <w:t>a a través de los siguientes medios de comunicación</w:t>
      </w:r>
      <w:r w:rsidR="00725989" w:rsidRPr="00C23847">
        <w:rPr>
          <w:rFonts w:ascii="Arial" w:hAnsi="Arial" w:cs="Arial"/>
          <w:lang w:val="es-PE"/>
        </w:rPr>
        <w:t>:</w:t>
      </w:r>
    </w:p>
    <w:p w14:paraId="3730F409" w14:textId="2F7C363C" w:rsidR="00135BFB" w:rsidRPr="006F46EC" w:rsidRDefault="00135BFB">
      <w:pPr>
        <w:pStyle w:val="Prrafodelista"/>
        <w:numPr>
          <w:ilvl w:val="0"/>
          <w:numId w:val="4"/>
        </w:numPr>
        <w:spacing w:line="276" w:lineRule="auto"/>
        <w:jc w:val="both"/>
        <w:rPr>
          <w:rFonts w:ascii="Arial" w:hAnsi="Arial" w:cs="Arial"/>
          <w:lang w:val="es-PE"/>
        </w:rPr>
      </w:pPr>
      <w:r w:rsidRPr="006F46EC">
        <w:rPr>
          <w:rFonts w:ascii="Arial" w:hAnsi="Arial" w:cs="Arial"/>
          <w:lang w:val="es-PE"/>
        </w:rPr>
        <w:t xml:space="preserve">Un (1) aviso publicado en el diario oficial </w:t>
      </w:r>
      <w:r w:rsidR="00AC7384" w:rsidRPr="006F46EC">
        <w:rPr>
          <w:rFonts w:ascii="Arial" w:hAnsi="Arial" w:cs="Arial"/>
          <w:lang w:val="es-PE"/>
        </w:rPr>
        <w:t xml:space="preserve">El </w:t>
      </w:r>
      <w:r w:rsidRPr="006F46EC">
        <w:rPr>
          <w:rFonts w:ascii="Arial" w:hAnsi="Arial" w:cs="Arial"/>
          <w:lang w:val="es-PE"/>
        </w:rPr>
        <w:t>Peruano</w:t>
      </w:r>
      <w:r w:rsidR="00725989" w:rsidRPr="006F46EC">
        <w:rPr>
          <w:rFonts w:ascii="Arial" w:hAnsi="Arial" w:cs="Arial"/>
          <w:lang w:val="es-PE"/>
        </w:rPr>
        <w:t xml:space="preserve"> </w:t>
      </w:r>
      <w:r w:rsidRPr="006F46EC">
        <w:rPr>
          <w:rFonts w:ascii="Arial" w:hAnsi="Arial" w:cs="Arial"/>
          <w:lang w:val="es-PE"/>
        </w:rPr>
        <w:t>y en el diario de circulación local en el áre</w:t>
      </w:r>
      <w:r w:rsidR="00725989" w:rsidRPr="006F46EC">
        <w:rPr>
          <w:rFonts w:ascii="Arial" w:hAnsi="Arial" w:cs="Arial"/>
          <w:lang w:val="es-PE"/>
        </w:rPr>
        <w:t>a</w:t>
      </w:r>
      <w:r w:rsidRPr="006F46EC">
        <w:rPr>
          <w:rFonts w:ascii="Arial" w:hAnsi="Arial" w:cs="Arial"/>
          <w:lang w:val="es-PE"/>
        </w:rPr>
        <w:t xml:space="preserve"> de influencia, publicado como </w:t>
      </w:r>
      <w:r w:rsidR="00614D49" w:rsidRPr="006F46EC">
        <w:rPr>
          <w:rFonts w:ascii="Arial" w:hAnsi="Arial" w:cs="Arial"/>
          <w:lang w:val="es-PE"/>
        </w:rPr>
        <w:t>mínimo</w:t>
      </w:r>
      <w:r w:rsidRPr="006F46EC">
        <w:rPr>
          <w:rFonts w:ascii="Arial" w:hAnsi="Arial" w:cs="Arial"/>
          <w:lang w:val="es-PE"/>
        </w:rPr>
        <w:t xml:space="preserve"> diez (10) </w:t>
      </w:r>
      <w:r w:rsidR="00614D49" w:rsidRPr="006F46EC">
        <w:rPr>
          <w:rFonts w:ascii="Arial" w:hAnsi="Arial" w:cs="Arial"/>
          <w:lang w:val="es-PE"/>
        </w:rPr>
        <w:t>días</w:t>
      </w:r>
      <w:r w:rsidRPr="006F46EC">
        <w:rPr>
          <w:rFonts w:ascii="Arial" w:hAnsi="Arial" w:cs="Arial"/>
          <w:lang w:val="es-PE"/>
        </w:rPr>
        <w:t xml:space="preserve"> hábiles previos al desarrollo del evento</w:t>
      </w:r>
      <w:r w:rsidR="00725989" w:rsidRPr="006F46EC">
        <w:rPr>
          <w:rFonts w:ascii="Arial" w:hAnsi="Arial" w:cs="Arial"/>
          <w:lang w:val="es-PE"/>
        </w:rPr>
        <w:t>.</w:t>
      </w:r>
    </w:p>
    <w:p w14:paraId="069ACC09" w14:textId="3DAA56FC" w:rsidR="00725989" w:rsidRPr="006F46EC" w:rsidRDefault="00135BFB">
      <w:pPr>
        <w:pStyle w:val="Prrafodelista"/>
        <w:numPr>
          <w:ilvl w:val="0"/>
          <w:numId w:val="4"/>
        </w:numPr>
        <w:spacing w:line="276" w:lineRule="auto"/>
        <w:jc w:val="both"/>
        <w:rPr>
          <w:rFonts w:ascii="Arial" w:hAnsi="Arial" w:cs="Arial"/>
          <w:lang w:val="es-PE"/>
        </w:rPr>
      </w:pPr>
      <w:r w:rsidRPr="006F46EC">
        <w:rPr>
          <w:rFonts w:ascii="Arial" w:hAnsi="Arial" w:cs="Arial"/>
          <w:lang w:val="es-PE"/>
        </w:rPr>
        <w:t xml:space="preserve">Carteles o anuncios colocados </w:t>
      </w:r>
      <w:r w:rsidR="00725989" w:rsidRPr="006F46EC">
        <w:rPr>
          <w:rFonts w:ascii="Arial" w:hAnsi="Arial" w:cs="Arial"/>
          <w:lang w:val="es-PE"/>
        </w:rPr>
        <w:t xml:space="preserve">como mínimo siete (7) </w:t>
      </w:r>
      <w:r w:rsidR="00614D49" w:rsidRPr="006F46EC">
        <w:rPr>
          <w:rFonts w:ascii="Arial" w:hAnsi="Arial" w:cs="Arial"/>
          <w:lang w:val="es-PE"/>
        </w:rPr>
        <w:t>días</w:t>
      </w:r>
      <w:r w:rsidR="00725989" w:rsidRPr="006F46EC">
        <w:rPr>
          <w:rFonts w:ascii="Arial" w:hAnsi="Arial" w:cs="Arial"/>
          <w:lang w:val="es-PE"/>
        </w:rPr>
        <w:t xml:space="preserve"> calendario previos al desarrollo del evento, </w:t>
      </w:r>
      <w:r w:rsidR="002D4B6A" w:rsidRPr="006F46EC">
        <w:rPr>
          <w:rFonts w:ascii="Arial" w:hAnsi="Arial" w:cs="Arial"/>
          <w:lang w:val="es-PE"/>
        </w:rPr>
        <w:t>con vistas a</w:t>
      </w:r>
      <w:r w:rsidR="00725989" w:rsidRPr="006F46EC">
        <w:rPr>
          <w:rFonts w:ascii="Arial" w:hAnsi="Arial" w:cs="Arial"/>
          <w:lang w:val="es-PE"/>
        </w:rPr>
        <w:t xml:space="preserve"> la </w:t>
      </w:r>
      <w:r w:rsidR="00614D49" w:rsidRPr="006F46EC">
        <w:rPr>
          <w:rFonts w:ascii="Arial" w:hAnsi="Arial" w:cs="Arial"/>
          <w:lang w:val="es-PE"/>
        </w:rPr>
        <w:t>vía</w:t>
      </w:r>
      <w:r w:rsidR="00725989" w:rsidRPr="006F46EC">
        <w:rPr>
          <w:rFonts w:ascii="Arial" w:hAnsi="Arial" w:cs="Arial"/>
          <w:lang w:val="es-PE"/>
        </w:rPr>
        <w:t xml:space="preserve"> pública, </w:t>
      </w:r>
      <w:r w:rsidR="00AC7384" w:rsidRPr="006F46EC">
        <w:rPr>
          <w:rFonts w:ascii="Arial" w:hAnsi="Arial" w:cs="Arial"/>
          <w:lang w:val="es-PE"/>
        </w:rPr>
        <w:t>en la sede principal de las oficinas del Gobierno Regional,</w:t>
      </w:r>
      <w:r w:rsidR="00725989" w:rsidRPr="006F46EC">
        <w:rPr>
          <w:rFonts w:ascii="Arial" w:hAnsi="Arial" w:cs="Arial"/>
          <w:lang w:val="es-PE"/>
        </w:rPr>
        <w:t xml:space="preserve"> en las sedes de los gobiernos locales, tanto </w:t>
      </w:r>
      <w:r w:rsidR="00725989" w:rsidRPr="006F46EC">
        <w:rPr>
          <w:rFonts w:ascii="Arial" w:hAnsi="Arial" w:cs="Arial"/>
          <w:lang w:val="es-PE"/>
        </w:rPr>
        <w:lastRenderedPageBreak/>
        <w:t>provinciales como distritales, localizadas en</w:t>
      </w:r>
      <w:r w:rsidR="00D17C2D" w:rsidRPr="006F46EC">
        <w:rPr>
          <w:rFonts w:ascii="Arial" w:hAnsi="Arial" w:cs="Arial"/>
          <w:lang w:val="es-PE"/>
        </w:rPr>
        <w:t xml:space="preserve"> el área </w:t>
      </w:r>
      <w:r w:rsidR="00725989" w:rsidRPr="006F46EC">
        <w:rPr>
          <w:rFonts w:ascii="Arial" w:hAnsi="Arial" w:cs="Arial"/>
          <w:lang w:val="es-PE"/>
        </w:rPr>
        <w:t xml:space="preserve">de influencia, </w:t>
      </w:r>
      <w:r w:rsidR="00614D49" w:rsidRPr="006F46EC">
        <w:rPr>
          <w:rFonts w:ascii="Arial" w:hAnsi="Arial" w:cs="Arial"/>
          <w:lang w:val="es-PE"/>
        </w:rPr>
        <w:t>así</w:t>
      </w:r>
      <w:r w:rsidR="00725989" w:rsidRPr="006F46EC">
        <w:rPr>
          <w:rFonts w:ascii="Arial" w:hAnsi="Arial" w:cs="Arial"/>
          <w:lang w:val="es-PE"/>
        </w:rPr>
        <w:t xml:space="preserve"> como en el frontis</w:t>
      </w:r>
      <w:r w:rsidR="00AC7384" w:rsidRPr="006F46EC">
        <w:rPr>
          <w:rFonts w:ascii="Arial" w:hAnsi="Arial" w:cs="Arial"/>
          <w:lang w:val="es-PE"/>
        </w:rPr>
        <w:t xml:space="preserve"> del predio</w:t>
      </w:r>
      <w:r w:rsidR="00725989" w:rsidRPr="006F46EC">
        <w:rPr>
          <w:rFonts w:ascii="Arial" w:hAnsi="Arial" w:cs="Arial"/>
          <w:lang w:val="es-PE"/>
        </w:rPr>
        <w:t xml:space="preserve"> donde se ejecutará el proyecto de inversión o donde se viene realizando la actividad en curso. Las dimensiones u otras </w:t>
      </w:r>
      <w:r w:rsidR="00614D49" w:rsidRPr="006F46EC">
        <w:rPr>
          <w:rFonts w:ascii="Arial" w:hAnsi="Arial" w:cs="Arial"/>
          <w:lang w:val="es-PE"/>
        </w:rPr>
        <w:t>características</w:t>
      </w:r>
      <w:r w:rsidR="00725989" w:rsidRPr="006F46EC">
        <w:rPr>
          <w:rFonts w:ascii="Arial" w:hAnsi="Arial" w:cs="Arial"/>
          <w:lang w:val="es-PE"/>
        </w:rPr>
        <w:t xml:space="preserve"> de los carteles o anuncios deben cumplir con la normativa de la autoridad local que haya sido emitida para </w:t>
      </w:r>
      <w:r w:rsidRPr="006F46EC">
        <w:rPr>
          <w:rFonts w:ascii="Arial" w:hAnsi="Arial" w:cs="Arial"/>
          <w:lang w:val="es-PE"/>
        </w:rPr>
        <w:t>efectos publicitarios</w:t>
      </w:r>
      <w:r w:rsidR="0075762C" w:rsidRPr="006F46EC">
        <w:rPr>
          <w:rFonts w:ascii="Arial" w:hAnsi="Arial" w:cs="Arial"/>
          <w:lang w:val="es-PE"/>
        </w:rPr>
        <w:t xml:space="preserve">, en caso no exista alguna normativa de la autoridad local para efectos publicitarios, el diseño de los carteles quedaría a discrecionalidad del </w:t>
      </w:r>
      <w:r w:rsidR="00F419C8" w:rsidRPr="006F46EC">
        <w:rPr>
          <w:rFonts w:ascii="Arial" w:hAnsi="Arial" w:cs="Arial"/>
          <w:lang w:val="es-PE"/>
        </w:rPr>
        <w:t>T</w:t>
      </w:r>
      <w:r w:rsidR="0075762C" w:rsidRPr="006F46EC">
        <w:rPr>
          <w:rFonts w:ascii="Arial" w:hAnsi="Arial" w:cs="Arial"/>
          <w:lang w:val="es-PE"/>
        </w:rPr>
        <w:t>itular.</w:t>
      </w:r>
      <w:r w:rsidRPr="006F46EC">
        <w:rPr>
          <w:rFonts w:ascii="Arial" w:hAnsi="Arial" w:cs="Arial"/>
          <w:lang w:val="es-PE"/>
        </w:rPr>
        <w:t xml:space="preserve"> Adicionalmente, e</w:t>
      </w:r>
      <w:r w:rsidR="00725989" w:rsidRPr="006F46EC">
        <w:rPr>
          <w:rFonts w:ascii="Arial" w:hAnsi="Arial" w:cs="Arial"/>
          <w:lang w:val="es-PE"/>
        </w:rPr>
        <w:t xml:space="preserve">l </w:t>
      </w:r>
      <w:r w:rsidR="00F419C8" w:rsidRPr="006F46EC">
        <w:rPr>
          <w:rFonts w:ascii="Arial" w:hAnsi="Arial" w:cs="Arial"/>
          <w:lang w:val="es-PE"/>
        </w:rPr>
        <w:t>T</w:t>
      </w:r>
      <w:r w:rsidR="00725989" w:rsidRPr="006F46EC">
        <w:rPr>
          <w:rFonts w:ascii="Arial" w:hAnsi="Arial" w:cs="Arial"/>
          <w:lang w:val="es-PE"/>
        </w:rPr>
        <w:t xml:space="preserve">itular </w:t>
      </w:r>
      <w:r w:rsidRPr="006F46EC">
        <w:rPr>
          <w:rFonts w:ascii="Arial" w:hAnsi="Arial" w:cs="Arial"/>
          <w:lang w:val="es-PE"/>
        </w:rPr>
        <w:t xml:space="preserve">del proyecto </w:t>
      </w:r>
      <w:r w:rsidR="00AC7384" w:rsidRPr="006F46EC">
        <w:rPr>
          <w:rFonts w:ascii="Arial" w:hAnsi="Arial" w:cs="Arial"/>
          <w:lang w:val="es-PE"/>
        </w:rPr>
        <w:t xml:space="preserve">o </w:t>
      </w:r>
      <w:r w:rsidRPr="006F46EC">
        <w:rPr>
          <w:rFonts w:ascii="Arial" w:hAnsi="Arial" w:cs="Arial"/>
          <w:lang w:val="es-PE"/>
        </w:rPr>
        <w:t xml:space="preserve">actividad puede utilizar otros medios de </w:t>
      </w:r>
      <w:r w:rsidR="00725989" w:rsidRPr="006F46EC">
        <w:rPr>
          <w:rFonts w:ascii="Arial" w:hAnsi="Arial" w:cs="Arial"/>
          <w:lang w:val="es-PE"/>
        </w:rPr>
        <w:t>difusión.</w:t>
      </w:r>
    </w:p>
    <w:p w14:paraId="5CCBF815" w14:textId="679B6B4E" w:rsidR="00E96877" w:rsidRPr="006F46EC" w:rsidRDefault="00135BFB">
      <w:pPr>
        <w:pStyle w:val="Prrafodelista"/>
        <w:numPr>
          <w:ilvl w:val="0"/>
          <w:numId w:val="4"/>
        </w:numPr>
        <w:spacing w:line="276" w:lineRule="auto"/>
        <w:jc w:val="both"/>
        <w:rPr>
          <w:rFonts w:ascii="Arial" w:hAnsi="Arial" w:cs="Arial"/>
          <w:lang w:val="es-PE"/>
        </w:rPr>
      </w:pPr>
      <w:r w:rsidRPr="006F46EC">
        <w:rPr>
          <w:rFonts w:ascii="Arial" w:hAnsi="Arial" w:cs="Arial"/>
          <w:lang w:val="es-PE"/>
        </w:rPr>
        <w:t>Anuncios diarios</w:t>
      </w:r>
      <w:r w:rsidR="00725989" w:rsidRPr="006F46EC">
        <w:rPr>
          <w:rFonts w:ascii="Arial" w:hAnsi="Arial" w:cs="Arial"/>
          <w:lang w:val="es-PE"/>
        </w:rPr>
        <w:t xml:space="preserve"> en una estación radial con alcance </w:t>
      </w:r>
      <w:r w:rsidRPr="006F46EC">
        <w:rPr>
          <w:rFonts w:ascii="Arial" w:hAnsi="Arial" w:cs="Arial"/>
          <w:lang w:val="es-PE"/>
        </w:rPr>
        <w:t xml:space="preserve">en la localidad o localidades comprendidas </w:t>
      </w:r>
      <w:r w:rsidR="00725989" w:rsidRPr="006F46EC">
        <w:rPr>
          <w:rFonts w:ascii="Arial" w:hAnsi="Arial" w:cs="Arial"/>
          <w:lang w:val="es-PE"/>
        </w:rPr>
        <w:t>e</w:t>
      </w:r>
      <w:r w:rsidRPr="006F46EC">
        <w:rPr>
          <w:rFonts w:ascii="Arial" w:hAnsi="Arial" w:cs="Arial"/>
          <w:lang w:val="es-PE"/>
        </w:rPr>
        <w:t xml:space="preserve">n el </w:t>
      </w:r>
      <w:r w:rsidR="00614D49" w:rsidRPr="006F46EC">
        <w:rPr>
          <w:rFonts w:ascii="Arial" w:hAnsi="Arial" w:cs="Arial"/>
          <w:lang w:val="es-PE"/>
        </w:rPr>
        <w:t>área</w:t>
      </w:r>
      <w:r w:rsidRPr="006F46EC">
        <w:rPr>
          <w:rFonts w:ascii="Arial" w:hAnsi="Arial" w:cs="Arial"/>
          <w:lang w:val="es-PE"/>
        </w:rPr>
        <w:t xml:space="preserve"> de </w:t>
      </w:r>
      <w:r w:rsidR="00725989" w:rsidRPr="006F46EC">
        <w:rPr>
          <w:rFonts w:ascii="Arial" w:hAnsi="Arial" w:cs="Arial"/>
          <w:lang w:val="es-PE"/>
        </w:rPr>
        <w:t>influencia</w:t>
      </w:r>
      <w:r w:rsidRPr="006F46EC">
        <w:rPr>
          <w:rFonts w:ascii="Arial" w:hAnsi="Arial" w:cs="Arial"/>
          <w:lang w:val="es-PE"/>
        </w:rPr>
        <w:t>, dur</w:t>
      </w:r>
      <w:r w:rsidR="00725989" w:rsidRPr="006F46EC">
        <w:rPr>
          <w:rFonts w:ascii="Arial" w:hAnsi="Arial" w:cs="Arial"/>
          <w:lang w:val="es-PE"/>
        </w:rPr>
        <w:t xml:space="preserve">ante siete (7) </w:t>
      </w:r>
      <w:r w:rsidR="002A66DF" w:rsidRPr="006F46EC">
        <w:rPr>
          <w:rFonts w:ascii="Arial" w:hAnsi="Arial" w:cs="Arial"/>
          <w:lang w:val="es-PE"/>
        </w:rPr>
        <w:t>días calendarios</w:t>
      </w:r>
      <w:r w:rsidRPr="006F46EC">
        <w:rPr>
          <w:rFonts w:ascii="Arial" w:hAnsi="Arial" w:cs="Arial"/>
          <w:lang w:val="es-PE"/>
        </w:rPr>
        <w:t xml:space="preserve"> previos al desarrollo del evento</w:t>
      </w:r>
      <w:r w:rsidR="00963875" w:rsidRPr="006F46EC">
        <w:rPr>
          <w:rFonts w:ascii="Arial" w:hAnsi="Arial" w:cs="Arial"/>
          <w:lang w:val="es-PE"/>
        </w:rPr>
        <w:t>.</w:t>
      </w:r>
    </w:p>
    <w:p w14:paraId="3B6AA0BD" w14:textId="77777777" w:rsidR="00E96877" w:rsidRPr="006F46EC" w:rsidRDefault="00E96877" w:rsidP="00E96877">
      <w:pPr>
        <w:pStyle w:val="Prrafodelista"/>
        <w:spacing w:line="276" w:lineRule="auto"/>
        <w:jc w:val="both"/>
        <w:rPr>
          <w:rFonts w:ascii="Arial" w:hAnsi="Arial" w:cs="Arial"/>
          <w:lang w:val="es-PE"/>
        </w:rPr>
      </w:pPr>
    </w:p>
    <w:p w14:paraId="193E9E76" w14:textId="3CCDB2E2" w:rsidR="00963875" w:rsidRPr="006F46EC" w:rsidRDefault="00E96877">
      <w:pPr>
        <w:pStyle w:val="Prrafodelista"/>
        <w:numPr>
          <w:ilvl w:val="1"/>
          <w:numId w:val="25"/>
        </w:numPr>
        <w:spacing w:line="276" w:lineRule="auto"/>
        <w:ind w:left="567" w:hanging="567"/>
        <w:contextualSpacing w:val="0"/>
        <w:jc w:val="both"/>
        <w:rPr>
          <w:rFonts w:ascii="Arial" w:hAnsi="Arial" w:cs="Arial"/>
          <w:lang w:val="es-PE"/>
        </w:rPr>
      </w:pPr>
      <w:r w:rsidRPr="006F46EC">
        <w:rPr>
          <w:rFonts w:ascii="Arial" w:hAnsi="Arial" w:cs="Arial"/>
          <w:lang w:val="es-PE"/>
        </w:rPr>
        <w:t>L</w:t>
      </w:r>
      <w:r w:rsidR="00963875" w:rsidRPr="006F46EC">
        <w:rPr>
          <w:rFonts w:ascii="Arial" w:hAnsi="Arial" w:cs="Arial"/>
          <w:lang w:val="es-PE"/>
        </w:rPr>
        <w:t>a convocatoria debe ser realizada en idioma castellano y, de ser el caso, en la lengua indígena predominante de la zona del proyecto o actividad.</w:t>
      </w:r>
      <w:r w:rsidR="00593F05" w:rsidRPr="006F46EC">
        <w:rPr>
          <w:rFonts w:ascii="Arial" w:hAnsi="Arial" w:cs="Arial"/>
          <w:lang w:val="es-PE"/>
        </w:rPr>
        <w:t xml:space="preserve"> Para ello se emplean medios escritos y orales, se recomienda que los últimos mediante los medios radiales, perifoneo, promotores locales, entre otros.</w:t>
      </w:r>
    </w:p>
    <w:p w14:paraId="1251D216" w14:textId="54BAC5A3" w:rsidR="00963875" w:rsidRPr="006F46EC" w:rsidRDefault="00963875">
      <w:pPr>
        <w:pStyle w:val="Prrafodelista"/>
        <w:numPr>
          <w:ilvl w:val="1"/>
          <w:numId w:val="25"/>
        </w:numPr>
        <w:spacing w:line="276" w:lineRule="auto"/>
        <w:ind w:left="567" w:hanging="567"/>
        <w:contextualSpacing w:val="0"/>
        <w:jc w:val="both"/>
        <w:rPr>
          <w:rFonts w:ascii="Arial" w:hAnsi="Arial" w:cs="Arial"/>
          <w:lang w:val="es-PE"/>
        </w:rPr>
      </w:pPr>
      <w:r w:rsidRPr="006F46EC">
        <w:rPr>
          <w:rFonts w:ascii="Arial" w:hAnsi="Arial" w:cs="Arial"/>
          <w:lang w:val="es-PE"/>
        </w:rPr>
        <w:t xml:space="preserve">El </w:t>
      </w:r>
      <w:r w:rsidR="00F419C8" w:rsidRPr="006F46EC">
        <w:rPr>
          <w:rFonts w:ascii="Arial" w:hAnsi="Arial" w:cs="Arial"/>
          <w:lang w:val="es-PE"/>
        </w:rPr>
        <w:t>T</w:t>
      </w:r>
      <w:r w:rsidRPr="006F46EC">
        <w:rPr>
          <w:rFonts w:ascii="Arial" w:hAnsi="Arial" w:cs="Arial"/>
          <w:lang w:val="es-PE"/>
        </w:rPr>
        <w:t>itular invita a las autoridades locales y/o instituciones públicas y a los representantes de las organizaciones o comunidades interesadas, vinculadas con el proyecto, en un plazo no menor de veinte (20) días calendario previo a la fecha de realización de la audiencia pública, debiendo presentar los cargos respectivos a la autoridad competente. En el plazo antes señalado, la autoridad competente publica en su portal institucional el aviso de la convocatoria.</w:t>
      </w:r>
    </w:p>
    <w:p w14:paraId="67F558D3" w14:textId="23EDE8EC" w:rsidR="00963875" w:rsidRPr="006F46EC" w:rsidRDefault="00963875">
      <w:pPr>
        <w:pStyle w:val="Prrafodelista"/>
        <w:numPr>
          <w:ilvl w:val="1"/>
          <w:numId w:val="25"/>
        </w:numPr>
        <w:spacing w:line="276" w:lineRule="auto"/>
        <w:ind w:left="567" w:hanging="567"/>
        <w:contextualSpacing w:val="0"/>
        <w:jc w:val="both"/>
        <w:rPr>
          <w:rFonts w:ascii="Arial" w:hAnsi="Arial" w:cs="Arial"/>
          <w:lang w:val="es-PE"/>
        </w:rPr>
      </w:pPr>
      <w:r w:rsidRPr="006F46EC">
        <w:rPr>
          <w:rFonts w:ascii="Arial" w:hAnsi="Arial" w:cs="Arial"/>
          <w:lang w:val="es-PE"/>
        </w:rPr>
        <w:t>En el caso de actividades en curso, las invitaciones a las que se refiere el numeral 1</w:t>
      </w:r>
      <w:r w:rsidR="00F70EC4">
        <w:rPr>
          <w:rFonts w:ascii="Arial" w:hAnsi="Arial" w:cs="Arial"/>
          <w:lang w:val="es-PE"/>
        </w:rPr>
        <w:t>4</w:t>
      </w:r>
      <w:r w:rsidRPr="006F46EC">
        <w:rPr>
          <w:rFonts w:ascii="Arial" w:hAnsi="Arial" w:cs="Arial"/>
          <w:lang w:val="es-PE"/>
        </w:rPr>
        <w:t>.3 del presente artículo, se realizan en un plazo no menor de quince (15) días calendario previo a la fecha de realización de la audiencia pública, debiendo presentar los cargos respectivos a la autoridad competente. En el plazo antes señalado, la autoridad competente publica en su portal institucional el aviso de la convocatoria.</w:t>
      </w:r>
    </w:p>
    <w:p w14:paraId="4A5D97C1" w14:textId="3AD6C7F8" w:rsidR="00963875" w:rsidRPr="006F46EC" w:rsidRDefault="00963875">
      <w:pPr>
        <w:pStyle w:val="Prrafodelista"/>
        <w:numPr>
          <w:ilvl w:val="1"/>
          <w:numId w:val="25"/>
        </w:numPr>
        <w:spacing w:line="276" w:lineRule="auto"/>
        <w:ind w:left="567" w:hanging="567"/>
        <w:contextualSpacing w:val="0"/>
        <w:jc w:val="both"/>
        <w:rPr>
          <w:rFonts w:ascii="Arial" w:hAnsi="Arial" w:cs="Arial"/>
          <w:lang w:val="es-PE"/>
        </w:rPr>
      </w:pPr>
      <w:r w:rsidRPr="006F46EC">
        <w:rPr>
          <w:rFonts w:ascii="Arial" w:hAnsi="Arial" w:cs="Arial"/>
          <w:lang w:val="es-PE"/>
        </w:rPr>
        <w:t>Con anterioridad a la publicación de la convocatoria referida en el literal a) del numeral 1</w:t>
      </w:r>
      <w:r w:rsidR="00F70EC4">
        <w:rPr>
          <w:rFonts w:ascii="Arial" w:hAnsi="Arial" w:cs="Arial"/>
          <w:lang w:val="es-PE"/>
        </w:rPr>
        <w:t>4</w:t>
      </w:r>
      <w:r w:rsidRPr="006F46EC">
        <w:rPr>
          <w:rFonts w:ascii="Arial" w:hAnsi="Arial" w:cs="Arial"/>
          <w:lang w:val="es-PE"/>
        </w:rPr>
        <w:t xml:space="preserve">.1 del presente artículo, el </w:t>
      </w:r>
      <w:r w:rsidR="00F419C8" w:rsidRPr="006F46EC">
        <w:rPr>
          <w:rFonts w:ascii="Arial" w:hAnsi="Arial" w:cs="Arial"/>
          <w:lang w:val="es-PE"/>
        </w:rPr>
        <w:t>T</w:t>
      </w:r>
      <w:r w:rsidRPr="006F46EC">
        <w:rPr>
          <w:rFonts w:ascii="Arial" w:hAnsi="Arial" w:cs="Arial"/>
          <w:lang w:val="es-PE"/>
        </w:rPr>
        <w:t xml:space="preserve">itular entrega una copia impresa y digitalizada del instrumento de gestión ambiental y copias del resumen ejecutivo a las autoridades regionales, locales y/o </w:t>
      </w:r>
      <w:r w:rsidR="00593F05" w:rsidRPr="006F46EC">
        <w:rPr>
          <w:rFonts w:ascii="Arial" w:hAnsi="Arial" w:cs="Arial"/>
          <w:lang w:val="es-PE"/>
        </w:rPr>
        <w:t>comunales e indígenas u originarias que correspondan dentro del área de influencia, debiendo remitir a la autoridad competente los cargos que acrediten la presentación de los citados documentos. En el caso de las autoridades indígenas u originarias el Resumen Ejecutivo se proporcionará en la lengua indígena correspondiente</w:t>
      </w:r>
      <w:r w:rsidRPr="006F46EC">
        <w:rPr>
          <w:rFonts w:ascii="Arial" w:hAnsi="Arial" w:cs="Arial"/>
          <w:lang w:val="es-PE"/>
        </w:rPr>
        <w:t>.</w:t>
      </w:r>
    </w:p>
    <w:p w14:paraId="03939FAF" w14:textId="1E427283" w:rsidR="00963875" w:rsidRPr="006F46EC" w:rsidRDefault="00963875">
      <w:pPr>
        <w:pStyle w:val="Prrafodelista"/>
        <w:numPr>
          <w:ilvl w:val="1"/>
          <w:numId w:val="25"/>
        </w:numPr>
        <w:spacing w:line="276" w:lineRule="auto"/>
        <w:ind w:left="567" w:hanging="567"/>
        <w:contextualSpacing w:val="0"/>
        <w:jc w:val="both"/>
        <w:rPr>
          <w:rFonts w:ascii="Arial" w:hAnsi="Arial" w:cs="Arial"/>
          <w:lang w:val="es-PE"/>
        </w:rPr>
      </w:pPr>
      <w:r w:rsidRPr="006F46EC">
        <w:rPr>
          <w:rFonts w:ascii="Arial" w:hAnsi="Arial" w:cs="Arial"/>
          <w:lang w:val="es-PE"/>
        </w:rPr>
        <w:t xml:space="preserve">Los medios de verificación señalados en el presente artículo </w:t>
      </w:r>
      <w:r w:rsidR="00593F05" w:rsidRPr="006F46EC">
        <w:rPr>
          <w:rFonts w:ascii="Arial" w:hAnsi="Arial" w:cs="Arial"/>
          <w:lang w:val="es-PE"/>
        </w:rPr>
        <w:t xml:space="preserve">(cargos de las convocatorias realizadas a efectos de llevar a cabo la audiencia pública), </w:t>
      </w:r>
      <w:r w:rsidRPr="006F46EC">
        <w:rPr>
          <w:rFonts w:ascii="Arial" w:hAnsi="Arial" w:cs="Arial"/>
          <w:lang w:val="es-PE"/>
        </w:rPr>
        <w:t xml:space="preserve">son entregados por el </w:t>
      </w:r>
      <w:r w:rsidR="00F419C8" w:rsidRPr="006F46EC">
        <w:rPr>
          <w:rFonts w:ascii="Arial" w:hAnsi="Arial" w:cs="Arial"/>
          <w:lang w:val="es-PE"/>
        </w:rPr>
        <w:t xml:space="preserve">Titular </w:t>
      </w:r>
      <w:r w:rsidRPr="006F46EC">
        <w:rPr>
          <w:rFonts w:ascii="Arial" w:hAnsi="Arial" w:cs="Arial"/>
          <w:lang w:val="es-PE"/>
        </w:rPr>
        <w:t>a la autoridad competente en un plazo máximo de tres (3) días hábiles antes de la realización de la audiencia pública.</w:t>
      </w:r>
    </w:p>
    <w:p w14:paraId="5161A483" w14:textId="0D4D4860" w:rsidR="00963875" w:rsidRPr="006F46EC" w:rsidRDefault="00E62B21" w:rsidP="00C23847">
      <w:pPr>
        <w:spacing w:after="120" w:line="276" w:lineRule="auto"/>
        <w:jc w:val="both"/>
        <w:rPr>
          <w:rFonts w:ascii="Arial" w:eastAsia="Times New Roman" w:hAnsi="Arial" w:cs="Arial"/>
          <w:b/>
          <w:bCs/>
          <w:color w:val="000000"/>
          <w:kern w:val="0"/>
          <w:lang w:eastAsia="es-PE"/>
          <w14:ligatures w14:val="none"/>
        </w:rPr>
      </w:pPr>
      <w:r w:rsidRPr="006F46EC">
        <w:rPr>
          <w:rFonts w:ascii="Arial" w:eastAsia="Times New Roman" w:hAnsi="Arial" w:cs="Arial"/>
          <w:b/>
          <w:bCs/>
          <w:color w:val="000000"/>
          <w:kern w:val="0"/>
          <w:lang w:eastAsia="es-PE"/>
          <w14:ligatures w14:val="none"/>
        </w:rPr>
        <w:t>Artículo 1</w:t>
      </w:r>
      <w:r w:rsidR="00C23847">
        <w:rPr>
          <w:rFonts w:ascii="Arial" w:eastAsia="Times New Roman" w:hAnsi="Arial" w:cs="Arial"/>
          <w:b/>
          <w:bCs/>
          <w:color w:val="000000"/>
          <w:kern w:val="0"/>
          <w:lang w:eastAsia="es-PE"/>
          <w14:ligatures w14:val="none"/>
        </w:rPr>
        <w:t>5</w:t>
      </w:r>
      <w:r w:rsidRPr="006F46EC">
        <w:rPr>
          <w:rFonts w:ascii="Arial" w:eastAsia="Times New Roman" w:hAnsi="Arial" w:cs="Arial"/>
          <w:b/>
          <w:bCs/>
          <w:color w:val="000000"/>
          <w:kern w:val="0"/>
          <w:lang w:eastAsia="es-PE"/>
          <w14:ligatures w14:val="none"/>
        </w:rPr>
        <w:t xml:space="preserve">.- </w:t>
      </w:r>
      <w:r w:rsidR="00963875" w:rsidRPr="006F46EC">
        <w:rPr>
          <w:rFonts w:ascii="Arial" w:eastAsia="Times New Roman" w:hAnsi="Arial" w:cs="Arial"/>
          <w:b/>
          <w:bCs/>
          <w:color w:val="000000"/>
          <w:kern w:val="0"/>
          <w:lang w:eastAsia="es-PE"/>
          <w14:ligatures w14:val="none"/>
        </w:rPr>
        <w:t>Contenido de la convocatoria de la audiencia pública</w:t>
      </w:r>
    </w:p>
    <w:p w14:paraId="29F10850" w14:textId="0D914FF0" w:rsidR="00963875" w:rsidRPr="006F46EC" w:rsidRDefault="00963875" w:rsidP="00591CB9">
      <w:pPr>
        <w:spacing w:after="120" w:line="276" w:lineRule="auto"/>
        <w:jc w:val="both"/>
        <w:rPr>
          <w:rFonts w:ascii="Arial" w:eastAsia="Times New Roman" w:hAnsi="Arial" w:cs="Arial"/>
          <w:color w:val="000000"/>
          <w:kern w:val="0"/>
          <w:lang w:eastAsia="es-PE"/>
          <w14:ligatures w14:val="none"/>
        </w:rPr>
      </w:pPr>
      <w:r w:rsidRPr="006F46EC">
        <w:rPr>
          <w:rFonts w:ascii="Arial" w:eastAsia="Times New Roman" w:hAnsi="Arial" w:cs="Arial"/>
          <w:color w:val="000000"/>
          <w:kern w:val="0"/>
          <w:lang w:eastAsia="es-PE"/>
          <w14:ligatures w14:val="none"/>
        </w:rPr>
        <w:t>La convocatoria a la audiencia pública debe realizarse de acuerdo con el Anexo I del presente Reglamento, la cual contiene como mínimo lo siguiente:</w:t>
      </w:r>
    </w:p>
    <w:p w14:paraId="1ED8ACEC" w14:textId="29C2F5F8" w:rsidR="00963875" w:rsidRPr="006F46EC" w:rsidRDefault="00963875">
      <w:pPr>
        <w:pStyle w:val="Prrafodelista"/>
        <w:numPr>
          <w:ilvl w:val="0"/>
          <w:numId w:val="5"/>
        </w:numPr>
        <w:spacing w:after="0" w:line="276" w:lineRule="auto"/>
        <w:ind w:left="714" w:hanging="357"/>
        <w:contextualSpacing w:val="0"/>
        <w:jc w:val="both"/>
        <w:rPr>
          <w:rFonts w:ascii="Arial" w:eastAsia="Times New Roman" w:hAnsi="Arial" w:cs="Arial"/>
          <w:color w:val="000000"/>
          <w:kern w:val="0"/>
          <w:lang w:val="es-PE" w:eastAsia="es-PE"/>
          <w14:ligatures w14:val="none"/>
        </w:rPr>
      </w:pPr>
      <w:r w:rsidRPr="006F46EC">
        <w:rPr>
          <w:rFonts w:ascii="Arial" w:eastAsia="Times New Roman" w:hAnsi="Arial" w:cs="Arial"/>
          <w:color w:val="000000"/>
          <w:kern w:val="0"/>
          <w:lang w:val="es-PE" w:eastAsia="es-PE"/>
          <w14:ligatures w14:val="none"/>
        </w:rPr>
        <w:t>Indicación clara y precisa del asunto materia de la audiencia.</w:t>
      </w:r>
    </w:p>
    <w:p w14:paraId="74AE5CFD" w14:textId="77777777" w:rsidR="0075762C" w:rsidRPr="006F46EC" w:rsidRDefault="0075762C">
      <w:pPr>
        <w:pStyle w:val="Prrafodelista"/>
        <w:numPr>
          <w:ilvl w:val="0"/>
          <w:numId w:val="5"/>
        </w:numPr>
        <w:rPr>
          <w:rFonts w:ascii="Arial" w:eastAsia="Times New Roman" w:hAnsi="Arial" w:cs="Arial"/>
          <w:color w:val="000000"/>
          <w:kern w:val="0"/>
          <w:lang w:val="es-PE" w:eastAsia="es-PE"/>
          <w14:ligatures w14:val="none"/>
        </w:rPr>
      </w:pPr>
      <w:r w:rsidRPr="006F46EC">
        <w:rPr>
          <w:rFonts w:ascii="Arial" w:eastAsia="Times New Roman" w:hAnsi="Arial" w:cs="Arial"/>
          <w:color w:val="000000"/>
          <w:kern w:val="0"/>
          <w:lang w:val="es-PE" w:eastAsia="es-PE"/>
          <w14:ligatures w14:val="none"/>
        </w:rPr>
        <w:lastRenderedPageBreak/>
        <w:t>Breve reseña del objeto de la audiencia</w:t>
      </w:r>
    </w:p>
    <w:p w14:paraId="796E94A0" w14:textId="6F9F693E" w:rsidR="00963875" w:rsidRPr="006F46EC" w:rsidRDefault="00963875">
      <w:pPr>
        <w:pStyle w:val="Prrafodelista"/>
        <w:numPr>
          <w:ilvl w:val="0"/>
          <w:numId w:val="5"/>
        </w:numPr>
        <w:spacing w:before="100" w:beforeAutospacing="1" w:after="100" w:afterAutospacing="1" w:line="276" w:lineRule="auto"/>
        <w:jc w:val="both"/>
        <w:rPr>
          <w:rFonts w:ascii="Arial" w:eastAsia="Times New Roman" w:hAnsi="Arial" w:cs="Arial"/>
          <w:color w:val="000000"/>
          <w:kern w:val="0"/>
          <w:lang w:val="es-PE" w:eastAsia="es-PE"/>
          <w14:ligatures w14:val="none"/>
        </w:rPr>
      </w:pPr>
      <w:r w:rsidRPr="006F46EC">
        <w:rPr>
          <w:rFonts w:ascii="Arial" w:eastAsia="Times New Roman" w:hAnsi="Arial" w:cs="Arial"/>
          <w:color w:val="000000"/>
          <w:kern w:val="0"/>
          <w:lang w:val="es-PE" w:eastAsia="es-PE"/>
          <w14:ligatures w14:val="none"/>
        </w:rPr>
        <w:t>Lugar, fecha y hora en la que se realizará la misma.</w:t>
      </w:r>
    </w:p>
    <w:p w14:paraId="2248B57D" w14:textId="5BD606B3" w:rsidR="00963875" w:rsidRPr="006F46EC" w:rsidRDefault="00963875">
      <w:pPr>
        <w:pStyle w:val="Prrafodelista"/>
        <w:numPr>
          <w:ilvl w:val="0"/>
          <w:numId w:val="5"/>
        </w:numPr>
        <w:spacing w:before="100" w:beforeAutospacing="1" w:after="100" w:afterAutospacing="1" w:line="276" w:lineRule="auto"/>
        <w:jc w:val="both"/>
        <w:rPr>
          <w:rFonts w:ascii="Arial" w:eastAsia="Times New Roman" w:hAnsi="Arial" w:cs="Arial"/>
          <w:color w:val="000000"/>
          <w:kern w:val="0"/>
          <w:lang w:val="es-PE" w:eastAsia="es-PE"/>
          <w14:ligatures w14:val="none"/>
        </w:rPr>
      </w:pPr>
      <w:r w:rsidRPr="006F46EC">
        <w:rPr>
          <w:rFonts w:ascii="Arial" w:eastAsia="Times New Roman" w:hAnsi="Arial" w:cs="Arial"/>
          <w:color w:val="000000"/>
          <w:kern w:val="0"/>
          <w:lang w:val="es-PE" w:eastAsia="es-PE"/>
          <w14:ligatures w14:val="none"/>
        </w:rPr>
        <w:t>Lugares donde estará a disposición de los interesados el instrumento de gestión ambiental y su resumen ejecutivo.</w:t>
      </w:r>
    </w:p>
    <w:p w14:paraId="5A673D86" w14:textId="6F27AB6D" w:rsidR="00963875" w:rsidRPr="006F46EC" w:rsidRDefault="00963875">
      <w:pPr>
        <w:pStyle w:val="Prrafodelista"/>
        <w:numPr>
          <w:ilvl w:val="0"/>
          <w:numId w:val="5"/>
        </w:numPr>
        <w:spacing w:before="100" w:beforeAutospacing="1" w:after="100" w:afterAutospacing="1" w:line="276" w:lineRule="auto"/>
        <w:jc w:val="both"/>
        <w:rPr>
          <w:rFonts w:ascii="Arial" w:eastAsia="Times New Roman" w:hAnsi="Arial" w:cs="Arial"/>
          <w:color w:val="000000"/>
          <w:kern w:val="0"/>
          <w:lang w:val="es-PE" w:eastAsia="es-PE"/>
          <w14:ligatures w14:val="none"/>
        </w:rPr>
      </w:pPr>
      <w:r w:rsidRPr="006F46EC">
        <w:rPr>
          <w:rFonts w:ascii="Arial" w:eastAsia="Times New Roman" w:hAnsi="Arial" w:cs="Arial"/>
          <w:color w:val="000000"/>
          <w:kern w:val="0"/>
          <w:lang w:val="es-PE" w:eastAsia="es-PE"/>
          <w14:ligatures w14:val="none"/>
        </w:rPr>
        <w:t>Lugar y plazo en el que se recibirán las opiniones, observaciones y/o aportes posteriores a la realización de la audiencia; y otros aspectos relativos al desarrollo de la audiencia pública.</w:t>
      </w:r>
    </w:p>
    <w:p w14:paraId="45B01199" w14:textId="4512AAB6" w:rsidR="00963875" w:rsidRPr="006F46EC" w:rsidRDefault="00963875" w:rsidP="00C23847">
      <w:pPr>
        <w:spacing w:after="120" w:line="276" w:lineRule="auto"/>
        <w:jc w:val="both"/>
        <w:rPr>
          <w:rFonts w:ascii="Arial" w:eastAsia="Times New Roman" w:hAnsi="Arial" w:cs="Arial"/>
          <w:b/>
          <w:bCs/>
          <w:color w:val="000000"/>
          <w:kern w:val="0"/>
          <w:lang w:eastAsia="es-PE"/>
          <w14:ligatures w14:val="none"/>
        </w:rPr>
      </w:pPr>
      <w:r w:rsidRPr="006F46EC">
        <w:rPr>
          <w:rFonts w:ascii="Arial" w:eastAsia="Times New Roman" w:hAnsi="Arial" w:cs="Arial"/>
          <w:b/>
          <w:bCs/>
          <w:color w:val="000000"/>
          <w:kern w:val="0"/>
          <w:lang w:eastAsia="es-PE"/>
          <w14:ligatures w14:val="none"/>
        </w:rPr>
        <w:t>Artículo 1</w:t>
      </w:r>
      <w:r w:rsidR="00C23847">
        <w:rPr>
          <w:rFonts w:ascii="Arial" w:eastAsia="Times New Roman" w:hAnsi="Arial" w:cs="Arial"/>
          <w:b/>
          <w:bCs/>
          <w:color w:val="000000"/>
          <w:kern w:val="0"/>
          <w:lang w:eastAsia="es-PE"/>
          <w14:ligatures w14:val="none"/>
        </w:rPr>
        <w:t>6</w:t>
      </w:r>
      <w:r w:rsidRPr="006F46EC">
        <w:rPr>
          <w:rFonts w:ascii="Arial" w:eastAsia="Times New Roman" w:hAnsi="Arial" w:cs="Arial"/>
          <w:b/>
          <w:bCs/>
          <w:color w:val="000000"/>
          <w:kern w:val="0"/>
          <w:lang w:eastAsia="es-PE"/>
          <w14:ligatures w14:val="none"/>
        </w:rPr>
        <w:t>.- Conducción de la audiencia pública</w:t>
      </w:r>
    </w:p>
    <w:p w14:paraId="0EA00535" w14:textId="5819F02D" w:rsidR="00963875" w:rsidRPr="00C23847" w:rsidRDefault="00E96877">
      <w:pPr>
        <w:pStyle w:val="Prrafodelista"/>
        <w:numPr>
          <w:ilvl w:val="1"/>
          <w:numId w:val="26"/>
        </w:numPr>
        <w:spacing w:line="276" w:lineRule="auto"/>
        <w:ind w:left="567" w:hanging="567"/>
        <w:contextualSpacing w:val="0"/>
        <w:jc w:val="both"/>
        <w:rPr>
          <w:rFonts w:ascii="Arial" w:eastAsia="Times New Roman" w:hAnsi="Arial" w:cs="Arial"/>
          <w:color w:val="000000"/>
          <w:kern w:val="0"/>
          <w:lang w:val="es-PE" w:eastAsia="es-PE"/>
          <w14:ligatures w14:val="none"/>
        </w:rPr>
      </w:pPr>
      <w:r w:rsidRPr="00C23847">
        <w:rPr>
          <w:rFonts w:ascii="Arial" w:eastAsia="Times New Roman" w:hAnsi="Arial" w:cs="Arial"/>
          <w:color w:val="000000"/>
          <w:kern w:val="0"/>
          <w:lang w:val="es-PE" w:eastAsia="es-PE"/>
          <w14:ligatures w14:val="none"/>
        </w:rPr>
        <w:t>L</w:t>
      </w:r>
      <w:r w:rsidR="00963875" w:rsidRPr="00C23847">
        <w:rPr>
          <w:rFonts w:ascii="Arial" w:eastAsia="Times New Roman" w:hAnsi="Arial" w:cs="Arial"/>
          <w:color w:val="000000"/>
          <w:kern w:val="0"/>
          <w:lang w:val="es-PE" w:eastAsia="es-PE"/>
          <w14:ligatures w14:val="none"/>
        </w:rPr>
        <w:t>a audiencia pública es dirigida por una mesa directiva conformada por:</w:t>
      </w:r>
    </w:p>
    <w:p w14:paraId="2BF487F0" w14:textId="6A4036A4" w:rsidR="00963875" w:rsidRPr="006F46EC" w:rsidRDefault="00963875">
      <w:pPr>
        <w:pStyle w:val="Prrafodelista"/>
        <w:numPr>
          <w:ilvl w:val="0"/>
          <w:numId w:val="6"/>
        </w:numPr>
        <w:spacing w:before="100" w:beforeAutospacing="1" w:after="100" w:afterAutospacing="1" w:line="276" w:lineRule="auto"/>
        <w:jc w:val="both"/>
        <w:rPr>
          <w:rFonts w:ascii="Arial" w:eastAsia="Times New Roman" w:hAnsi="Arial" w:cs="Arial"/>
          <w:color w:val="000000"/>
          <w:kern w:val="0"/>
          <w:lang w:val="es-PE" w:eastAsia="es-PE"/>
          <w14:ligatures w14:val="none"/>
        </w:rPr>
      </w:pPr>
      <w:r w:rsidRPr="006F46EC">
        <w:rPr>
          <w:rFonts w:ascii="Arial" w:eastAsia="Times New Roman" w:hAnsi="Arial" w:cs="Arial"/>
          <w:color w:val="000000"/>
          <w:kern w:val="0"/>
          <w:lang w:val="es-PE" w:eastAsia="es-PE"/>
          <w14:ligatures w14:val="none"/>
        </w:rPr>
        <w:t>Un representante de la autoridad competente, quien la preside; y</w:t>
      </w:r>
    </w:p>
    <w:p w14:paraId="417697F8" w14:textId="0800B900" w:rsidR="00593F05" w:rsidRPr="00C23847" w:rsidRDefault="00963875">
      <w:pPr>
        <w:pStyle w:val="Prrafodelista"/>
        <w:numPr>
          <w:ilvl w:val="0"/>
          <w:numId w:val="6"/>
        </w:numPr>
        <w:spacing w:after="120" w:line="276" w:lineRule="auto"/>
        <w:ind w:left="714" w:hanging="357"/>
        <w:contextualSpacing w:val="0"/>
        <w:jc w:val="both"/>
        <w:rPr>
          <w:rFonts w:ascii="Arial" w:eastAsia="Times New Roman" w:hAnsi="Arial" w:cs="Arial"/>
          <w:color w:val="000000"/>
          <w:kern w:val="0"/>
          <w:lang w:val="es-PE" w:eastAsia="es-PE"/>
          <w14:ligatures w14:val="none"/>
        </w:rPr>
      </w:pPr>
      <w:r w:rsidRPr="006F46EC">
        <w:rPr>
          <w:rFonts w:ascii="Arial" w:eastAsia="Times New Roman" w:hAnsi="Arial" w:cs="Arial"/>
          <w:color w:val="000000"/>
          <w:kern w:val="0"/>
          <w:lang w:val="es-PE" w:eastAsia="es-PE"/>
          <w14:ligatures w14:val="none"/>
        </w:rPr>
        <w:t xml:space="preserve">Un representante de la Dirección Regional de </w:t>
      </w:r>
      <w:r w:rsidR="00626106" w:rsidRPr="006F46EC">
        <w:rPr>
          <w:rFonts w:ascii="Arial" w:eastAsia="Times New Roman" w:hAnsi="Arial" w:cs="Arial"/>
          <w:color w:val="000000"/>
          <w:kern w:val="0"/>
          <w:lang w:val="es-PE" w:eastAsia="es-PE"/>
          <w14:ligatures w14:val="none"/>
        </w:rPr>
        <w:t xml:space="preserve">Cultura </w:t>
      </w:r>
      <w:r w:rsidRPr="006F46EC">
        <w:rPr>
          <w:rFonts w:ascii="Arial" w:eastAsia="Times New Roman" w:hAnsi="Arial" w:cs="Arial"/>
          <w:color w:val="000000"/>
          <w:kern w:val="0"/>
          <w:lang w:val="es-PE" w:eastAsia="es-PE"/>
          <w14:ligatures w14:val="none"/>
        </w:rPr>
        <w:t xml:space="preserve">u Oficina equivalente del Gobierno Regional, quien actúa como secretario. La ausencia del representante del Gobierno Regional en la audiencia pública o negativa para integrar la mesa directiva no impide el desarrollo de la audiencia pública; en ese caso, el </w:t>
      </w:r>
      <w:proofErr w:type="gramStart"/>
      <w:r w:rsidRPr="006F46EC">
        <w:rPr>
          <w:rFonts w:ascii="Arial" w:eastAsia="Times New Roman" w:hAnsi="Arial" w:cs="Arial"/>
          <w:color w:val="000000"/>
          <w:kern w:val="0"/>
          <w:lang w:val="es-PE" w:eastAsia="es-PE"/>
          <w14:ligatures w14:val="none"/>
        </w:rPr>
        <w:t>Presidente</w:t>
      </w:r>
      <w:proofErr w:type="gramEnd"/>
      <w:r w:rsidRPr="006F46EC">
        <w:rPr>
          <w:rFonts w:ascii="Arial" w:eastAsia="Times New Roman" w:hAnsi="Arial" w:cs="Arial"/>
          <w:color w:val="000000"/>
          <w:kern w:val="0"/>
          <w:lang w:val="es-PE" w:eastAsia="es-PE"/>
          <w14:ligatures w14:val="none"/>
        </w:rPr>
        <w:t xml:space="preserve"> de la mesa directiva puede asumir dicha actuación por sí mismo o designar a otra autoridad o persona asistente.</w:t>
      </w:r>
    </w:p>
    <w:p w14:paraId="7E0B8F20" w14:textId="7457976C" w:rsidR="00963875" w:rsidRPr="006F46EC" w:rsidRDefault="00963875">
      <w:pPr>
        <w:pStyle w:val="Prrafodelista"/>
        <w:numPr>
          <w:ilvl w:val="1"/>
          <w:numId w:val="26"/>
        </w:numPr>
        <w:spacing w:line="276" w:lineRule="auto"/>
        <w:ind w:left="567" w:hanging="567"/>
        <w:contextualSpacing w:val="0"/>
        <w:jc w:val="both"/>
        <w:rPr>
          <w:rFonts w:ascii="Arial" w:eastAsia="Times New Roman" w:hAnsi="Arial" w:cs="Arial"/>
          <w:color w:val="000000"/>
          <w:kern w:val="0"/>
          <w:lang w:val="es-PE" w:eastAsia="es-PE"/>
          <w14:ligatures w14:val="none"/>
        </w:rPr>
      </w:pPr>
      <w:r w:rsidRPr="006F46EC">
        <w:rPr>
          <w:rFonts w:ascii="Arial" w:eastAsia="Times New Roman" w:hAnsi="Arial" w:cs="Arial"/>
          <w:color w:val="000000"/>
          <w:kern w:val="0"/>
          <w:lang w:val="es-PE" w:eastAsia="es-PE"/>
          <w14:ligatures w14:val="none"/>
        </w:rPr>
        <w:t xml:space="preserve">El </w:t>
      </w:r>
      <w:proofErr w:type="gramStart"/>
      <w:r w:rsidRPr="006F46EC">
        <w:rPr>
          <w:rFonts w:ascii="Arial" w:eastAsia="Times New Roman" w:hAnsi="Arial" w:cs="Arial"/>
          <w:color w:val="000000"/>
          <w:kern w:val="0"/>
          <w:lang w:val="es-PE" w:eastAsia="es-PE"/>
          <w14:ligatures w14:val="none"/>
        </w:rPr>
        <w:t>Presidente</w:t>
      </w:r>
      <w:proofErr w:type="gramEnd"/>
      <w:r w:rsidRPr="006F46EC">
        <w:rPr>
          <w:rFonts w:ascii="Arial" w:eastAsia="Times New Roman" w:hAnsi="Arial" w:cs="Arial"/>
          <w:color w:val="000000"/>
          <w:kern w:val="0"/>
          <w:lang w:val="es-PE" w:eastAsia="es-PE"/>
          <w14:ligatures w14:val="none"/>
        </w:rPr>
        <w:t xml:space="preserve"> de la mesa directiva puede invitar a otras autoridades regionales y locales del área de influencia; así como, a otras </w:t>
      </w:r>
      <w:r w:rsidR="002A66DF" w:rsidRPr="006F46EC">
        <w:rPr>
          <w:rFonts w:ascii="Arial" w:eastAsia="Times New Roman" w:hAnsi="Arial" w:cs="Arial"/>
          <w:color w:val="000000"/>
          <w:kern w:val="0"/>
          <w:lang w:val="es-PE" w:eastAsia="es-PE"/>
          <w14:ligatures w14:val="none"/>
        </w:rPr>
        <w:t>autoridades</w:t>
      </w:r>
      <w:r w:rsidRPr="006F46EC">
        <w:rPr>
          <w:rFonts w:ascii="Arial" w:eastAsia="Times New Roman" w:hAnsi="Arial" w:cs="Arial"/>
          <w:color w:val="000000"/>
          <w:kern w:val="0"/>
          <w:lang w:val="es-PE" w:eastAsia="es-PE"/>
          <w14:ligatures w14:val="none"/>
        </w:rPr>
        <w:t xml:space="preserve"> que se encuentren presentes, a integrar la mesa directiva.</w:t>
      </w:r>
    </w:p>
    <w:p w14:paraId="1C7EC187" w14:textId="6D374542" w:rsidR="00963875" w:rsidRPr="006F46EC" w:rsidRDefault="00593F05">
      <w:pPr>
        <w:pStyle w:val="Prrafodelista"/>
        <w:numPr>
          <w:ilvl w:val="1"/>
          <w:numId w:val="26"/>
        </w:numPr>
        <w:spacing w:line="276" w:lineRule="auto"/>
        <w:ind w:left="567" w:hanging="567"/>
        <w:contextualSpacing w:val="0"/>
        <w:jc w:val="both"/>
        <w:rPr>
          <w:rFonts w:ascii="Arial" w:eastAsia="Times New Roman" w:hAnsi="Arial" w:cs="Arial"/>
          <w:color w:val="000000"/>
          <w:kern w:val="0"/>
          <w:lang w:val="es-PE" w:eastAsia="es-PE"/>
          <w14:ligatures w14:val="none"/>
        </w:rPr>
      </w:pPr>
      <w:r w:rsidRPr="006F46EC">
        <w:rPr>
          <w:rFonts w:ascii="Arial" w:eastAsia="Times New Roman" w:hAnsi="Arial" w:cs="Arial"/>
          <w:color w:val="000000"/>
          <w:kern w:val="0"/>
          <w:lang w:val="es-PE" w:eastAsia="es-PE"/>
          <w14:ligatures w14:val="none"/>
        </w:rPr>
        <w:t>En el caso que el proyecto se desarrolle en ámbitos con presencia de pueblos indígenas u originarios y pueblo afroperuano, se incluye en la mesa directiva a un(a) representante del (los) pueblo(s)</w:t>
      </w:r>
      <w:r w:rsidR="00963875" w:rsidRPr="006F46EC">
        <w:rPr>
          <w:rFonts w:ascii="Arial" w:eastAsia="Times New Roman" w:hAnsi="Arial" w:cs="Arial"/>
          <w:color w:val="000000"/>
          <w:kern w:val="0"/>
          <w:lang w:val="es-PE" w:eastAsia="es-PE"/>
          <w14:ligatures w14:val="none"/>
        </w:rPr>
        <w:t>.</w:t>
      </w:r>
    </w:p>
    <w:p w14:paraId="45041960" w14:textId="2D2A533D" w:rsidR="005A5BF4" w:rsidRPr="00C23847" w:rsidRDefault="00963875" w:rsidP="00C23847">
      <w:pPr>
        <w:spacing w:after="120" w:line="276" w:lineRule="auto"/>
        <w:jc w:val="both"/>
        <w:rPr>
          <w:rFonts w:ascii="Arial" w:eastAsia="Times New Roman" w:hAnsi="Arial" w:cs="Arial"/>
          <w:color w:val="000000"/>
          <w:kern w:val="0"/>
          <w:lang w:eastAsia="es-PE"/>
          <w14:ligatures w14:val="none"/>
        </w:rPr>
      </w:pPr>
      <w:r w:rsidRPr="006F46EC">
        <w:rPr>
          <w:rFonts w:ascii="Arial" w:eastAsia="Times New Roman" w:hAnsi="Arial" w:cs="Arial"/>
          <w:b/>
          <w:bCs/>
          <w:color w:val="000000"/>
          <w:kern w:val="0"/>
          <w:lang w:eastAsia="es-PE"/>
          <w14:ligatures w14:val="none"/>
        </w:rPr>
        <w:t>Artículo 1</w:t>
      </w:r>
      <w:r w:rsidR="00C23847">
        <w:rPr>
          <w:rFonts w:ascii="Arial" w:eastAsia="Times New Roman" w:hAnsi="Arial" w:cs="Arial"/>
          <w:b/>
          <w:bCs/>
          <w:color w:val="000000"/>
          <w:kern w:val="0"/>
          <w:lang w:eastAsia="es-PE"/>
          <w14:ligatures w14:val="none"/>
        </w:rPr>
        <w:t>7</w:t>
      </w:r>
      <w:r w:rsidRPr="006F46EC">
        <w:rPr>
          <w:rFonts w:ascii="Arial" w:eastAsia="Times New Roman" w:hAnsi="Arial" w:cs="Arial"/>
          <w:b/>
          <w:bCs/>
          <w:color w:val="000000"/>
          <w:kern w:val="0"/>
          <w:lang w:eastAsia="es-PE"/>
          <w14:ligatures w14:val="none"/>
        </w:rPr>
        <w:t>.- Desarrollo de la audiencia pública</w:t>
      </w:r>
    </w:p>
    <w:p w14:paraId="4E50A943" w14:textId="1D03DF0A" w:rsidR="00963875" w:rsidRPr="00C23847" w:rsidRDefault="00963875">
      <w:pPr>
        <w:pStyle w:val="Prrafodelista"/>
        <w:numPr>
          <w:ilvl w:val="1"/>
          <w:numId w:val="27"/>
        </w:numPr>
        <w:spacing w:line="276" w:lineRule="auto"/>
        <w:ind w:left="567" w:hanging="567"/>
        <w:contextualSpacing w:val="0"/>
        <w:jc w:val="both"/>
        <w:rPr>
          <w:rFonts w:ascii="Arial" w:eastAsia="Times New Roman" w:hAnsi="Arial" w:cs="Arial"/>
          <w:color w:val="000000"/>
          <w:kern w:val="0"/>
          <w:lang w:val="es-PE" w:eastAsia="es-PE"/>
          <w14:ligatures w14:val="none"/>
        </w:rPr>
      </w:pPr>
      <w:r w:rsidRPr="00C23847">
        <w:rPr>
          <w:rFonts w:ascii="Arial" w:eastAsia="Times New Roman" w:hAnsi="Arial" w:cs="Arial"/>
          <w:color w:val="000000"/>
          <w:kern w:val="0"/>
          <w:lang w:val="es-PE" w:eastAsia="es-PE"/>
          <w14:ligatures w14:val="none"/>
        </w:rPr>
        <w:t>La audiencia pública se realiza en un solo acto.</w:t>
      </w:r>
    </w:p>
    <w:p w14:paraId="077A46EF" w14:textId="3BDE7D4B" w:rsidR="00963875" w:rsidRPr="006F46EC" w:rsidRDefault="00963875">
      <w:pPr>
        <w:pStyle w:val="Prrafodelista"/>
        <w:numPr>
          <w:ilvl w:val="1"/>
          <w:numId w:val="27"/>
        </w:numPr>
        <w:spacing w:line="276" w:lineRule="auto"/>
        <w:ind w:left="567" w:hanging="567"/>
        <w:contextualSpacing w:val="0"/>
        <w:jc w:val="both"/>
        <w:rPr>
          <w:rFonts w:ascii="Arial" w:eastAsia="Times New Roman" w:hAnsi="Arial" w:cs="Arial"/>
          <w:color w:val="000000"/>
          <w:kern w:val="0"/>
          <w:lang w:val="es-PE" w:eastAsia="es-PE"/>
          <w14:ligatures w14:val="none"/>
        </w:rPr>
      </w:pPr>
      <w:r w:rsidRPr="006F46EC">
        <w:rPr>
          <w:rFonts w:ascii="Arial" w:eastAsia="Times New Roman" w:hAnsi="Arial" w:cs="Arial"/>
          <w:color w:val="000000"/>
          <w:kern w:val="0"/>
          <w:lang w:val="es-PE" w:eastAsia="es-PE"/>
          <w14:ligatures w14:val="none"/>
        </w:rPr>
        <w:t>Las personas que deseen participar se registran</w:t>
      </w:r>
      <w:r w:rsidR="00F37E4A" w:rsidRPr="006F46EC">
        <w:rPr>
          <w:rFonts w:ascii="Arial" w:eastAsia="Times New Roman" w:hAnsi="Arial" w:cs="Arial"/>
          <w:color w:val="000000"/>
          <w:kern w:val="0"/>
          <w:lang w:val="es-PE" w:eastAsia="es-PE"/>
          <w14:ligatures w14:val="none"/>
        </w:rPr>
        <w:t>, de manera opcional,</w:t>
      </w:r>
      <w:r w:rsidRPr="006F46EC">
        <w:rPr>
          <w:rFonts w:ascii="Arial" w:eastAsia="Times New Roman" w:hAnsi="Arial" w:cs="Arial"/>
          <w:color w:val="000000"/>
          <w:kern w:val="0"/>
          <w:lang w:val="es-PE" w:eastAsia="es-PE"/>
          <w14:ligatures w14:val="none"/>
        </w:rPr>
        <w:t xml:space="preserve"> en la lista de asistencia respectiva al momento de la realización del evento. Los participantes</w:t>
      </w:r>
      <w:r w:rsidR="00F37E4A" w:rsidRPr="006F46EC">
        <w:rPr>
          <w:rFonts w:ascii="Arial" w:eastAsia="Times New Roman" w:hAnsi="Arial" w:cs="Arial"/>
          <w:color w:val="000000"/>
          <w:kern w:val="0"/>
          <w:lang w:val="es-PE" w:eastAsia="es-PE"/>
          <w14:ligatures w14:val="none"/>
        </w:rPr>
        <w:t>, que voluntariamente se registren, se identificarán</w:t>
      </w:r>
      <w:r w:rsidRPr="006F46EC">
        <w:rPr>
          <w:rFonts w:ascii="Arial" w:eastAsia="Times New Roman" w:hAnsi="Arial" w:cs="Arial"/>
          <w:color w:val="000000"/>
          <w:kern w:val="0"/>
          <w:lang w:val="es-PE" w:eastAsia="es-PE"/>
          <w14:ligatures w14:val="none"/>
        </w:rPr>
        <w:t xml:space="preserve"> presentando su Documento Nacional de Identidad – DNI, carné de extranjería o pasaporte; </w:t>
      </w:r>
      <w:r w:rsidR="00D57198" w:rsidRPr="006F46EC">
        <w:rPr>
          <w:rFonts w:ascii="Arial" w:eastAsia="Times New Roman" w:hAnsi="Arial" w:cs="Arial"/>
          <w:color w:val="000000"/>
          <w:kern w:val="0"/>
          <w:lang w:val="es-PE" w:eastAsia="es-PE"/>
          <w14:ligatures w14:val="none"/>
        </w:rPr>
        <w:t>o</w:t>
      </w:r>
      <w:r w:rsidRPr="006F46EC">
        <w:rPr>
          <w:rFonts w:ascii="Arial" w:eastAsia="Times New Roman" w:hAnsi="Arial" w:cs="Arial"/>
          <w:color w:val="000000"/>
          <w:kern w:val="0"/>
          <w:lang w:val="es-PE" w:eastAsia="es-PE"/>
          <w14:ligatures w14:val="none"/>
        </w:rPr>
        <w:t xml:space="preserve"> en su defecto, cualquier otro documento </w:t>
      </w:r>
      <w:r w:rsidR="00D57198" w:rsidRPr="006F46EC">
        <w:rPr>
          <w:rFonts w:ascii="Arial" w:eastAsia="Times New Roman" w:hAnsi="Arial" w:cs="Arial"/>
          <w:color w:val="000000"/>
          <w:kern w:val="0"/>
          <w:lang w:val="es-PE" w:eastAsia="es-PE"/>
          <w14:ligatures w14:val="none"/>
        </w:rPr>
        <w:t>oficial</w:t>
      </w:r>
      <w:r w:rsidRPr="006F46EC">
        <w:rPr>
          <w:rFonts w:ascii="Arial" w:eastAsia="Times New Roman" w:hAnsi="Arial" w:cs="Arial"/>
          <w:color w:val="000000"/>
          <w:kern w:val="0"/>
          <w:lang w:val="es-PE" w:eastAsia="es-PE"/>
          <w14:ligatures w14:val="none"/>
        </w:rPr>
        <w:t xml:space="preserve"> que permita acreditar su identidad.</w:t>
      </w:r>
    </w:p>
    <w:p w14:paraId="78FFFF42" w14:textId="23C41E31" w:rsidR="00963875" w:rsidRPr="006F46EC" w:rsidRDefault="00963875">
      <w:pPr>
        <w:pStyle w:val="Prrafodelista"/>
        <w:numPr>
          <w:ilvl w:val="1"/>
          <w:numId w:val="27"/>
        </w:numPr>
        <w:spacing w:line="276" w:lineRule="auto"/>
        <w:ind w:left="567" w:hanging="567"/>
        <w:contextualSpacing w:val="0"/>
        <w:jc w:val="both"/>
        <w:rPr>
          <w:rFonts w:ascii="Arial" w:eastAsia="Times New Roman" w:hAnsi="Arial" w:cs="Arial"/>
          <w:color w:val="000000"/>
          <w:kern w:val="0"/>
          <w:lang w:val="es-PE" w:eastAsia="es-PE"/>
          <w14:ligatures w14:val="none"/>
        </w:rPr>
      </w:pPr>
      <w:r w:rsidRPr="006F46EC">
        <w:rPr>
          <w:rFonts w:ascii="Arial" w:eastAsia="Times New Roman" w:hAnsi="Arial" w:cs="Arial"/>
          <w:color w:val="000000"/>
          <w:kern w:val="0"/>
          <w:lang w:val="es-PE" w:eastAsia="es-PE"/>
          <w14:ligatures w14:val="none"/>
        </w:rPr>
        <w:t xml:space="preserve">El </w:t>
      </w:r>
      <w:proofErr w:type="gramStart"/>
      <w:r w:rsidRPr="006F46EC">
        <w:rPr>
          <w:rFonts w:ascii="Arial" w:eastAsia="Times New Roman" w:hAnsi="Arial" w:cs="Arial"/>
          <w:color w:val="000000"/>
          <w:kern w:val="0"/>
          <w:lang w:val="es-PE" w:eastAsia="es-PE"/>
          <w14:ligatures w14:val="none"/>
        </w:rPr>
        <w:t>Presidente</w:t>
      </w:r>
      <w:proofErr w:type="gramEnd"/>
      <w:r w:rsidRPr="006F46EC">
        <w:rPr>
          <w:rFonts w:ascii="Arial" w:eastAsia="Times New Roman" w:hAnsi="Arial" w:cs="Arial"/>
          <w:color w:val="000000"/>
          <w:kern w:val="0"/>
          <w:lang w:val="es-PE" w:eastAsia="es-PE"/>
          <w14:ligatures w14:val="none"/>
        </w:rPr>
        <w:t xml:space="preserve"> de la mesa directiva </w:t>
      </w:r>
      <w:r w:rsidR="009E335D" w:rsidRPr="006F46EC">
        <w:rPr>
          <w:rFonts w:ascii="Arial" w:eastAsia="Times New Roman" w:hAnsi="Arial" w:cs="Arial"/>
          <w:color w:val="000000"/>
          <w:kern w:val="0"/>
          <w:lang w:val="es-PE" w:eastAsia="es-PE"/>
          <w14:ligatures w14:val="none"/>
        </w:rPr>
        <w:t>inicia</w:t>
      </w:r>
      <w:r w:rsidRPr="006F46EC">
        <w:rPr>
          <w:rFonts w:ascii="Arial" w:eastAsia="Times New Roman" w:hAnsi="Arial" w:cs="Arial"/>
          <w:color w:val="000000"/>
          <w:kern w:val="0"/>
          <w:lang w:val="es-PE" w:eastAsia="es-PE"/>
          <w14:ligatures w14:val="none"/>
        </w:rPr>
        <w:t xml:space="preserve"> la audiencia pública, con una explicación del objetivo del acto y las pautas para su desarrollo, presentando a los integrantes de la mesa directiva, al </w:t>
      </w:r>
      <w:r w:rsidR="00F419C8" w:rsidRPr="006F46EC">
        <w:rPr>
          <w:rFonts w:ascii="Arial" w:eastAsia="Times New Roman" w:hAnsi="Arial" w:cs="Arial"/>
          <w:color w:val="000000"/>
          <w:kern w:val="0"/>
          <w:lang w:val="es-PE" w:eastAsia="es-PE"/>
          <w14:ligatures w14:val="none"/>
        </w:rPr>
        <w:t>T</w:t>
      </w:r>
      <w:r w:rsidRPr="006F46EC">
        <w:rPr>
          <w:rFonts w:ascii="Arial" w:eastAsia="Times New Roman" w:hAnsi="Arial" w:cs="Arial"/>
          <w:color w:val="000000"/>
          <w:kern w:val="0"/>
          <w:lang w:val="es-PE" w:eastAsia="es-PE"/>
          <w14:ligatures w14:val="none"/>
        </w:rPr>
        <w:t>itular o sus representantes y al profesional o profesionales integrantes del equipo multidisciplinario de la consultora ambiental inscrita en el Registro de Consultoras Ambientales, responsable de la elaboración del instrumento de gestión ambiental</w:t>
      </w:r>
      <w:r w:rsidR="00D57198" w:rsidRPr="006F46EC">
        <w:rPr>
          <w:rFonts w:ascii="Arial" w:eastAsia="Times New Roman" w:hAnsi="Arial" w:cs="Arial"/>
          <w:color w:val="000000"/>
          <w:kern w:val="0"/>
          <w:lang w:val="es-PE" w:eastAsia="es-PE"/>
          <w14:ligatures w14:val="none"/>
        </w:rPr>
        <w:t xml:space="preserve"> respectivo</w:t>
      </w:r>
      <w:r w:rsidRPr="006F46EC">
        <w:rPr>
          <w:rFonts w:ascii="Arial" w:eastAsia="Times New Roman" w:hAnsi="Arial" w:cs="Arial"/>
          <w:color w:val="000000"/>
          <w:kern w:val="0"/>
          <w:lang w:val="es-PE" w:eastAsia="es-PE"/>
          <w14:ligatures w14:val="none"/>
        </w:rPr>
        <w:t>.</w:t>
      </w:r>
    </w:p>
    <w:p w14:paraId="0FF08F46" w14:textId="2D4DF504" w:rsidR="00963875" w:rsidRPr="006F46EC" w:rsidRDefault="00963875">
      <w:pPr>
        <w:pStyle w:val="Prrafodelista"/>
        <w:numPr>
          <w:ilvl w:val="1"/>
          <w:numId w:val="27"/>
        </w:numPr>
        <w:spacing w:line="276" w:lineRule="auto"/>
        <w:ind w:left="567" w:hanging="567"/>
        <w:contextualSpacing w:val="0"/>
        <w:jc w:val="both"/>
        <w:rPr>
          <w:rFonts w:ascii="Arial" w:eastAsia="Times New Roman" w:hAnsi="Arial" w:cs="Arial"/>
          <w:color w:val="000000"/>
          <w:kern w:val="0"/>
          <w:lang w:val="es-PE" w:eastAsia="es-PE"/>
          <w14:ligatures w14:val="none"/>
        </w:rPr>
      </w:pPr>
      <w:r w:rsidRPr="006F46EC">
        <w:rPr>
          <w:rFonts w:ascii="Arial" w:eastAsia="Times New Roman" w:hAnsi="Arial" w:cs="Arial"/>
          <w:color w:val="000000"/>
          <w:kern w:val="0"/>
          <w:lang w:val="es-PE" w:eastAsia="es-PE"/>
          <w14:ligatures w14:val="none"/>
        </w:rPr>
        <w:t xml:space="preserve">El </w:t>
      </w:r>
      <w:proofErr w:type="gramStart"/>
      <w:r w:rsidRPr="006F46EC">
        <w:rPr>
          <w:rFonts w:ascii="Arial" w:eastAsia="Times New Roman" w:hAnsi="Arial" w:cs="Arial"/>
          <w:color w:val="000000"/>
          <w:kern w:val="0"/>
          <w:lang w:val="es-PE" w:eastAsia="es-PE"/>
          <w14:ligatures w14:val="none"/>
        </w:rPr>
        <w:t>Presidente</w:t>
      </w:r>
      <w:proofErr w:type="gramEnd"/>
      <w:r w:rsidRPr="006F46EC">
        <w:rPr>
          <w:rFonts w:ascii="Arial" w:eastAsia="Times New Roman" w:hAnsi="Arial" w:cs="Arial"/>
          <w:color w:val="000000"/>
          <w:kern w:val="0"/>
          <w:lang w:val="es-PE" w:eastAsia="es-PE"/>
          <w14:ligatures w14:val="none"/>
        </w:rPr>
        <w:t xml:space="preserve"> invita al </w:t>
      </w:r>
      <w:r w:rsidR="00F419C8" w:rsidRPr="006F46EC">
        <w:rPr>
          <w:rFonts w:ascii="Arial" w:eastAsia="Times New Roman" w:hAnsi="Arial" w:cs="Arial"/>
          <w:color w:val="000000"/>
          <w:kern w:val="0"/>
          <w:lang w:val="es-PE" w:eastAsia="es-PE"/>
          <w14:ligatures w14:val="none"/>
        </w:rPr>
        <w:t>T</w:t>
      </w:r>
      <w:r w:rsidRPr="006F46EC">
        <w:rPr>
          <w:rFonts w:ascii="Arial" w:eastAsia="Times New Roman" w:hAnsi="Arial" w:cs="Arial"/>
          <w:color w:val="000000"/>
          <w:kern w:val="0"/>
          <w:lang w:val="es-PE" w:eastAsia="es-PE"/>
          <w14:ligatures w14:val="none"/>
        </w:rPr>
        <w:t xml:space="preserve">itular y/o sus representantes a realizar una presentación del </w:t>
      </w:r>
      <w:r w:rsidR="00E1186F" w:rsidRPr="006F46EC">
        <w:rPr>
          <w:rFonts w:ascii="Arial" w:eastAsia="Times New Roman" w:hAnsi="Arial" w:cs="Arial"/>
          <w:color w:val="000000"/>
          <w:kern w:val="0"/>
          <w:lang w:val="es-PE" w:eastAsia="es-PE"/>
          <w14:ligatures w14:val="none"/>
        </w:rPr>
        <w:t xml:space="preserve">servicio y/o </w:t>
      </w:r>
      <w:r w:rsidRPr="006F46EC">
        <w:rPr>
          <w:rFonts w:ascii="Arial" w:eastAsia="Times New Roman" w:hAnsi="Arial" w:cs="Arial"/>
          <w:color w:val="000000"/>
          <w:kern w:val="0"/>
          <w:lang w:val="es-PE" w:eastAsia="es-PE"/>
          <w14:ligatures w14:val="none"/>
        </w:rPr>
        <w:t xml:space="preserve">proyecto o actividad. La exposición debe estar referida a la ubicación, los alcances en términos de infraestructura, tiempo y espacio que involucra o podría involucrar, las características de la zona, los impactos ambientales identificados tanto directos como indirectos, las medidas </w:t>
      </w:r>
      <w:r w:rsidR="00D57198" w:rsidRPr="006F46EC">
        <w:rPr>
          <w:rFonts w:ascii="Arial" w:eastAsia="Times New Roman" w:hAnsi="Arial" w:cs="Arial"/>
          <w:color w:val="000000"/>
          <w:kern w:val="0"/>
          <w:lang w:val="es-PE" w:eastAsia="es-PE"/>
          <w14:ligatures w14:val="none"/>
        </w:rPr>
        <w:t xml:space="preserve">según la jerarquía de mitigación a implementar, entre otros aspectos, según se encuentra comprendido en el instrumento de gestión ambiental. La exposición antes </w:t>
      </w:r>
      <w:r w:rsidR="00D57198" w:rsidRPr="006F46EC">
        <w:rPr>
          <w:rFonts w:ascii="Arial" w:eastAsia="Times New Roman" w:hAnsi="Arial" w:cs="Arial"/>
          <w:color w:val="000000"/>
          <w:kern w:val="0"/>
          <w:lang w:val="es-PE" w:eastAsia="es-PE"/>
          <w14:ligatures w14:val="none"/>
        </w:rPr>
        <w:lastRenderedPageBreak/>
        <w:t xml:space="preserve">señalada puede ser desarrollada por el profesional o profesionales de la empresa consultora ambiental que elaboró el instrumento de gestión ambiental. </w:t>
      </w:r>
    </w:p>
    <w:p w14:paraId="1AB5337E" w14:textId="2C33E6D1" w:rsidR="00963875" w:rsidRPr="006F46EC" w:rsidRDefault="00963875">
      <w:pPr>
        <w:pStyle w:val="Prrafodelista"/>
        <w:numPr>
          <w:ilvl w:val="1"/>
          <w:numId w:val="27"/>
        </w:numPr>
        <w:spacing w:line="276" w:lineRule="auto"/>
        <w:ind w:left="567" w:hanging="567"/>
        <w:contextualSpacing w:val="0"/>
        <w:jc w:val="both"/>
        <w:rPr>
          <w:rFonts w:ascii="Arial" w:eastAsia="Times New Roman" w:hAnsi="Arial" w:cs="Arial"/>
          <w:color w:val="000000"/>
          <w:kern w:val="0"/>
          <w:lang w:val="es-PE" w:eastAsia="es-PE"/>
          <w14:ligatures w14:val="none"/>
        </w:rPr>
      </w:pPr>
      <w:r w:rsidRPr="006F46EC">
        <w:rPr>
          <w:rFonts w:ascii="Arial" w:eastAsia="Times New Roman" w:hAnsi="Arial" w:cs="Arial"/>
          <w:color w:val="000000"/>
          <w:kern w:val="0"/>
          <w:lang w:val="es-PE" w:eastAsia="es-PE"/>
          <w14:ligatures w14:val="none"/>
        </w:rPr>
        <w:t xml:space="preserve">Concluida la presentación, el </w:t>
      </w:r>
      <w:proofErr w:type="gramStart"/>
      <w:r w:rsidRPr="006F46EC">
        <w:rPr>
          <w:rFonts w:ascii="Arial" w:eastAsia="Times New Roman" w:hAnsi="Arial" w:cs="Arial"/>
          <w:color w:val="000000"/>
          <w:kern w:val="0"/>
          <w:lang w:val="es-PE" w:eastAsia="es-PE"/>
          <w14:ligatures w14:val="none"/>
        </w:rPr>
        <w:t>Presidente</w:t>
      </w:r>
      <w:proofErr w:type="gramEnd"/>
      <w:r w:rsidRPr="006F46EC">
        <w:rPr>
          <w:rFonts w:ascii="Arial" w:eastAsia="Times New Roman" w:hAnsi="Arial" w:cs="Arial"/>
          <w:color w:val="000000"/>
          <w:kern w:val="0"/>
          <w:lang w:val="es-PE" w:eastAsia="es-PE"/>
          <w14:ligatures w14:val="none"/>
        </w:rPr>
        <w:t xml:space="preserve"> invita a los participantes, a formular sus preguntas, opiniones, observaciones y/o aportes en forma escrita u oral, las cuales deben ser enfocadas al instrumento de gestión ambiental. Las preguntas, opiniones, observaciones y/o aportes que se formulen son absueltas en el mismo espacio de Participación Ciudadana. Si ello no fuera posible, los mismos deben ser absueltos en </w:t>
      </w:r>
      <w:r w:rsidR="00D57198" w:rsidRPr="006F46EC">
        <w:rPr>
          <w:rFonts w:ascii="Arial" w:eastAsia="Times New Roman" w:hAnsi="Arial" w:cs="Arial"/>
          <w:color w:val="000000"/>
          <w:kern w:val="0"/>
          <w:lang w:val="es-PE" w:eastAsia="es-PE"/>
          <w14:ligatures w14:val="none"/>
        </w:rPr>
        <w:t>un plazo máximo de diez días hábiles</w:t>
      </w:r>
      <w:r w:rsidRPr="006F46EC">
        <w:rPr>
          <w:rFonts w:ascii="Arial" w:eastAsia="Times New Roman" w:hAnsi="Arial" w:cs="Arial"/>
          <w:color w:val="000000"/>
          <w:kern w:val="0"/>
          <w:lang w:val="es-PE" w:eastAsia="es-PE"/>
          <w14:ligatures w14:val="none"/>
        </w:rPr>
        <w:t>.</w:t>
      </w:r>
    </w:p>
    <w:p w14:paraId="3485320E" w14:textId="26714197" w:rsidR="00963875" w:rsidRPr="006F46EC" w:rsidRDefault="00E96877">
      <w:pPr>
        <w:pStyle w:val="Prrafodelista"/>
        <w:numPr>
          <w:ilvl w:val="1"/>
          <w:numId w:val="27"/>
        </w:numPr>
        <w:spacing w:line="276" w:lineRule="auto"/>
        <w:ind w:left="567" w:hanging="567"/>
        <w:contextualSpacing w:val="0"/>
        <w:jc w:val="both"/>
        <w:rPr>
          <w:rFonts w:ascii="Arial" w:eastAsia="Times New Roman" w:hAnsi="Arial" w:cs="Arial"/>
          <w:color w:val="000000"/>
          <w:kern w:val="0"/>
          <w:lang w:val="es-PE" w:eastAsia="es-PE"/>
          <w14:ligatures w14:val="none"/>
        </w:rPr>
      </w:pPr>
      <w:r w:rsidRPr="006F46EC">
        <w:rPr>
          <w:rFonts w:ascii="Arial" w:eastAsia="Times New Roman" w:hAnsi="Arial" w:cs="Arial"/>
          <w:color w:val="000000"/>
          <w:kern w:val="0"/>
          <w:lang w:val="es-PE" w:eastAsia="es-PE"/>
          <w14:ligatures w14:val="none"/>
        </w:rPr>
        <w:t>A</w:t>
      </w:r>
      <w:r w:rsidR="00963875" w:rsidRPr="006F46EC">
        <w:rPr>
          <w:rFonts w:ascii="Arial" w:eastAsia="Times New Roman" w:hAnsi="Arial" w:cs="Arial"/>
          <w:color w:val="000000"/>
          <w:kern w:val="0"/>
          <w:lang w:val="es-PE" w:eastAsia="es-PE"/>
          <w14:ligatures w14:val="none"/>
        </w:rPr>
        <w:t xml:space="preserve">l término de la audiencia pública se suscribe un acta que resuma todo lo actuado, indicando el número de participantes, las opiniones, observaciones y/o aportes que no fueron absueltos en la audiencia, así como cualquier observación o incidente producido durante el desarrollo de ésta, entre otros. El acta es firmada por los miembros de la mesa directiva, los representantes del </w:t>
      </w:r>
      <w:r w:rsidR="00E65ACB" w:rsidRPr="006F46EC">
        <w:rPr>
          <w:rFonts w:ascii="Arial" w:eastAsia="Times New Roman" w:hAnsi="Arial" w:cs="Arial"/>
          <w:color w:val="000000"/>
          <w:kern w:val="0"/>
          <w:lang w:val="es-PE" w:eastAsia="es-PE"/>
          <w14:ligatures w14:val="none"/>
        </w:rPr>
        <w:t>T</w:t>
      </w:r>
      <w:r w:rsidR="00963875" w:rsidRPr="006F46EC">
        <w:rPr>
          <w:rFonts w:ascii="Arial" w:eastAsia="Times New Roman" w:hAnsi="Arial" w:cs="Arial"/>
          <w:color w:val="000000"/>
          <w:kern w:val="0"/>
          <w:lang w:val="es-PE" w:eastAsia="es-PE"/>
          <w14:ligatures w14:val="none"/>
        </w:rPr>
        <w:t xml:space="preserve">itular y de la consultora ambiental, y otros </w:t>
      </w:r>
      <w:r w:rsidR="00D57198" w:rsidRPr="006F46EC">
        <w:rPr>
          <w:rFonts w:ascii="Arial" w:eastAsia="Times New Roman" w:hAnsi="Arial" w:cs="Arial"/>
          <w:color w:val="000000"/>
          <w:kern w:val="0"/>
          <w:lang w:val="es-PE" w:eastAsia="es-PE"/>
          <w14:ligatures w14:val="none"/>
        </w:rPr>
        <w:t xml:space="preserve">participantes </w:t>
      </w:r>
      <w:r w:rsidR="00963875" w:rsidRPr="006F46EC">
        <w:rPr>
          <w:rFonts w:ascii="Arial" w:eastAsia="Times New Roman" w:hAnsi="Arial" w:cs="Arial"/>
          <w:color w:val="000000"/>
          <w:kern w:val="0"/>
          <w:lang w:val="es-PE" w:eastAsia="es-PE"/>
          <w14:ligatures w14:val="none"/>
        </w:rPr>
        <w:t>que así lo manifiesten. También puede registrarse el desarrollo de la audiencia por medios audiovisuales,</w:t>
      </w:r>
      <w:r w:rsidR="00D57198" w:rsidRPr="006F46EC">
        <w:rPr>
          <w:rFonts w:ascii="Arial" w:eastAsia="Times New Roman" w:hAnsi="Arial" w:cs="Arial"/>
          <w:color w:val="000000"/>
          <w:kern w:val="0"/>
          <w:lang w:val="es-PE" w:eastAsia="es-PE"/>
          <w14:ligatures w14:val="none"/>
        </w:rPr>
        <w:t xml:space="preserve"> previo consentimiento de los asistentes</w:t>
      </w:r>
      <w:r w:rsidR="00963875" w:rsidRPr="006F46EC">
        <w:rPr>
          <w:rFonts w:ascii="Arial" w:eastAsia="Times New Roman" w:hAnsi="Arial" w:cs="Arial"/>
          <w:color w:val="000000"/>
          <w:kern w:val="0"/>
          <w:lang w:val="es-PE" w:eastAsia="es-PE"/>
          <w14:ligatures w14:val="none"/>
        </w:rPr>
        <w:t>.</w:t>
      </w:r>
    </w:p>
    <w:p w14:paraId="74DE0F49" w14:textId="381334EF" w:rsidR="00963875" w:rsidRPr="006F46EC" w:rsidRDefault="00963875">
      <w:pPr>
        <w:pStyle w:val="Prrafodelista"/>
        <w:numPr>
          <w:ilvl w:val="1"/>
          <w:numId w:val="27"/>
        </w:numPr>
        <w:spacing w:line="276" w:lineRule="auto"/>
        <w:ind w:left="567" w:hanging="567"/>
        <w:contextualSpacing w:val="0"/>
        <w:jc w:val="both"/>
        <w:rPr>
          <w:rFonts w:ascii="Arial" w:eastAsia="Times New Roman" w:hAnsi="Arial" w:cs="Arial"/>
          <w:color w:val="000000"/>
          <w:kern w:val="0"/>
          <w:lang w:val="es-PE" w:eastAsia="es-PE"/>
          <w14:ligatures w14:val="none"/>
        </w:rPr>
      </w:pPr>
      <w:r w:rsidRPr="006F46EC">
        <w:rPr>
          <w:rFonts w:ascii="Arial" w:eastAsia="Times New Roman" w:hAnsi="Arial" w:cs="Arial"/>
          <w:color w:val="000000"/>
          <w:kern w:val="0"/>
          <w:lang w:val="es-PE" w:eastAsia="es-PE"/>
          <w14:ligatures w14:val="none"/>
        </w:rPr>
        <w:t>La lista de asistencia a la audiencia, el acta, el registro de los medios audiovisuales que se hubiese realizado y los documentos que pudieran presentar los interesados en la audiencia pública son adjuntados al expediente administrativo del instrumento de gestión ambiental que se encuentra en evaluación ante la autoridad competente.</w:t>
      </w:r>
    </w:p>
    <w:p w14:paraId="05FD5950" w14:textId="01338F20" w:rsidR="00963875" w:rsidRPr="006F46EC" w:rsidRDefault="00963875" w:rsidP="00C23847">
      <w:pPr>
        <w:spacing w:after="120" w:line="276" w:lineRule="auto"/>
        <w:jc w:val="both"/>
        <w:rPr>
          <w:rFonts w:ascii="Arial" w:eastAsia="Times New Roman" w:hAnsi="Arial" w:cs="Arial"/>
          <w:b/>
          <w:bCs/>
          <w:color w:val="000000"/>
          <w:kern w:val="0"/>
          <w:lang w:eastAsia="es-PE"/>
          <w14:ligatures w14:val="none"/>
        </w:rPr>
      </w:pPr>
      <w:r w:rsidRPr="006F46EC">
        <w:rPr>
          <w:rFonts w:ascii="Arial" w:eastAsia="Times New Roman" w:hAnsi="Arial" w:cs="Arial"/>
          <w:b/>
          <w:bCs/>
          <w:color w:val="000000"/>
          <w:kern w:val="0"/>
          <w:lang w:eastAsia="es-PE"/>
          <w14:ligatures w14:val="none"/>
        </w:rPr>
        <w:t>Artículo 1</w:t>
      </w:r>
      <w:r w:rsidR="00C23847">
        <w:rPr>
          <w:rFonts w:ascii="Arial" w:eastAsia="Times New Roman" w:hAnsi="Arial" w:cs="Arial"/>
          <w:b/>
          <w:bCs/>
          <w:color w:val="000000"/>
          <w:kern w:val="0"/>
          <w:lang w:eastAsia="es-PE"/>
          <w14:ligatures w14:val="none"/>
        </w:rPr>
        <w:t>8</w:t>
      </w:r>
      <w:r w:rsidRPr="006F46EC">
        <w:rPr>
          <w:rFonts w:ascii="Arial" w:eastAsia="Times New Roman" w:hAnsi="Arial" w:cs="Arial"/>
          <w:b/>
          <w:bCs/>
          <w:color w:val="000000"/>
          <w:kern w:val="0"/>
          <w:lang w:eastAsia="es-PE"/>
          <w14:ligatures w14:val="none"/>
        </w:rPr>
        <w:t>.- Presentación de aportes posterior a la audiencia pública</w:t>
      </w:r>
    </w:p>
    <w:p w14:paraId="39D53188" w14:textId="669E5B86" w:rsidR="00E62B21" w:rsidRPr="008803CB" w:rsidRDefault="00963875" w:rsidP="008803CB">
      <w:pPr>
        <w:spacing w:line="276" w:lineRule="auto"/>
        <w:jc w:val="both"/>
        <w:rPr>
          <w:rFonts w:ascii="Arial" w:hAnsi="Arial" w:cs="Arial"/>
        </w:rPr>
      </w:pPr>
      <w:r w:rsidRPr="008803CB">
        <w:rPr>
          <w:rFonts w:ascii="Arial" w:eastAsia="Times New Roman" w:hAnsi="Arial" w:cs="Arial"/>
          <w:color w:val="000000"/>
          <w:kern w:val="0"/>
          <w:lang w:eastAsia="es-PE"/>
          <w14:ligatures w14:val="none"/>
        </w:rPr>
        <w:t>Dentro de los veinte (20) días hábiles contados desde el día siguiente de realizada la audiencia pública, los interesados pueden presentar a la autoridad competente, por escrito, las opiniones, observaciones o aportes relacionados con el instrumento de gestión ambiental</w:t>
      </w:r>
      <w:r w:rsidR="008803CB" w:rsidRPr="008803CB">
        <w:rPr>
          <w:rFonts w:ascii="Arial" w:eastAsia="Times New Roman" w:hAnsi="Arial" w:cs="Arial"/>
          <w:color w:val="000000"/>
          <w:kern w:val="0"/>
          <w:lang w:eastAsia="es-PE"/>
          <w14:ligatures w14:val="none"/>
        </w:rPr>
        <w:t xml:space="preserve"> preventivo o correctivo que se encuentra en evaluación, a fin de que sean evaluados y considerados, de ser el caso, en el informe de observaciones</w:t>
      </w:r>
      <w:r w:rsidR="00E62B21" w:rsidRPr="008803CB">
        <w:rPr>
          <w:rFonts w:ascii="Arial" w:eastAsia="Times New Roman" w:hAnsi="Arial" w:cs="Arial"/>
          <w:color w:val="000000"/>
          <w:kern w:val="0"/>
          <w:lang w:eastAsia="es-PE"/>
          <w14:ligatures w14:val="none"/>
        </w:rPr>
        <w:t>.</w:t>
      </w:r>
    </w:p>
    <w:p w14:paraId="7D142A07" w14:textId="104462AF" w:rsidR="00963875" w:rsidRPr="006F46EC" w:rsidRDefault="00963875" w:rsidP="001B170C">
      <w:pPr>
        <w:spacing w:after="0" w:line="276" w:lineRule="auto"/>
        <w:jc w:val="both"/>
        <w:rPr>
          <w:rFonts w:ascii="Arial" w:eastAsia="Times New Roman" w:hAnsi="Arial" w:cs="Arial"/>
          <w:color w:val="000000"/>
          <w:kern w:val="0"/>
          <w:lang w:eastAsia="es-PE"/>
          <w14:ligatures w14:val="none"/>
        </w:rPr>
      </w:pPr>
      <w:r w:rsidRPr="006F46EC">
        <w:rPr>
          <w:rFonts w:ascii="Arial" w:eastAsia="Times New Roman" w:hAnsi="Arial" w:cs="Arial"/>
          <w:b/>
          <w:bCs/>
          <w:color w:val="000000"/>
          <w:kern w:val="0"/>
          <w:lang w:eastAsia="es-PE"/>
          <w14:ligatures w14:val="none"/>
        </w:rPr>
        <w:t>Artículo 1</w:t>
      </w:r>
      <w:r w:rsidR="006C3EEE">
        <w:rPr>
          <w:rFonts w:ascii="Arial" w:eastAsia="Times New Roman" w:hAnsi="Arial" w:cs="Arial"/>
          <w:b/>
          <w:bCs/>
          <w:color w:val="000000"/>
          <w:kern w:val="0"/>
          <w:lang w:eastAsia="es-PE"/>
          <w14:ligatures w14:val="none"/>
        </w:rPr>
        <w:t>9</w:t>
      </w:r>
      <w:r w:rsidRPr="006F46EC">
        <w:rPr>
          <w:rFonts w:ascii="Arial" w:eastAsia="Times New Roman" w:hAnsi="Arial" w:cs="Arial"/>
          <w:b/>
          <w:bCs/>
          <w:color w:val="000000"/>
          <w:kern w:val="0"/>
          <w:lang w:eastAsia="es-PE"/>
          <w14:ligatures w14:val="none"/>
        </w:rPr>
        <w:t>.- Evaluación de la información presentada antes, durante y después de la audiencia pública</w:t>
      </w:r>
    </w:p>
    <w:p w14:paraId="3BBABBC5" w14:textId="01754E5D" w:rsidR="00E62B21" w:rsidRPr="006F46EC" w:rsidRDefault="00963875" w:rsidP="001B170C">
      <w:pPr>
        <w:spacing w:before="100" w:beforeAutospacing="1" w:after="100" w:afterAutospacing="1" w:line="276" w:lineRule="auto"/>
        <w:jc w:val="both"/>
        <w:rPr>
          <w:rFonts w:ascii="Arial" w:eastAsia="Times New Roman" w:hAnsi="Arial" w:cs="Arial"/>
          <w:color w:val="000000"/>
          <w:kern w:val="0"/>
          <w:lang w:eastAsia="es-PE"/>
          <w14:ligatures w14:val="none"/>
        </w:rPr>
      </w:pPr>
      <w:r w:rsidRPr="006F46EC">
        <w:rPr>
          <w:rFonts w:ascii="Arial" w:eastAsia="Times New Roman" w:hAnsi="Arial" w:cs="Arial"/>
          <w:color w:val="000000"/>
          <w:kern w:val="0"/>
          <w:lang w:eastAsia="es-PE"/>
          <w14:ligatures w14:val="none"/>
        </w:rPr>
        <w:t xml:space="preserve">La autoridad </w:t>
      </w:r>
      <w:r w:rsidR="00E62B21" w:rsidRPr="006F46EC">
        <w:rPr>
          <w:rFonts w:ascii="Arial" w:eastAsia="Times New Roman" w:hAnsi="Arial" w:cs="Arial"/>
          <w:color w:val="000000"/>
          <w:kern w:val="0"/>
          <w:lang w:eastAsia="es-PE"/>
          <w14:ligatures w14:val="none"/>
        </w:rPr>
        <w:t xml:space="preserve">ambiental </w:t>
      </w:r>
      <w:r w:rsidRPr="006F46EC">
        <w:rPr>
          <w:rFonts w:ascii="Arial" w:eastAsia="Times New Roman" w:hAnsi="Arial" w:cs="Arial"/>
          <w:color w:val="000000"/>
          <w:kern w:val="0"/>
          <w:lang w:eastAsia="es-PE"/>
          <w14:ligatures w14:val="none"/>
        </w:rPr>
        <w:t>competente</w:t>
      </w:r>
      <w:r w:rsidR="00E62B21" w:rsidRPr="006F46EC">
        <w:rPr>
          <w:rFonts w:ascii="Arial" w:eastAsia="Times New Roman" w:hAnsi="Arial" w:cs="Arial"/>
          <w:color w:val="000000"/>
          <w:kern w:val="0"/>
          <w:lang w:eastAsia="es-PE"/>
          <w14:ligatures w14:val="none"/>
        </w:rPr>
        <w:t xml:space="preserve"> del Sector Cultura,</w:t>
      </w:r>
      <w:r w:rsidRPr="006F46EC">
        <w:rPr>
          <w:rFonts w:ascii="Arial" w:eastAsia="Times New Roman" w:hAnsi="Arial" w:cs="Arial"/>
          <w:color w:val="000000"/>
          <w:kern w:val="0"/>
          <w:lang w:eastAsia="es-PE"/>
          <w14:ligatures w14:val="none"/>
        </w:rPr>
        <w:t xml:space="preserve"> eval</w:t>
      </w:r>
      <w:r w:rsidR="00E62B21" w:rsidRPr="006F46EC">
        <w:rPr>
          <w:rFonts w:ascii="Arial" w:eastAsia="Times New Roman" w:hAnsi="Arial" w:cs="Arial"/>
          <w:color w:val="000000"/>
          <w:kern w:val="0"/>
          <w:lang w:eastAsia="es-PE"/>
          <w14:ligatures w14:val="none"/>
        </w:rPr>
        <w:t xml:space="preserve">uará </w:t>
      </w:r>
      <w:r w:rsidRPr="006F46EC">
        <w:rPr>
          <w:rFonts w:ascii="Arial" w:eastAsia="Times New Roman" w:hAnsi="Arial" w:cs="Arial"/>
          <w:color w:val="000000"/>
          <w:kern w:val="0"/>
          <w:lang w:eastAsia="es-PE"/>
          <w14:ligatures w14:val="none"/>
        </w:rPr>
        <w:t>la</w:t>
      </w:r>
      <w:r w:rsidR="00E62B21" w:rsidRPr="006F46EC">
        <w:rPr>
          <w:rFonts w:ascii="Arial" w:eastAsia="Times New Roman" w:hAnsi="Arial" w:cs="Arial"/>
          <w:color w:val="000000"/>
          <w:kern w:val="0"/>
          <w:lang w:eastAsia="es-PE"/>
          <w14:ligatures w14:val="none"/>
        </w:rPr>
        <w:t xml:space="preserve"> información presentada, </w:t>
      </w:r>
      <w:r w:rsidRPr="006F46EC">
        <w:rPr>
          <w:rFonts w:ascii="Arial" w:eastAsia="Times New Roman" w:hAnsi="Arial" w:cs="Arial"/>
          <w:color w:val="000000"/>
          <w:kern w:val="0"/>
          <w:lang w:eastAsia="es-PE"/>
          <w14:ligatures w14:val="none"/>
        </w:rPr>
        <w:t xml:space="preserve">opiniones, observaciones y/o aportes presentados por la población y/o representantes de instituciones o entidades, </w:t>
      </w:r>
      <w:r w:rsidR="00E62B21" w:rsidRPr="006F46EC">
        <w:rPr>
          <w:rFonts w:ascii="Arial" w:hAnsi="Arial" w:cs="Arial"/>
        </w:rPr>
        <w:t xml:space="preserve">de resultar pertinente trasladará al </w:t>
      </w:r>
      <w:r w:rsidR="00E65ACB" w:rsidRPr="006F46EC">
        <w:rPr>
          <w:rFonts w:ascii="Arial" w:hAnsi="Arial" w:cs="Arial"/>
        </w:rPr>
        <w:t>T</w:t>
      </w:r>
      <w:r w:rsidR="00E62B21" w:rsidRPr="006F46EC">
        <w:rPr>
          <w:rFonts w:ascii="Arial" w:hAnsi="Arial" w:cs="Arial"/>
        </w:rPr>
        <w:t>itular del proyecto y/o actividad, los aportes de dicha información para la absolución o levantamiento de observaciones que hubiere lugar, para la incorporación o no de estos en el informe de observaciones del instrumento de gestión ambiental que se encuentre en evaluación.  Los aportes, comentarios u observaciones presentados luego de vencido el plazo indicado, no serán evaluados.</w:t>
      </w:r>
    </w:p>
    <w:p w14:paraId="5142C31E" w14:textId="51303E01" w:rsidR="00191CEB" w:rsidRPr="006F46EC" w:rsidRDefault="00963875" w:rsidP="00191CEB">
      <w:pPr>
        <w:spacing w:after="0" w:line="276" w:lineRule="auto"/>
        <w:jc w:val="both"/>
        <w:rPr>
          <w:rFonts w:ascii="Arial" w:eastAsia="Times New Roman" w:hAnsi="Arial" w:cs="Arial"/>
          <w:b/>
          <w:bCs/>
          <w:color w:val="000000"/>
          <w:kern w:val="0"/>
          <w:lang w:eastAsia="es-PE"/>
          <w14:ligatures w14:val="none"/>
        </w:rPr>
      </w:pPr>
      <w:r w:rsidRPr="006F46EC">
        <w:rPr>
          <w:rFonts w:ascii="Arial" w:eastAsia="Times New Roman" w:hAnsi="Arial" w:cs="Arial"/>
          <w:b/>
          <w:bCs/>
          <w:color w:val="000000"/>
          <w:kern w:val="0"/>
          <w:lang w:eastAsia="es-PE"/>
          <w14:ligatures w14:val="none"/>
        </w:rPr>
        <w:t xml:space="preserve">Artículo </w:t>
      </w:r>
      <w:r w:rsidR="006C3EEE">
        <w:rPr>
          <w:rFonts w:ascii="Arial" w:eastAsia="Times New Roman" w:hAnsi="Arial" w:cs="Arial"/>
          <w:b/>
          <w:bCs/>
          <w:color w:val="000000"/>
          <w:kern w:val="0"/>
          <w:lang w:eastAsia="es-PE"/>
          <w14:ligatures w14:val="none"/>
        </w:rPr>
        <w:t>20</w:t>
      </w:r>
      <w:r w:rsidRPr="006F46EC">
        <w:rPr>
          <w:rFonts w:ascii="Arial" w:eastAsia="Times New Roman" w:hAnsi="Arial" w:cs="Arial"/>
          <w:b/>
          <w:bCs/>
          <w:color w:val="000000"/>
          <w:kern w:val="0"/>
          <w:lang w:eastAsia="es-PE"/>
          <w14:ligatures w14:val="none"/>
        </w:rPr>
        <w:t>.- Talleres participativos</w:t>
      </w:r>
    </w:p>
    <w:p w14:paraId="17DCB7DA" w14:textId="77777777" w:rsidR="00191CEB" w:rsidRPr="006F46EC" w:rsidRDefault="00191CEB" w:rsidP="00191CEB">
      <w:pPr>
        <w:spacing w:after="0" w:line="276" w:lineRule="auto"/>
        <w:jc w:val="both"/>
        <w:rPr>
          <w:rFonts w:ascii="Arial" w:eastAsia="Times New Roman" w:hAnsi="Arial" w:cs="Arial"/>
          <w:b/>
          <w:bCs/>
          <w:color w:val="000000"/>
          <w:kern w:val="0"/>
          <w:lang w:eastAsia="es-PE"/>
          <w14:ligatures w14:val="none"/>
        </w:rPr>
      </w:pPr>
    </w:p>
    <w:p w14:paraId="2BF54DC5" w14:textId="77777777" w:rsidR="006C3EEE" w:rsidRDefault="00963875">
      <w:pPr>
        <w:pStyle w:val="Prrafodelista"/>
        <w:numPr>
          <w:ilvl w:val="1"/>
          <w:numId w:val="28"/>
        </w:numPr>
        <w:spacing w:line="276" w:lineRule="auto"/>
        <w:ind w:left="567" w:hanging="567"/>
        <w:contextualSpacing w:val="0"/>
        <w:jc w:val="both"/>
        <w:rPr>
          <w:rFonts w:ascii="Arial" w:eastAsia="Times New Roman" w:hAnsi="Arial" w:cs="Arial"/>
          <w:color w:val="000000"/>
          <w:kern w:val="0"/>
          <w:lang w:val="es-PE" w:eastAsia="es-PE"/>
          <w14:ligatures w14:val="none"/>
        </w:rPr>
      </w:pPr>
      <w:r w:rsidRPr="006C3EEE">
        <w:rPr>
          <w:rFonts w:ascii="Arial" w:eastAsia="Times New Roman" w:hAnsi="Arial" w:cs="Arial"/>
          <w:color w:val="000000"/>
          <w:kern w:val="0"/>
          <w:lang w:val="es-PE" w:eastAsia="es-PE"/>
          <w14:ligatures w14:val="none"/>
        </w:rPr>
        <w:t>El taller participativo es un acto público</w:t>
      </w:r>
      <w:r w:rsidR="0057381F" w:rsidRPr="006C3EEE">
        <w:rPr>
          <w:rFonts w:ascii="Arial" w:eastAsia="Times New Roman" w:hAnsi="Arial" w:cs="Arial"/>
          <w:color w:val="000000"/>
          <w:kern w:val="0"/>
          <w:lang w:val="es-PE" w:eastAsia="es-PE"/>
          <w14:ligatures w14:val="none"/>
        </w:rPr>
        <w:t>, que se</w:t>
      </w:r>
      <w:r w:rsidRPr="006C3EEE">
        <w:rPr>
          <w:rFonts w:ascii="Arial" w:eastAsia="Times New Roman" w:hAnsi="Arial" w:cs="Arial"/>
          <w:color w:val="000000"/>
          <w:kern w:val="0"/>
          <w:lang w:val="es-PE" w:eastAsia="es-PE"/>
          <w14:ligatures w14:val="none"/>
        </w:rPr>
        <w:t xml:space="preserve"> desarrolla de manera focalizada teniendo en cuenta las características de los grupos poblacionales</w:t>
      </w:r>
      <w:r w:rsidR="00191CEB" w:rsidRPr="006C3EEE">
        <w:rPr>
          <w:rFonts w:ascii="Arial" w:eastAsia="Times New Roman" w:hAnsi="Arial" w:cs="Arial"/>
          <w:color w:val="000000"/>
          <w:kern w:val="0"/>
          <w:lang w:val="es-PE" w:eastAsia="es-PE"/>
          <w14:ligatures w14:val="none"/>
        </w:rPr>
        <w:t>. El</w:t>
      </w:r>
      <w:r w:rsidRPr="006C3EEE">
        <w:rPr>
          <w:rFonts w:ascii="Arial" w:eastAsia="Times New Roman" w:hAnsi="Arial" w:cs="Arial"/>
          <w:color w:val="000000"/>
          <w:kern w:val="0"/>
          <w:lang w:val="es-PE" w:eastAsia="es-PE"/>
          <w14:ligatures w14:val="none"/>
        </w:rPr>
        <w:t xml:space="preserve"> </w:t>
      </w:r>
      <w:r w:rsidR="00E65ACB" w:rsidRPr="006C3EEE">
        <w:rPr>
          <w:rFonts w:ascii="Arial" w:eastAsia="Times New Roman" w:hAnsi="Arial" w:cs="Arial"/>
          <w:color w:val="000000"/>
          <w:kern w:val="0"/>
          <w:lang w:val="es-PE" w:eastAsia="es-PE"/>
          <w14:ligatures w14:val="none"/>
        </w:rPr>
        <w:t>T</w:t>
      </w:r>
      <w:r w:rsidRPr="006C3EEE">
        <w:rPr>
          <w:rFonts w:ascii="Arial" w:eastAsia="Times New Roman" w:hAnsi="Arial" w:cs="Arial"/>
          <w:color w:val="000000"/>
          <w:kern w:val="0"/>
          <w:lang w:val="es-PE" w:eastAsia="es-PE"/>
          <w14:ligatures w14:val="none"/>
        </w:rPr>
        <w:t xml:space="preserve">itular, orienta y brinda información a la población con la finalidad de conocer </w:t>
      </w:r>
      <w:r w:rsidR="00191CEB" w:rsidRPr="006C3EEE">
        <w:rPr>
          <w:rFonts w:ascii="Arial" w:eastAsia="Times New Roman" w:hAnsi="Arial" w:cs="Arial"/>
          <w:color w:val="000000"/>
          <w:kern w:val="0"/>
          <w:lang w:val="es-PE" w:eastAsia="es-PE"/>
          <w14:ligatures w14:val="none"/>
        </w:rPr>
        <w:t>las</w:t>
      </w:r>
      <w:r w:rsidRPr="006C3EEE">
        <w:rPr>
          <w:rFonts w:ascii="Arial" w:eastAsia="Times New Roman" w:hAnsi="Arial" w:cs="Arial"/>
          <w:color w:val="000000"/>
          <w:kern w:val="0"/>
          <w:lang w:val="es-PE" w:eastAsia="es-PE"/>
          <w14:ligatures w14:val="none"/>
        </w:rPr>
        <w:t xml:space="preserve"> </w:t>
      </w:r>
      <w:r w:rsidRPr="006C3EEE">
        <w:rPr>
          <w:rFonts w:ascii="Arial" w:eastAsia="Times New Roman" w:hAnsi="Arial" w:cs="Arial"/>
          <w:color w:val="000000"/>
          <w:kern w:val="0"/>
          <w:lang w:val="es-PE" w:eastAsia="es-PE"/>
          <w14:ligatures w14:val="none"/>
        </w:rPr>
        <w:lastRenderedPageBreak/>
        <w:t>percepciones, preocupaciones e intereses</w:t>
      </w:r>
      <w:r w:rsidR="001F73DB" w:rsidRPr="006C3EEE">
        <w:rPr>
          <w:rFonts w:ascii="Arial" w:eastAsia="Times New Roman" w:hAnsi="Arial" w:cs="Arial"/>
          <w:color w:val="000000"/>
          <w:kern w:val="0"/>
          <w:lang w:val="es-PE" w:eastAsia="es-PE"/>
          <w14:ligatures w14:val="none"/>
        </w:rPr>
        <w:t xml:space="preserve"> </w:t>
      </w:r>
      <w:r w:rsidRPr="006C3EEE">
        <w:rPr>
          <w:rFonts w:ascii="Arial" w:eastAsia="Times New Roman" w:hAnsi="Arial" w:cs="Arial"/>
          <w:color w:val="000000"/>
          <w:kern w:val="0"/>
          <w:lang w:val="es-PE" w:eastAsia="es-PE"/>
          <w14:ligatures w14:val="none"/>
        </w:rPr>
        <w:t>de la población respecto del proyecto de inversión o la actividad en curso</w:t>
      </w:r>
      <w:r w:rsidR="00191CEB" w:rsidRPr="006C3EEE">
        <w:rPr>
          <w:rFonts w:ascii="Arial" w:eastAsia="Times New Roman" w:hAnsi="Arial" w:cs="Arial"/>
          <w:color w:val="000000"/>
          <w:kern w:val="0"/>
          <w:lang w:val="es-PE" w:eastAsia="es-PE"/>
          <w14:ligatures w14:val="none"/>
        </w:rPr>
        <w:t>.</w:t>
      </w:r>
    </w:p>
    <w:p w14:paraId="25484866" w14:textId="4B2A2C60" w:rsidR="00963875" w:rsidRPr="006C3EEE" w:rsidRDefault="00191CEB">
      <w:pPr>
        <w:pStyle w:val="Prrafodelista"/>
        <w:numPr>
          <w:ilvl w:val="1"/>
          <w:numId w:val="28"/>
        </w:numPr>
        <w:spacing w:line="276" w:lineRule="auto"/>
        <w:ind w:left="567" w:hanging="567"/>
        <w:contextualSpacing w:val="0"/>
        <w:jc w:val="both"/>
        <w:rPr>
          <w:rFonts w:ascii="Arial" w:eastAsia="Times New Roman" w:hAnsi="Arial" w:cs="Arial"/>
          <w:color w:val="000000"/>
          <w:kern w:val="0"/>
          <w:lang w:val="es-PE" w:eastAsia="es-PE"/>
          <w14:ligatures w14:val="none"/>
        </w:rPr>
      </w:pPr>
      <w:r w:rsidRPr="006C3EEE">
        <w:rPr>
          <w:rFonts w:ascii="Arial" w:eastAsia="Times New Roman" w:hAnsi="Arial" w:cs="Arial"/>
          <w:color w:val="000000"/>
          <w:kern w:val="0"/>
          <w:lang w:val="es-PE" w:eastAsia="es-PE"/>
          <w14:ligatures w14:val="none"/>
        </w:rPr>
        <w:t>En caso se desarrolle d</w:t>
      </w:r>
      <w:r w:rsidR="00963875" w:rsidRPr="006C3EEE">
        <w:rPr>
          <w:rFonts w:ascii="Arial" w:eastAsia="Times New Roman" w:hAnsi="Arial" w:cs="Arial"/>
          <w:color w:val="000000"/>
          <w:kern w:val="0"/>
          <w:lang w:val="es-PE" w:eastAsia="es-PE"/>
          <w14:ligatures w14:val="none"/>
        </w:rPr>
        <w:t xml:space="preserve">urante la elaboración del instrumento de gestión ambiental, </w:t>
      </w:r>
      <w:r w:rsidRPr="006C3EEE">
        <w:rPr>
          <w:rFonts w:ascii="Arial" w:eastAsia="Times New Roman" w:hAnsi="Arial" w:cs="Arial"/>
          <w:color w:val="000000"/>
          <w:kern w:val="0"/>
          <w:lang w:val="es-PE" w:eastAsia="es-PE"/>
          <w14:ligatures w14:val="none"/>
        </w:rPr>
        <w:t>previa coordinación con la autoridad competente, en el taller se brinda a los asistentes información (dependiendo de su estado), sobre</w:t>
      </w:r>
      <w:r w:rsidR="00963875" w:rsidRPr="006C3EEE">
        <w:rPr>
          <w:rFonts w:ascii="Arial" w:eastAsia="Times New Roman" w:hAnsi="Arial" w:cs="Arial"/>
          <w:color w:val="000000"/>
          <w:kern w:val="0"/>
          <w:lang w:val="es-PE" w:eastAsia="es-PE"/>
          <w14:ligatures w14:val="none"/>
        </w:rPr>
        <w:t>:</w:t>
      </w:r>
    </w:p>
    <w:p w14:paraId="610E341D" w14:textId="1C0B303E" w:rsidR="00963875" w:rsidRPr="006F46EC" w:rsidRDefault="00963875">
      <w:pPr>
        <w:pStyle w:val="Prrafodelista"/>
        <w:numPr>
          <w:ilvl w:val="0"/>
          <w:numId w:val="7"/>
        </w:numPr>
        <w:spacing w:before="100" w:beforeAutospacing="1" w:after="100" w:afterAutospacing="1" w:line="276" w:lineRule="auto"/>
        <w:jc w:val="both"/>
        <w:rPr>
          <w:rFonts w:ascii="Arial" w:eastAsia="Times New Roman" w:hAnsi="Arial" w:cs="Arial"/>
          <w:color w:val="000000"/>
          <w:kern w:val="0"/>
          <w:lang w:val="es-PE" w:eastAsia="es-PE"/>
          <w14:ligatures w14:val="none"/>
        </w:rPr>
      </w:pPr>
      <w:r w:rsidRPr="006F46EC">
        <w:rPr>
          <w:rFonts w:ascii="Arial" w:eastAsia="Times New Roman" w:hAnsi="Arial" w:cs="Arial"/>
          <w:color w:val="000000"/>
          <w:kern w:val="0"/>
          <w:lang w:val="es-PE" w:eastAsia="es-PE"/>
          <w14:ligatures w14:val="none"/>
        </w:rPr>
        <w:t>Descripción del proyecto de inversión o actividad e identificación de sus componentes.</w:t>
      </w:r>
    </w:p>
    <w:p w14:paraId="78F22C2D" w14:textId="491DF568" w:rsidR="00963875" w:rsidRPr="006F46EC" w:rsidRDefault="00963875">
      <w:pPr>
        <w:pStyle w:val="Prrafodelista"/>
        <w:numPr>
          <w:ilvl w:val="0"/>
          <w:numId w:val="7"/>
        </w:numPr>
        <w:spacing w:before="100" w:beforeAutospacing="1" w:after="100" w:afterAutospacing="1" w:line="276" w:lineRule="auto"/>
        <w:jc w:val="both"/>
        <w:rPr>
          <w:rFonts w:ascii="Arial" w:eastAsia="Times New Roman" w:hAnsi="Arial" w:cs="Arial"/>
          <w:color w:val="000000"/>
          <w:kern w:val="0"/>
          <w:lang w:val="es-PE" w:eastAsia="es-PE"/>
          <w14:ligatures w14:val="none"/>
        </w:rPr>
      </w:pPr>
      <w:r w:rsidRPr="006F46EC">
        <w:rPr>
          <w:rFonts w:ascii="Arial" w:eastAsia="Times New Roman" w:hAnsi="Arial" w:cs="Arial"/>
          <w:color w:val="000000"/>
          <w:kern w:val="0"/>
          <w:lang w:val="es-PE" w:eastAsia="es-PE"/>
          <w14:ligatures w14:val="none"/>
        </w:rPr>
        <w:t>Línea base</w:t>
      </w:r>
      <w:r w:rsidR="00A52082">
        <w:rPr>
          <w:rFonts w:ascii="Arial" w:eastAsia="Times New Roman" w:hAnsi="Arial" w:cs="Arial"/>
          <w:color w:val="000000"/>
          <w:kern w:val="0"/>
          <w:lang w:val="es-PE" w:eastAsia="es-PE"/>
          <w14:ligatures w14:val="none"/>
        </w:rPr>
        <w:t>.</w:t>
      </w:r>
    </w:p>
    <w:p w14:paraId="7D95ACE9" w14:textId="3EA113CC" w:rsidR="00963875" w:rsidRPr="006F46EC" w:rsidRDefault="00963875">
      <w:pPr>
        <w:pStyle w:val="Prrafodelista"/>
        <w:numPr>
          <w:ilvl w:val="0"/>
          <w:numId w:val="7"/>
        </w:numPr>
        <w:spacing w:before="100" w:beforeAutospacing="1" w:after="100" w:afterAutospacing="1" w:line="276" w:lineRule="auto"/>
        <w:jc w:val="both"/>
        <w:rPr>
          <w:rFonts w:ascii="Arial" w:eastAsia="Times New Roman" w:hAnsi="Arial" w:cs="Arial"/>
          <w:color w:val="000000"/>
          <w:kern w:val="0"/>
          <w:lang w:val="es-PE" w:eastAsia="es-PE"/>
          <w14:ligatures w14:val="none"/>
        </w:rPr>
      </w:pPr>
      <w:r w:rsidRPr="006F46EC">
        <w:rPr>
          <w:rFonts w:ascii="Arial" w:eastAsia="Times New Roman" w:hAnsi="Arial" w:cs="Arial"/>
          <w:color w:val="000000"/>
          <w:kern w:val="0"/>
          <w:lang w:val="es-PE" w:eastAsia="es-PE"/>
          <w14:ligatures w14:val="none"/>
        </w:rPr>
        <w:t>Identificación y caracterización de los impactos ambientales.</w:t>
      </w:r>
    </w:p>
    <w:p w14:paraId="72175C81" w14:textId="4B72EB29" w:rsidR="00963875" w:rsidRPr="006F46EC" w:rsidRDefault="00963875">
      <w:pPr>
        <w:pStyle w:val="Prrafodelista"/>
        <w:numPr>
          <w:ilvl w:val="0"/>
          <w:numId w:val="7"/>
        </w:numPr>
        <w:spacing w:before="100" w:beforeAutospacing="1" w:after="100" w:afterAutospacing="1" w:line="276" w:lineRule="auto"/>
        <w:jc w:val="both"/>
        <w:rPr>
          <w:rFonts w:ascii="Arial" w:eastAsia="Times New Roman" w:hAnsi="Arial" w:cs="Arial"/>
          <w:color w:val="000000"/>
          <w:kern w:val="0"/>
          <w:lang w:val="es-PE" w:eastAsia="es-PE"/>
          <w14:ligatures w14:val="none"/>
        </w:rPr>
      </w:pPr>
      <w:r w:rsidRPr="006F46EC">
        <w:rPr>
          <w:rFonts w:ascii="Arial" w:eastAsia="Times New Roman" w:hAnsi="Arial" w:cs="Arial"/>
          <w:color w:val="000000"/>
          <w:kern w:val="0"/>
          <w:lang w:val="es-PE" w:eastAsia="es-PE"/>
          <w14:ligatures w14:val="none"/>
        </w:rPr>
        <w:t>Medidas contenidas en el plan de manejo ambiental del instrumento de gestión ambiental.</w:t>
      </w:r>
    </w:p>
    <w:p w14:paraId="4EC47D55" w14:textId="43019AF1" w:rsidR="00191CEB" w:rsidRPr="006F46EC" w:rsidRDefault="00191CEB">
      <w:pPr>
        <w:pStyle w:val="Prrafodelista"/>
        <w:numPr>
          <w:ilvl w:val="0"/>
          <w:numId w:val="7"/>
        </w:numPr>
        <w:rPr>
          <w:rFonts w:ascii="Arial" w:eastAsia="Times New Roman" w:hAnsi="Arial" w:cs="Arial"/>
          <w:color w:val="000000"/>
          <w:kern w:val="0"/>
          <w:lang w:val="es-PE" w:eastAsia="es-PE"/>
          <w14:ligatures w14:val="none"/>
        </w:rPr>
      </w:pPr>
      <w:r w:rsidRPr="006F46EC">
        <w:rPr>
          <w:rFonts w:ascii="Arial" w:eastAsia="Times New Roman" w:hAnsi="Arial" w:cs="Arial"/>
          <w:color w:val="000000"/>
          <w:kern w:val="0"/>
          <w:lang w:val="es-PE" w:eastAsia="es-PE"/>
          <w14:ligatures w14:val="none"/>
        </w:rPr>
        <w:t>Posibles afectaciones a derechos colectivos de pueblos indígenas u originarios</w:t>
      </w:r>
      <w:r w:rsidR="00486D91">
        <w:rPr>
          <w:rFonts w:ascii="Arial" w:eastAsia="Times New Roman" w:hAnsi="Arial" w:cs="Arial"/>
          <w:color w:val="000000"/>
          <w:kern w:val="0"/>
          <w:lang w:val="es-PE" w:eastAsia="es-PE"/>
          <w14:ligatures w14:val="none"/>
        </w:rPr>
        <w:t xml:space="preserve"> </w:t>
      </w:r>
      <w:r w:rsidR="00486D91" w:rsidRPr="00486D91">
        <w:rPr>
          <w:rFonts w:ascii="Arial" w:eastAsia="Times New Roman" w:hAnsi="Arial" w:cs="Arial"/>
          <w:color w:val="000000"/>
          <w:kern w:val="0"/>
          <w:lang w:val="es-PE" w:eastAsia="es-PE"/>
          <w14:ligatures w14:val="none"/>
        </w:rPr>
        <w:t>y el pueblo afroperuano</w:t>
      </w:r>
    </w:p>
    <w:p w14:paraId="0544B66E" w14:textId="68FBAA50" w:rsidR="00963875" w:rsidRPr="006F46EC" w:rsidRDefault="00963875">
      <w:pPr>
        <w:pStyle w:val="Prrafodelista"/>
        <w:numPr>
          <w:ilvl w:val="0"/>
          <w:numId w:val="7"/>
        </w:numPr>
        <w:spacing w:before="100" w:beforeAutospacing="1" w:after="100" w:afterAutospacing="1" w:line="276" w:lineRule="auto"/>
        <w:jc w:val="both"/>
        <w:rPr>
          <w:rFonts w:ascii="Arial" w:eastAsia="Times New Roman" w:hAnsi="Arial" w:cs="Arial"/>
          <w:color w:val="000000"/>
          <w:kern w:val="0"/>
          <w:lang w:val="es-PE" w:eastAsia="es-PE"/>
          <w14:ligatures w14:val="none"/>
        </w:rPr>
      </w:pPr>
      <w:r w:rsidRPr="006F46EC">
        <w:rPr>
          <w:rFonts w:ascii="Arial" w:eastAsia="Times New Roman" w:hAnsi="Arial" w:cs="Arial"/>
          <w:color w:val="000000"/>
          <w:kern w:val="0"/>
          <w:lang w:val="es-PE" w:eastAsia="es-PE"/>
          <w14:ligatures w14:val="none"/>
        </w:rPr>
        <w:t>Etapas a seguir para la aprobación del instrumento de gestión ambiental.</w:t>
      </w:r>
    </w:p>
    <w:p w14:paraId="74258DBE" w14:textId="72CCEE34" w:rsidR="001F73DB" w:rsidRPr="006C3EEE" w:rsidRDefault="00963875">
      <w:pPr>
        <w:pStyle w:val="Prrafodelista"/>
        <w:numPr>
          <w:ilvl w:val="0"/>
          <w:numId w:val="7"/>
        </w:numPr>
        <w:spacing w:after="120" w:line="276" w:lineRule="auto"/>
        <w:ind w:left="714" w:hanging="357"/>
        <w:contextualSpacing w:val="0"/>
        <w:jc w:val="both"/>
        <w:rPr>
          <w:rFonts w:ascii="Arial" w:eastAsia="Times New Roman" w:hAnsi="Arial" w:cs="Arial"/>
          <w:color w:val="000000"/>
          <w:kern w:val="0"/>
          <w:lang w:val="es-PE" w:eastAsia="es-PE"/>
          <w14:ligatures w14:val="none"/>
        </w:rPr>
      </w:pPr>
      <w:r w:rsidRPr="006F46EC">
        <w:rPr>
          <w:rFonts w:ascii="Arial" w:eastAsia="Times New Roman" w:hAnsi="Arial" w:cs="Arial"/>
          <w:color w:val="000000"/>
          <w:kern w:val="0"/>
          <w:lang w:val="es-PE" w:eastAsia="es-PE"/>
          <w14:ligatures w14:val="none"/>
        </w:rPr>
        <w:t>Otros aspectos.</w:t>
      </w:r>
    </w:p>
    <w:p w14:paraId="70FCD39E" w14:textId="698C41A2" w:rsidR="00963875" w:rsidRPr="006F46EC" w:rsidRDefault="001F73DB">
      <w:pPr>
        <w:pStyle w:val="Prrafodelista"/>
        <w:numPr>
          <w:ilvl w:val="1"/>
          <w:numId w:val="28"/>
        </w:numPr>
        <w:spacing w:line="276" w:lineRule="auto"/>
        <w:ind w:left="567" w:hanging="567"/>
        <w:contextualSpacing w:val="0"/>
        <w:jc w:val="both"/>
        <w:rPr>
          <w:rFonts w:ascii="Arial" w:eastAsia="Times New Roman" w:hAnsi="Arial" w:cs="Arial"/>
          <w:color w:val="000000"/>
          <w:kern w:val="0"/>
          <w:lang w:val="es-PE" w:eastAsia="es-PE"/>
          <w14:ligatures w14:val="none"/>
        </w:rPr>
      </w:pPr>
      <w:r w:rsidRPr="006F46EC">
        <w:rPr>
          <w:rFonts w:ascii="Arial" w:eastAsia="Times New Roman" w:hAnsi="Arial" w:cs="Arial"/>
          <w:color w:val="000000"/>
          <w:kern w:val="0"/>
          <w:lang w:val="es-PE" w:eastAsia="es-PE"/>
          <w14:ligatures w14:val="none"/>
        </w:rPr>
        <w:t>E</w:t>
      </w:r>
      <w:r w:rsidR="00963875" w:rsidRPr="006F46EC">
        <w:rPr>
          <w:rFonts w:ascii="Arial" w:eastAsia="Times New Roman" w:hAnsi="Arial" w:cs="Arial"/>
          <w:color w:val="000000"/>
          <w:kern w:val="0"/>
          <w:lang w:val="es-PE" w:eastAsia="es-PE"/>
          <w14:ligatures w14:val="none"/>
        </w:rPr>
        <w:t>l taller participativo debe realizarse</w:t>
      </w:r>
      <w:r w:rsidR="0057381F">
        <w:rPr>
          <w:rFonts w:ascii="Arial" w:eastAsia="Times New Roman" w:hAnsi="Arial" w:cs="Arial"/>
          <w:color w:val="000000"/>
          <w:kern w:val="0"/>
          <w:lang w:val="es-PE" w:eastAsia="es-PE"/>
          <w14:ligatures w14:val="none"/>
        </w:rPr>
        <w:t xml:space="preserve"> </w:t>
      </w:r>
      <w:r w:rsidR="00963875" w:rsidRPr="006F46EC">
        <w:rPr>
          <w:rFonts w:ascii="Arial" w:eastAsia="Times New Roman" w:hAnsi="Arial" w:cs="Arial"/>
          <w:color w:val="000000"/>
          <w:kern w:val="0"/>
          <w:lang w:val="es-PE" w:eastAsia="es-PE"/>
          <w14:ligatures w14:val="none"/>
        </w:rPr>
        <w:t>en un ambiente acondicionado de acuerdo con el aforo, infraestructura, accesibilidad y seguridad, para albergar de manera segura y cómoda a los asistentes.</w:t>
      </w:r>
    </w:p>
    <w:p w14:paraId="2E4F3608" w14:textId="0B1B3E79" w:rsidR="00963875" w:rsidRDefault="00963875" w:rsidP="001B170C">
      <w:pPr>
        <w:spacing w:after="0" w:line="276" w:lineRule="auto"/>
        <w:jc w:val="both"/>
        <w:rPr>
          <w:rFonts w:ascii="Arial" w:eastAsia="Times New Roman" w:hAnsi="Arial" w:cs="Arial"/>
          <w:b/>
          <w:bCs/>
          <w:color w:val="000000"/>
          <w:kern w:val="0"/>
          <w:lang w:eastAsia="es-PE"/>
          <w14:ligatures w14:val="none"/>
        </w:rPr>
      </w:pPr>
      <w:r w:rsidRPr="006F46EC">
        <w:rPr>
          <w:rFonts w:ascii="Arial" w:eastAsia="Times New Roman" w:hAnsi="Arial" w:cs="Arial"/>
          <w:b/>
          <w:bCs/>
          <w:color w:val="000000"/>
          <w:kern w:val="0"/>
          <w:lang w:eastAsia="es-PE"/>
          <w14:ligatures w14:val="none"/>
        </w:rPr>
        <w:t>Artículo 2</w:t>
      </w:r>
      <w:r w:rsidR="006C3EEE">
        <w:rPr>
          <w:rFonts w:ascii="Arial" w:eastAsia="Times New Roman" w:hAnsi="Arial" w:cs="Arial"/>
          <w:b/>
          <w:bCs/>
          <w:color w:val="000000"/>
          <w:kern w:val="0"/>
          <w:lang w:eastAsia="es-PE"/>
          <w14:ligatures w14:val="none"/>
        </w:rPr>
        <w:t>1</w:t>
      </w:r>
      <w:r w:rsidRPr="006F46EC">
        <w:rPr>
          <w:rFonts w:ascii="Arial" w:eastAsia="Times New Roman" w:hAnsi="Arial" w:cs="Arial"/>
          <w:b/>
          <w:bCs/>
          <w:color w:val="000000"/>
          <w:kern w:val="0"/>
          <w:lang w:eastAsia="es-PE"/>
          <w14:ligatures w14:val="none"/>
        </w:rPr>
        <w:t>.- Convocatoria de los talleres participativos</w:t>
      </w:r>
    </w:p>
    <w:p w14:paraId="4F558778" w14:textId="77777777" w:rsidR="0057381F" w:rsidRPr="0057381F" w:rsidRDefault="0057381F" w:rsidP="001B170C">
      <w:pPr>
        <w:spacing w:after="0" w:line="276" w:lineRule="auto"/>
        <w:jc w:val="both"/>
        <w:rPr>
          <w:rFonts w:ascii="Arial" w:eastAsia="Times New Roman" w:hAnsi="Arial" w:cs="Arial"/>
          <w:color w:val="000000"/>
          <w:kern w:val="0"/>
          <w:lang w:eastAsia="es-PE"/>
          <w14:ligatures w14:val="none"/>
        </w:rPr>
      </w:pPr>
    </w:p>
    <w:p w14:paraId="0DCA1645" w14:textId="07F66E8B" w:rsidR="0057381F" w:rsidRPr="00FE6C54" w:rsidRDefault="0057381F">
      <w:pPr>
        <w:pStyle w:val="Prrafodelista"/>
        <w:numPr>
          <w:ilvl w:val="1"/>
          <w:numId w:val="29"/>
        </w:numPr>
        <w:spacing w:line="276" w:lineRule="auto"/>
        <w:ind w:left="567" w:hanging="567"/>
        <w:contextualSpacing w:val="0"/>
        <w:jc w:val="both"/>
        <w:rPr>
          <w:rFonts w:ascii="Arial" w:eastAsia="Times New Roman" w:hAnsi="Arial" w:cs="Arial"/>
          <w:color w:val="000000"/>
          <w:kern w:val="0"/>
          <w:lang w:val="es-PE" w:eastAsia="es-PE"/>
          <w14:ligatures w14:val="none"/>
        </w:rPr>
      </w:pPr>
      <w:r w:rsidRPr="00FE6C54">
        <w:rPr>
          <w:rFonts w:ascii="Arial" w:eastAsia="Times New Roman" w:hAnsi="Arial" w:cs="Arial"/>
          <w:color w:val="000000"/>
          <w:kern w:val="0"/>
          <w:lang w:val="es-PE" w:eastAsia="es-PE"/>
          <w14:ligatures w14:val="none"/>
        </w:rPr>
        <w:t>En caso la Autoridad Ambiental Competente acompañe al Titular del Sector Cultura al Taller Participativo, se deben seguir lo siguiente para la convocatoria:</w:t>
      </w:r>
    </w:p>
    <w:p w14:paraId="687BCB8E" w14:textId="4785F9A0" w:rsidR="0057381F" w:rsidRPr="00FE6C54" w:rsidRDefault="0057381F">
      <w:pPr>
        <w:pStyle w:val="Prrafodelista"/>
        <w:numPr>
          <w:ilvl w:val="0"/>
          <w:numId w:val="17"/>
        </w:numPr>
        <w:spacing w:after="120" w:line="276" w:lineRule="auto"/>
        <w:ind w:left="714" w:hanging="357"/>
        <w:contextualSpacing w:val="0"/>
        <w:jc w:val="both"/>
        <w:rPr>
          <w:rFonts w:ascii="Arial" w:eastAsia="Times New Roman" w:hAnsi="Arial" w:cs="Arial"/>
          <w:color w:val="000000"/>
          <w:kern w:val="0"/>
          <w:lang w:val="es-PE" w:eastAsia="es-PE"/>
          <w14:ligatures w14:val="none"/>
        </w:rPr>
      </w:pPr>
      <w:r w:rsidRPr="0057381F">
        <w:rPr>
          <w:rFonts w:ascii="Arial" w:eastAsia="Times New Roman" w:hAnsi="Arial" w:cs="Arial"/>
          <w:color w:val="000000"/>
          <w:kern w:val="0"/>
          <w:lang w:val="es-PE" w:eastAsia="es-PE"/>
          <w14:ligatures w14:val="none"/>
        </w:rPr>
        <w:t>El Titular debe comunicar a la Autoridad Ambiental Competente la programación del Taller Participativo precisando la fecha, hora y lugar en el que se llevará a cabo. La fecha será seleccionada evitando la coincidencia con los feriados y actividades culturales de la zona, en horarios que permitan la participación de hombres y mujeres. Asimismo, adjunto a dicha comunicación debe presentar la autorización para el uso del local donde se desarrollará el Taller. Dicha comunicación debe ser remitida con un mínimo de veinte (20) días calendario antes de la fecha programada para la realización del Taller.</w:t>
      </w:r>
    </w:p>
    <w:p w14:paraId="38242579" w14:textId="1CCC2E6B" w:rsidR="0057381F" w:rsidRPr="0057381F" w:rsidRDefault="0057381F">
      <w:pPr>
        <w:pStyle w:val="Prrafodelista"/>
        <w:numPr>
          <w:ilvl w:val="0"/>
          <w:numId w:val="17"/>
        </w:numPr>
        <w:spacing w:after="120" w:line="276" w:lineRule="auto"/>
        <w:ind w:left="714" w:hanging="357"/>
        <w:contextualSpacing w:val="0"/>
        <w:jc w:val="both"/>
        <w:rPr>
          <w:rFonts w:ascii="Arial" w:eastAsia="Times New Roman" w:hAnsi="Arial" w:cs="Arial"/>
          <w:color w:val="000000"/>
          <w:kern w:val="0"/>
          <w:lang w:val="es-PE" w:eastAsia="es-PE"/>
          <w14:ligatures w14:val="none"/>
        </w:rPr>
      </w:pPr>
      <w:r w:rsidRPr="0057381F">
        <w:rPr>
          <w:rFonts w:ascii="Arial" w:eastAsia="Times New Roman" w:hAnsi="Arial" w:cs="Arial"/>
          <w:color w:val="000000"/>
          <w:kern w:val="0"/>
          <w:lang w:val="es-PE" w:eastAsia="es-PE"/>
          <w14:ligatures w14:val="none"/>
        </w:rPr>
        <w:t>La Autoridad Ambiental Competente suscribe los Oficios de Invitación para los representantes de la población, autoridades regionales, locales, entre otros. Dichos documentos son entregados al Titular a fin de que pueda distribuirlos debidamente.</w:t>
      </w:r>
    </w:p>
    <w:p w14:paraId="7984B707" w14:textId="287D21C6" w:rsidR="0057381F" w:rsidRDefault="0057381F">
      <w:pPr>
        <w:pStyle w:val="Prrafodelista"/>
        <w:numPr>
          <w:ilvl w:val="1"/>
          <w:numId w:val="29"/>
        </w:numPr>
        <w:spacing w:line="276" w:lineRule="auto"/>
        <w:ind w:left="567" w:hanging="567"/>
        <w:contextualSpacing w:val="0"/>
        <w:jc w:val="both"/>
        <w:rPr>
          <w:rFonts w:ascii="Arial" w:eastAsia="Times New Roman" w:hAnsi="Arial" w:cs="Arial"/>
          <w:color w:val="000000"/>
          <w:kern w:val="0"/>
          <w:lang w:val="es-PE" w:eastAsia="es-PE"/>
          <w14:ligatures w14:val="none"/>
        </w:rPr>
      </w:pPr>
      <w:r w:rsidRPr="0057381F">
        <w:rPr>
          <w:rFonts w:ascii="Arial" w:eastAsia="Times New Roman" w:hAnsi="Arial" w:cs="Arial"/>
          <w:color w:val="000000"/>
          <w:kern w:val="0"/>
          <w:lang w:val="es-PE" w:eastAsia="es-PE"/>
          <w14:ligatures w14:val="none"/>
        </w:rPr>
        <w:t xml:space="preserve">En caso la Autoridad Ambiental Competente no participe del Taller Participativo, el Titular debe realizar directamente la convocatoria a través de Oficios de Invitación. </w:t>
      </w:r>
    </w:p>
    <w:p w14:paraId="2AAA1918" w14:textId="432569B9" w:rsidR="0057381F" w:rsidRDefault="0057381F">
      <w:pPr>
        <w:pStyle w:val="Prrafodelista"/>
        <w:numPr>
          <w:ilvl w:val="1"/>
          <w:numId w:val="29"/>
        </w:numPr>
        <w:spacing w:line="276" w:lineRule="auto"/>
        <w:ind w:left="567" w:hanging="567"/>
        <w:contextualSpacing w:val="0"/>
        <w:jc w:val="both"/>
        <w:rPr>
          <w:rFonts w:ascii="Arial" w:eastAsia="Times New Roman" w:hAnsi="Arial" w:cs="Arial"/>
          <w:color w:val="000000"/>
          <w:kern w:val="0"/>
          <w:lang w:val="es-PE" w:eastAsia="es-PE"/>
          <w14:ligatures w14:val="none"/>
        </w:rPr>
      </w:pPr>
      <w:r w:rsidRPr="0057381F">
        <w:rPr>
          <w:rFonts w:ascii="Arial" w:eastAsia="Times New Roman" w:hAnsi="Arial" w:cs="Arial"/>
          <w:color w:val="000000"/>
          <w:kern w:val="0"/>
          <w:lang w:val="es-PE" w:eastAsia="es-PE"/>
          <w14:ligatures w14:val="none"/>
        </w:rPr>
        <w:t xml:space="preserve">Los Oficios/Cartas de Invitación suscritos por la Autoridad Ambiental Competente o </w:t>
      </w:r>
      <w:r w:rsidR="004E4113">
        <w:rPr>
          <w:rFonts w:ascii="Arial" w:eastAsia="Times New Roman" w:hAnsi="Arial" w:cs="Arial"/>
          <w:color w:val="000000"/>
          <w:kern w:val="0"/>
          <w:lang w:val="es-PE" w:eastAsia="es-PE"/>
          <w14:ligatures w14:val="none"/>
        </w:rPr>
        <w:t>el</w:t>
      </w:r>
      <w:r w:rsidRPr="0057381F">
        <w:rPr>
          <w:rFonts w:ascii="Arial" w:eastAsia="Times New Roman" w:hAnsi="Arial" w:cs="Arial"/>
          <w:color w:val="000000"/>
          <w:kern w:val="0"/>
          <w:lang w:val="es-PE" w:eastAsia="es-PE"/>
          <w14:ligatures w14:val="none"/>
        </w:rPr>
        <w:t xml:space="preserve"> Titular, según sea el caso, deben ser remitidos como mínimo quince (15) días calendario antes de la realización del Taller Participativo. La correcta entrega de los Oficios/Cartas de Invitación corre por cuenta y responsabilidad del Titular.</w:t>
      </w:r>
    </w:p>
    <w:p w14:paraId="64E410B2" w14:textId="36C9E6CB" w:rsidR="0057381F" w:rsidRDefault="0057381F">
      <w:pPr>
        <w:pStyle w:val="Prrafodelista"/>
        <w:numPr>
          <w:ilvl w:val="1"/>
          <w:numId w:val="29"/>
        </w:numPr>
        <w:spacing w:line="276" w:lineRule="auto"/>
        <w:ind w:left="567" w:hanging="567"/>
        <w:contextualSpacing w:val="0"/>
        <w:jc w:val="both"/>
        <w:rPr>
          <w:rFonts w:ascii="Arial" w:eastAsia="Times New Roman" w:hAnsi="Arial" w:cs="Arial"/>
          <w:color w:val="000000"/>
          <w:kern w:val="0"/>
          <w:lang w:val="es-PE" w:eastAsia="es-PE"/>
          <w14:ligatures w14:val="none"/>
        </w:rPr>
      </w:pPr>
      <w:r w:rsidRPr="0057381F">
        <w:rPr>
          <w:rFonts w:ascii="Arial" w:eastAsia="Times New Roman" w:hAnsi="Arial" w:cs="Arial"/>
          <w:color w:val="000000"/>
          <w:kern w:val="0"/>
          <w:lang w:val="es-PE" w:eastAsia="es-PE"/>
          <w14:ligatures w14:val="none"/>
        </w:rPr>
        <w:lastRenderedPageBreak/>
        <w:t xml:space="preserve">Los cargos de recepción de los Oficios de Invitación son entregados a la Autoridad Ambiental Competente con un mínimo de siete (7) días calendario antes de la realización del Taller Participativo, bajo apercibimiento de cancelarse el evento. </w:t>
      </w:r>
    </w:p>
    <w:p w14:paraId="48D024AB" w14:textId="73238DDC" w:rsidR="0057381F" w:rsidRPr="0057381F" w:rsidRDefault="0057381F">
      <w:pPr>
        <w:pStyle w:val="Prrafodelista"/>
        <w:numPr>
          <w:ilvl w:val="1"/>
          <w:numId w:val="29"/>
        </w:numPr>
        <w:spacing w:line="276" w:lineRule="auto"/>
        <w:ind w:left="567" w:hanging="567"/>
        <w:contextualSpacing w:val="0"/>
        <w:jc w:val="both"/>
        <w:rPr>
          <w:rFonts w:ascii="Arial" w:eastAsia="Times New Roman" w:hAnsi="Arial" w:cs="Arial"/>
          <w:color w:val="000000"/>
          <w:kern w:val="0"/>
          <w:lang w:val="es-PE" w:eastAsia="es-PE"/>
          <w14:ligatures w14:val="none"/>
        </w:rPr>
      </w:pPr>
      <w:r w:rsidRPr="0057381F">
        <w:rPr>
          <w:rFonts w:ascii="Arial" w:eastAsia="Times New Roman" w:hAnsi="Arial" w:cs="Arial"/>
          <w:color w:val="000000"/>
          <w:kern w:val="0"/>
          <w:lang w:val="es-PE" w:eastAsia="es-PE"/>
          <w14:ligatures w14:val="none"/>
        </w:rPr>
        <w:t>Todos los gastos de la convocatoria y realización de los Talleres Participativos, corren por cuenta del Titular del Proyecto.</w:t>
      </w:r>
    </w:p>
    <w:p w14:paraId="69FD86E5" w14:textId="4B11828B" w:rsidR="00191CEB" w:rsidRPr="006F46EC" w:rsidRDefault="00963875" w:rsidP="00191CEB">
      <w:pPr>
        <w:spacing w:after="0" w:line="276" w:lineRule="auto"/>
        <w:jc w:val="both"/>
        <w:rPr>
          <w:rFonts w:ascii="Arial" w:eastAsia="Times New Roman" w:hAnsi="Arial" w:cs="Arial"/>
          <w:color w:val="000000"/>
          <w:kern w:val="0"/>
          <w:lang w:eastAsia="es-PE"/>
          <w14:ligatures w14:val="none"/>
        </w:rPr>
      </w:pPr>
      <w:r w:rsidRPr="006F46EC">
        <w:rPr>
          <w:rFonts w:ascii="Arial" w:eastAsia="Times New Roman" w:hAnsi="Arial" w:cs="Arial"/>
          <w:b/>
          <w:bCs/>
          <w:color w:val="000000"/>
          <w:kern w:val="0"/>
          <w:lang w:eastAsia="es-PE"/>
          <w14:ligatures w14:val="none"/>
        </w:rPr>
        <w:t>Artículo 2</w:t>
      </w:r>
      <w:r w:rsidR="00FE6C54">
        <w:rPr>
          <w:rFonts w:ascii="Arial" w:eastAsia="Times New Roman" w:hAnsi="Arial" w:cs="Arial"/>
          <w:b/>
          <w:bCs/>
          <w:color w:val="000000"/>
          <w:kern w:val="0"/>
          <w:lang w:eastAsia="es-PE"/>
          <w14:ligatures w14:val="none"/>
        </w:rPr>
        <w:t>2</w:t>
      </w:r>
      <w:r w:rsidRPr="006F46EC">
        <w:rPr>
          <w:rFonts w:ascii="Arial" w:eastAsia="Times New Roman" w:hAnsi="Arial" w:cs="Arial"/>
          <w:b/>
          <w:bCs/>
          <w:color w:val="000000"/>
          <w:kern w:val="0"/>
          <w:lang w:eastAsia="es-PE"/>
          <w14:ligatures w14:val="none"/>
        </w:rPr>
        <w:t>.- Desarrollo de los talleres participativos</w:t>
      </w:r>
    </w:p>
    <w:p w14:paraId="5E7FA0AC" w14:textId="77777777" w:rsidR="00191CEB" w:rsidRPr="006F46EC" w:rsidRDefault="00191CEB" w:rsidP="00191CEB">
      <w:pPr>
        <w:spacing w:after="0" w:line="276" w:lineRule="auto"/>
        <w:jc w:val="both"/>
        <w:rPr>
          <w:rFonts w:ascii="Arial" w:eastAsia="Times New Roman" w:hAnsi="Arial" w:cs="Arial"/>
          <w:color w:val="000000"/>
          <w:kern w:val="0"/>
          <w:lang w:eastAsia="es-PE"/>
          <w14:ligatures w14:val="none"/>
        </w:rPr>
      </w:pPr>
    </w:p>
    <w:p w14:paraId="07008F2F" w14:textId="30D57251" w:rsidR="00281978" w:rsidRPr="00FE6C54" w:rsidRDefault="00281978">
      <w:pPr>
        <w:pStyle w:val="Prrafodelista"/>
        <w:numPr>
          <w:ilvl w:val="1"/>
          <w:numId w:val="30"/>
        </w:numPr>
        <w:spacing w:line="276" w:lineRule="auto"/>
        <w:ind w:left="567" w:hanging="567"/>
        <w:contextualSpacing w:val="0"/>
        <w:jc w:val="both"/>
        <w:rPr>
          <w:rFonts w:ascii="Arial" w:eastAsia="Times New Roman" w:hAnsi="Arial" w:cs="Arial"/>
          <w:color w:val="000000"/>
          <w:kern w:val="0"/>
          <w:lang w:val="es-PE" w:eastAsia="es-PE"/>
          <w14:ligatures w14:val="none"/>
        </w:rPr>
      </w:pPr>
      <w:r w:rsidRPr="00FE6C54">
        <w:rPr>
          <w:rFonts w:ascii="Arial" w:eastAsia="Times New Roman" w:hAnsi="Arial" w:cs="Arial"/>
          <w:color w:val="000000"/>
          <w:kern w:val="0"/>
          <w:lang w:val="es-PE" w:eastAsia="es-PE"/>
          <w14:ligatures w14:val="none"/>
        </w:rPr>
        <w:t>El Taller Participativo se realiza en el idioma español y/o en el idioma propio de la población local en aquellos casos en donde prime el uso de un idioma o lengua particular. Es obligación del Titular del Proyecto proveer de uno o más intérpretes de acuerdo al idioma que predomine en la localidad.</w:t>
      </w:r>
    </w:p>
    <w:p w14:paraId="656084B3" w14:textId="5AF869D2" w:rsidR="00281978" w:rsidRPr="00281978" w:rsidRDefault="00281978">
      <w:pPr>
        <w:pStyle w:val="Prrafodelista"/>
        <w:numPr>
          <w:ilvl w:val="1"/>
          <w:numId w:val="30"/>
        </w:numPr>
        <w:spacing w:line="276" w:lineRule="auto"/>
        <w:ind w:left="567" w:hanging="567"/>
        <w:contextualSpacing w:val="0"/>
        <w:jc w:val="both"/>
        <w:rPr>
          <w:rFonts w:ascii="Arial" w:eastAsia="Times New Roman" w:hAnsi="Arial" w:cs="Arial"/>
          <w:color w:val="000000"/>
          <w:kern w:val="0"/>
          <w:lang w:val="es-PE" w:eastAsia="es-PE"/>
          <w14:ligatures w14:val="none"/>
        </w:rPr>
      </w:pPr>
      <w:r w:rsidRPr="00281978">
        <w:rPr>
          <w:rFonts w:ascii="Arial" w:eastAsia="Times New Roman" w:hAnsi="Arial" w:cs="Arial"/>
          <w:color w:val="000000"/>
          <w:kern w:val="0"/>
          <w:lang w:val="es-PE" w:eastAsia="es-PE"/>
          <w14:ligatures w14:val="none"/>
        </w:rPr>
        <w:t>Cuando corresponda, el Taller Participativo es dirigido por un/una representante de la Autoridad Ambiental Competente. En caso no sea factible que algún representante del MINCUL o del SENACE puedan asistir, pueden coordinar con la Autoridad Ambiental Regional su participación a fin de que conduzca el Taller.</w:t>
      </w:r>
    </w:p>
    <w:p w14:paraId="57F95907" w14:textId="56078E8E" w:rsidR="00963875" w:rsidRPr="006F46EC" w:rsidRDefault="00963875">
      <w:pPr>
        <w:pStyle w:val="Prrafodelista"/>
        <w:numPr>
          <w:ilvl w:val="1"/>
          <w:numId w:val="30"/>
        </w:numPr>
        <w:spacing w:line="276" w:lineRule="auto"/>
        <w:ind w:left="567" w:hanging="567"/>
        <w:contextualSpacing w:val="0"/>
        <w:jc w:val="both"/>
        <w:rPr>
          <w:rFonts w:ascii="Arial" w:eastAsia="Times New Roman" w:hAnsi="Arial" w:cs="Arial"/>
          <w:color w:val="000000"/>
          <w:kern w:val="0"/>
          <w:lang w:val="es-PE" w:eastAsia="es-PE"/>
          <w14:ligatures w14:val="none"/>
        </w:rPr>
      </w:pPr>
      <w:r w:rsidRPr="006F46EC">
        <w:rPr>
          <w:rFonts w:ascii="Arial" w:eastAsia="Times New Roman" w:hAnsi="Arial" w:cs="Arial"/>
          <w:color w:val="000000"/>
          <w:kern w:val="0"/>
          <w:lang w:val="es-PE" w:eastAsia="es-PE"/>
          <w14:ligatures w14:val="none"/>
        </w:rPr>
        <w:t xml:space="preserve">Las personas que deseen participar se registran en la lista de asistencia respectiva, al momento de la realización del evento. Los participantes podrán identificarse presentando su Documento Nacional de Identidad – DNI, carné de extranjería o pasaporte; y en su defecto, cualquier otro documento </w:t>
      </w:r>
      <w:r w:rsidR="00191CEB" w:rsidRPr="006F46EC">
        <w:rPr>
          <w:rFonts w:ascii="Arial" w:eastAsia="Times New Roman" w:hAnsi="Arial" w:cs="Arial"/>
          <w:color w:val="000000"/>
          <w:kern w:val="0"/>
          <w:lang w:val="es-PE" w:eastAsia="es-PE"/>
          <w14:ligatures w14:val="none"/>
        </w:rPr>
        <w:t>oficial</w:t>
      </w:r>
      <w:r w:rsidRPr="006F46EC">
        <w:rPr>
          <w:rFonts w:ascii="Arial" w:eastAsia="Times New Roman" w:hAnsi="Arial" w:cs="Arial"/>
          <w:color w:val="000000"/>
          <w:kern w:val="0"/>
          <w:lang w:val="es-PE" w:eastAsia="es-PE"/>
          <w14:ligatures w14:val="none"/>
        </w:rPr>
        <w:t xml:space="preserve"> que permita acreditar su identidad.</w:t>
      </w:r>
    </w:p>
    <w:p w14:paraId="19A0E67C" w14:textId="6E28AA8B" w:rsidR="00281978" w:rsidRDefault="00281978">
      <w:pPr>
        <w:pStyle w:val="Prrafodelista"/>
        <w:numPr>
          <w:ilvl w:val="1"/>
          <w:numId w:val="30"/>
        </w:numPr>
        <w:spacing w:line="276" w:lineRule="auto"/>
        <w:ind w:left="567" w:hanging="567"/>
        <w:contextualSpacing w:val="0"/>
        <w:jc w:val="both"/>
        <w:rPr>
          <w:rFonts w:ascii="Arial" w:eastAsia="Times New Roman" w:hAnsi="Arial" w:cs="Arial"/>
          <w:color w:val="000000"/>
          <w:kern w:val="0"/>
          <w:lang w:val="es-PE" w:eastAsia="es-PE"/>
          <w14:ligatures w14:val="none"/>
        </w:rPr>
      </w:pPr>
      <w:r w:rsidRPr="00281978">
        <w:rPr>
          <w:rFonts w:ascii="Arial" w:eastAsia="Times New Roman" w:hAnsi="Arial" w:cs="Arial"/>
          <w:color w:val="000000"/>
          <w:kern w:val="0"/>
          <w:lang w:val="es-PE" w:eastAsia="es-PE"/>
          <w14:ligatures w14:val="none"/>
        </w:rPr>
        <w:t>El Titular garantiza la seguridad de los asistentes, para lo cual</w:t>
      </w:r>
      <w:r>
        <w:rPr>
          <w:rFonts w:ascii="Arial" w:eastAsia="Times New Roman" w:hAnsi="Arial" w:cs="Arial"/>
          <w:color w:val="000000"/>
          <w:kern w:val="0"/>
          <w:lang w:val="es-PE" w:eastAsia="es-PE"/>
          <w14:ligatures w14:val="none"/>
        </w:rPr>
        <w:t xml:space="preserve"> </w:t>
      </w:r>
      <w:r w:rsidRPr="00281978">
        <w:rPr>
          <w:rFonts w:ascii="Arial" w:eastAsia="Times New Roman" w:hAnsi="Arial" w:cs="Arial"/>
          <w:color w:val="000000"/>
          <w:kern w:val="0"/>
          <w:lang w:val="es-PE" w:eastAsia="es-PE"/>
          <w14:ligatures w14:val="none"/>
        </w:rPr>
        <w:t>coordina las medidas que estime necesarias con las</w:t>
      </w:r>
      <w:r>
        <w:rPr>
          <w:rFonts w:ascii="Arial" w:eastAsia="Times New Roman" w:hAnsi="Arial" w:cs="Arial"/>
          <w:color w:val="000000"/>
          <w:kern w:val="0"/>
          <w:lang w:val="es-PE" w:eastAsia="es-PE"/>
          <w14:ligatures w14:val="none"/>
        </w:rPr>
        <w:t xml:space="preserve"> </w:t>
      </w:r>
      <w:r w:rsidRPr="00281978">
        <w:rPr>
          <w:rFonts w:ascii="Arial" w:eastAsia="Times New Roman" w:hAnsi="Arial" w:cs="Arial"/>
          <w:color w:val="000000"/>
          <w:kern w:val="0"/>
          <w:lang w:val="es-PE" w:eastAsia="es-PE"/>
          <w14:ligatures w14:val="none"/>
        </w:rPr>
        <w:t>autoridades competentes. Asimismo, puede prohibir el</w:t>
      </w:r>
      <w:r>
        <w:rPr>
          <w:rFonts w:ascii="Arial" w:eastAsia="Times New Roman" w:hAnsi="Arial" w:cs="Arial"/>
          <w:color w:val="000000"/>
          <w:kern w:val="0"/>
          <w:lang w:val="es-PE" w:eastAsia="es-PE"/>
          <w14:ligatures w14:val="none"/>
        </w:rPr>
        <w:t xml:space="preserve"> </w:t>
      </w:r>
      <w:r w:rsidRPr="00281978">
        <w:rPr>
          <w:rFonts w:ascii="Arial" w:eastAsia="Times New Roman" w:hAnsi="Arial" w:cs="Arial"/>
          <w:color w:val="000000"/>
          <w:kern w:val="0"/>
          <w:lang w:val="es-PE" w:eastAsia="es-PE"/>
          <w14:ligatures w14:val="none"/>
        </w:rPr>
        <w:t>ingreso de aquellas personas que obstaculicen el inicio,</w:t>
      </w:r>
      <w:r>
        <w:rPr>
          <w:rFonts w:ascii="Arial" w:eastAsia="Times New Roman" w:hAnsi="Arial" w:cs="Arial"/>
          <w:color w:val="000000"/>
          <w:kern w:val="0"/>
          <w:lang w:val="es-PE" w:eastAsia="es-PE"/>
          <w14:ligatures w14:val="none"/>
        </w:rPr>
        <w:t xml:space="preserve"> </w:t>
      </w:r>
      <w:r w:rsidRPr="00281978">
        <w:rPr>
          <w:rFonts w:ascii="Arial" w:eastAsia="Times New Roman" w:hAnsi="Arial" w:cs="Arial"/>
          <w:color w:val="000000"/>
          <w:kern w:val="0"/>
          <w:lang w:val="es-PE" w:eastAsia="es-PE"/>
          <w14:ligatures w14:val="none"/>
        </w:rPr>
        <w:t>desarrollo o término del Taller.</w:t>
      </w:r>
    </w:p>
    <w:p w14:paraId="43D4935D" w14:textId="6110F33A" w:rsidR="00281978" w:rsidRPr="000C250D" w:rsidRDefault="00281978">
      <w:pPr>
        <w:pStyle w:val="Prrafodelista"/>
        <w:numPr>
          <w:ilvl w:val="1"/>
          <w:numId w:val="30"/>
        </w:numPr>
        <w:spacing w:line="276" w:lineRule="auto"/>
        <w:ind w:left="567" w:hanging="567"/>
        <w:contextualSpacing w:val="0"/>
        <w:jc w:val="both"/>
        <w:rPr>
          <w:rFonts w:ascii="Arial" w:eastAsia="Times New Roman" w:hAnsi="Arial" w:cs="Arial"/>
          <w:color w:val="000000"/>
          <w:kern w:val="0"/>
          <w:lang w:val="es-PE" w:eastAsia="es-PE"/>
          <w14:ligatures w14:val="none"/>
        </w:rPr>
      </w:pPr>
      <w:r w:rsidRPr="00281978">
        <w:rPr>
          <w:rFonts w:ascii="Arial" w:eastAsia="Times New Roman" w:hAnsi="Arial" w:cs="Arial"/>
          <w:color w:val="000000"/>
          <w:kern w:val="0"/>
          <w:lang w:val="es-PE" w:eastAsia="es-PE"/>
          <w14:ligatures w14:val="none"/>
        </w:rPr>
        <w:t xml:space="preserve">Durante el desarrollo del Taller Participativo se emplean medios de comunicación didácticos como videos, maquetas, infografías, dinámicas, fotos u otros que faciliten la compresión </w:t>
      </w:r>
      <w:r w:rsidRPr="000C250D">
        <w:rPr>
          <w:rFonts w:ascii="Arial" w:eastAsia="Times New Roman" w:hAnsi="Arial" w:cs="Arial"/>
          <w:color w:val="000000"/>
          <w:kern w:val="0"/>
          <w:lang w:val="es-PE" w:eastAsia="es-PE"/>
          <w14:ligatures w14:val="none"/>
        </w:rPr>
        <w:t>de los participantes.</w:t>
      </w:r>
    </w:p>
    <w:p w14:paraId="469D180E" w14:textId="77777777" w:rsidR="000C250D" w:rsidRPr="000C250D" w:rsidRDefault="000C250D">
      <w:pPr>
        <w:pStyle w:val="Prrafodelista"/>
        <w:numPr>
          <w:ilvl w:val="1"/>
          <w:numId w:val="30"/>
        </w:numPr>
        <w:spacing w:line="276" w:lineRule="auto"/>
        <w:ind w:left="567" w:hanging="567"/>
        <w:contextualSpacing w:val="0"/>
        <w:jc w:val="both"/>
        <w:rPr>
          <w:rFonts w:ascii="Arial" w:eastAsia="Times New Roman" w:hAnsi="Arial" w:cs="Arial"/>
          <w:color w:val="000000"/>
          <w:kern w:val="0"/>
          <w:lang w:val="es-PE" w:eastAsia="es-PE"/>
          <w14:ligatures w14:val="none"/>
        </w:rPr>
      </w:pPr>
      <w:r w:rsidRPr="000C250D">
        <w:rPr>
          <w:rFonts w:ascii="Arial" w:eastAsia="Times New Roman" w:hAnsi="Arial" w:cs="Arial"/>
          <w:color w:val="000000"/>
          <w:kern w:val="0"/>
          <w:lang w:val="es-PE" w:eastAsia="es-PE"/>
          <w14:ligatures w14:val="none"/>
        </w:rPr>
        <w:t>Concluida la presentación, los participantes pueden formular preguntas, opiniones, observaciones y/o aportes en forma escrita u oral, referidos a la temática materia de convocatoria, los cuales son absueltos preferentemente en el mismo día y espacio de Participación Ciudadana.</w:t>
      </w:r>
    </w:p>
    <w:p w14:paraId="2D4D30EC" w14:textId="14641864" w:rsidR="000C250D" w:rsidRDefault="00281978">
      <w:pPr>
        <w:pStyle w:val="Prrafodelista"/>
        <w:numPr>
          <w:ilvl w:val="1"/>
          <w:numId w:val="30"/>
        </w:numPr>
        <w:spacing w:line="276" w:lineRule="auto"/>
        <w:ind w:left="567" w:hanging="567"/>
        <w:contextualSpacing w:val="0"/>
        <w:jc w:val="both"/>
        <w:rPr>
          <w:rFonts w:ascii="Arial" w:eastAsia="Times New Roman" w:hAnsi="Arial" w:cs="Arial"/>
          <w:color w:val="000000"/>
          <w:kern w:val="0"/>
          <w:lang w:val="es-PE" w:eastAsia="es-PE"/>
          <w14:ligatures w14:val="none"/>
        </w:rPr>
      </w:pPr>
      <w:r w:rsidRPr="000C250D">
        <w:rPr>
          <w:rFonts w:ascii="Arial" w:eastAsia="Times New Roman" w:hAnsi="Arial" w:cs="Arial"/>
          <w:color w:val="000000"/>
          <w:kern w:val="0"/>
          <w:lang w:val="es-PE" w:eastAsia="es-PE"/>
          <w14:ligatures w14:val="none"/>
        </w:rPr>
        <w:t>Al finalizar el Taller, se suscribe un Acta dando cuenta</w:t>
      </w:r>
      <w:r w:rsidR="000C250D" w:rsidRPr="000C250D">
        <w:rPr>
          <w:rFonts w:ascii="Arial" w:eastAsia="Times New Roman" w:hAnsi="Arial" w:cs="Arial"/>
          <w:color w:val="000000"/>
          <w:kern w:val="0"/>
          <w:lang w:val="es-PE" w:eastAsia="es-PE"/>
          <w14:ligatures w14:val="none"/>
        </w:rPr>
        <w:t xml:space="preserve"> </w:t>
      </w:r>
      <w:r w:rsidRPr="000C250D">
        <w:rPr>
          <w:rFonts w:ascii="Arial" w:eastAsia="Times New Roman" w:hAnsi="Arial" w:cs="Arial"/>
          <w:color w:val="000000"/>
          <w:kern w:val="0"/>
          <w:lang w:val="es-PE" w:eastAsia="es-PE"/>
          <w14:ligatures w14:val="none"/>
        </w:rPr>
        <w:t>de su desarrollo, el cual adjunta el registro de los participantes</w:t>
      </w:r>
      <w:r w:rsidR="000C250D" w:rsidRPr="000C250D">
        <w:rPr>
          <w:rFonts w:ascii="Arial" w:eastAsia="Times New Roman" w:hAnsi="Arial" w:cs="Arial"/>
          <w:color w:val="000000"/>
          <w:kern w:val="0"/>
          <w:lang w:val="es-PE" w:eastAsia="es-PE"/>
          <w14:ligatures w14:val="none"/>
        </w:rPr>
        <w:t xml:space="preserve"> </w:t>
      </w:r>
      <w:r w:rsidRPr="000C250D">
        <w:rPr>
          <w:rFonts w:ascii="Arial" w:eastAsia="Times New Roman" w:hAnsi="Arial" w:cs="Arial"/>
          <w:color w:val="000000"/>
          <w:kern w:val="0"/>
          <w:lang w:val="es-PE" w:eastAsia="es-PE"/>
          <w14:ligatures w14:val="none"/>
        </w:rPr>
        <w:t>de dicho taller. El mencionado Registro incluye los datos de</w:t>
      </w:r>
      <w:r w:rsidR="000C250D" w:rsidRPr="000C250D">
        <w:rPr>
          <w:rFonts w:ascii="Arial" w:eastAsia="Times New Roman" w:hAnsi="Arial" w:cs="Arial"/>
          <w:color w:val="000000"/>
          <w:kern w:val="0"/>
          <w:lang w:val="es-PE" w:eastAsia="es-PE"/>
          <w14:ligatures w14:val="none"/>
        </w:rPr>
        <w:t xml:space="preserve"> </w:t>
      </w:r>
      <w:r w:rsidRPr="000C250D">
        <w:rPr>
          <w:rFonts w:ascii="Arial" w:eastAsia="Times New Roman" w:hAnsi="Arial" w:cs="Arial"/>
          <w:color w:val="000000"/>
          <w:kern w:val="0"/>
          <w:lang w:val="es-PE" w:eastAsia="es-PE"/>
          <w14:ligatures w14:val="none"/>
        </w:rPr>
        <w:t>identificación de los participantes, y de ser posible, el lugar de</w:t>
      </w:r>
      <w:r w:rsidR="00FE6C54">
        <w:rPr>
          <w:rFonts w:ascii="Arial" w:eastAsia="Times New Roman" w:hAnsi="Arial" w:cs="Arial"/>
          <w:color w:val="000000"/>
          <w:kern w:val="0"/>
          <w:lang w:val="es-PE" w:eastAsia="es-PE"/>
          <w14:ligatures w14:val="none"/>
        </w:rPr>
        <w:t xml:space="preserve"> </w:t>
      </w:r>
      <w:r w:rsidRPr="00FE6C54">
        <w:rPr>
          <w:rFonts w:ascii="Arial" w:eastAsia="Times New Roman" w:hAnsi="Arial" w:cs="Arial"/>
          <w:color w:val="000000"/>
          <w:kern w:val="0"/>
          <w:lang w:val="es-PE" w:eastAsia="es-PE"/>
          <w14:ligatures w14:val="none"/>
        </w:rPr>
        <w:t>procedencia y la organización a la que pertenecen.</w:t>
      </w:r>
    </w:p>
    <w:p w14:paraId="075BA9BA" w14:textId="775EF99E" w:rsidR="008D778C" w:rsidRPr="00236462" w:rsidRDefault="0095406E">
      <w:pPr>
        <w:pStyle w:val="Prrafodelista"/>
        <w:numPr>
          <w:ilvl w:val="1"/>
          <w:numId w:val="30"/>
        </w:numPr>
        <w:spacing w:line="276" w:lineRule="auto"/>
        <w:ind w:left="567" w:hanging="567"/>
        <w:contextualSpacing w:val="0"/>
        <w:jc w:val="both"/>
        <w:rPr>
          <w:rFonts w:ascii="Arial" w:eastAsia="Times New Roman" w:hAnsi="Arial" w:cs="Arial"/>
          <w:color w:val="000000"/>
          <w:kern w:val="0"/>
          <w:lang w:val="es-PE" w:eastAsia="es-PE"/>
          <w14:ligatures w14:val="none"/>
        </w:rPr>
      </w:pPr>
      <w:r w:rsidRPr="00236462">
        <w:rPr>
          <w:rFonts w:ascii="Arial" w:eastAsia="Times New Roman" w:hAnsi="Arial" w:cs="Arial"/>
          <w:color w:val="000000"/>
          <w:kern w:val="0"/>
          <w:lang w:val="es-PE" w:eastAsia="es-PE"/>
          <w14:ligatures w14:val="none"/>
        </w:rPr>
        <w:t xml:space="preserve">En caso que al finalizar el Taller, </w:t>
      </w:r>
      <w:r w:rsidR="008132CA" w:rsidRPr="00236462">
        <w:rPr>
          <w:rFonts w:ascii="Arial" w:eastAsia="Times New Roman" w:hAnsi="Arial" w:cs="Arial"/>
          <w:color w:val="000000"/>
          <w:kern w:val="0"/>
          <w:lang w:val="es-PE" w:eastAsia="es-PE"/>
          <w14:ligatures w14:val="none"/>
        </w:rPr>
        <w:t xml:space="preserve">las </w:t>
      </w:r>
      <w:r w:rsidRPr="00236462">
        <w:rPr>
          <w:rFonts w:ascii="Arial" w:eastAsia="Times New Roman" w:hAnsi="Arial" w:cs="Arial"/>
          <w:color w:val="000000"/>
          <w:kern w:val="0"/>
          <w:lang w:val="es-PE" w:eastAsia="es-PE"/>
          <w14:ligatures w14:val="none"/>
        </w:rPr>
        <w:t xml:space="preserve">observaciones, opiniones, consultas y aportes </w:t>
      </w:r>
      <w:r w:rsidR="008132CA" w:rsidRPr="00236462">
        <w:rPr>
          <w:rFonts w:ascii="Arial" w:eastAsia="Times New Roman" w:hAnsi="Arial" w:cs="Arial"/>
          <w:color w:val="000000"/>
          <w:kern w:val="0"/>
          <w:lang w:val="es-PE" w:eastAsia="es-PE"/>
          <w14:ligatures w14:val="none"/>
        </w:rPr>
        <w:t xml:space="preserve">persisten, </w:t>
      </w:r>
      <w:r w:rsidR="00236462" w:rsidRPr="00236462">
        <w:rPr>
          <w:rFonts w:ascii="Arial" w:eastAsia="Times New Roman" w:hAnsi="Arial" w:cs="Arial"/>
          <w:color w:val="000000"/>
          <w:kern w:val="0"/>
          <w:lang w:val="es-PE" w:eastAsia="es-PE"/>
          <w14:ligatures w14:val="none"/>
        </w:rPr>
        <w:t>serán</w:t>
      </w:r>
      <w:r w:rsidR="008132CA" w:rsidRPr="00236462">
        <w:rPr>
          <w:rFonts w:ascii="Arial" w:eastAsia="Times New Roman" w:hAnsi="Arial" w:cs="Arial"/>
          <w:color w:val="000000"/>
          <w:kern w:val="0"/>
          <w:lang w:val="es-PE" w:eastAsia="es-PE"/>
          <w14:ligatures w14:val="none"/>
        </w:rPr>
        <w:t xml:space="preserve"> mencionadas </w:t>
      </w:r>
      <w:r w:rsidRPr="00236462">
        <w:rPr>
          <w:rFonts w:ascii="Arial" w:eastAsia="Times New Roman" w:hAnsi="Arial" w:cs="Arial"/>
          <w:color w:val="000000"/>
          <w:kern w:val="0"/>
          <w:lang w:val="es-PE" w:eastAsia="es-PE"/>
          <w14:ligatures w14:val="none"/>
        </w:rPr>
        <w:t>en el Acta</w:t>
      </w:r>
      <w:r w:rsidR="008132CA" w:rsidRPr="00236462">
        <w:rPr>
          <w:rFonts w:ascii="Arial" w:eastAsia="Times New Roman" w:hAnsi="Arial" w:cs="Arial"/>
          <w:color w:val="000000"/>
          <w:kern w:val="0"/>
          <w:lang w:val="es-PE" w:eastAsia="es-PE"/>
          <w14:ligatures w14:val="none"/>
        </w:rPr>
        <w:t xml:space="preserve"> suscrita</w:t>
      </w:r>
      <w:r w:rsidRPr="00236462">
        <w:rPr>
          <w:rFonts w:ascii="Arial" w:eastAsia="Times New Roman" w:hAnsi="Arial" w:cs="Arial"/>
          <w:color w:val="000000"/>
          <w:kern w:val="0"/>
          <w:lang w:val="es-PE" w:eastAsia="es-PE"/>
          <w14:ligatures w14:val="none"/>
        </w:rPr>
        <w:t xml:space="preserve">; el Titular absolverá lo persistente a través </w:t>
      </w:r>
      <w:r w:rsidR="008132CA" w:rsidRPr="00236462">
        <w:rPr>
          <w:rFonts w:ascii="Arial" w:eastAsia="Times New Roman" w:hAnsi="Arial" w:cs="Arial"/>
          <w:color w:val="000000"/>
          <w:kern w:val="0"/>
          <w:lang w:val="es-PE" w:eastAsia="es-PE"/>
          <w14:ligatures w14:val="none"/>
        </w:rPr>
        <w:t>de canales</w:t>
      </w:r>
      <w:r w:rsidRPr="00236462">
        <w:rPr>
          <w:rFonts w:ascii="Arial" w:eastAsia="Times New Roman" w:hAnsi="Arial" w:cs="Arial"/>
          <w:color w:val="000000"/>
          <w:kern w:val="0"/>
          <w:lang w:val="es-PE" w:eastAsia="es-PE"/>
          <w14:ligatures w14:val="none"/>
        </w:rPr>
        <w:t xml:space="preserve"> electrónico </w:t>
      </w:r>
      <w:r w:rsidR="008132CA" w:rsidRPr="00236462">
        <w:rPr>
          <w:rFonts w:ascii="Arial" w:eastAsia="Times New Roman" w:hAnsi="Arial" w:cs="Arial"/>
          <w:color w:val="000000"/>
          <w:kern w:val="0"/>
          <w:lang w:val="es-PE" w:eastAsia="es-PE"/>
          <w14:ligatures w14:val="none"/>
        </w:rPr>
        <w:t>y/</w:t>
      </w:r>
      <w:r w:rsidRPr="00236462">
        <w:rPr>
          <w:rFonts w:ascii="Arial" w:eastAsia="Times New Roman" w:hAnsi="Arial" w:cs="Arial"/>
          <w:color w:val="000000"/>
          <w:kern w:val="0"/>
          <w:lang w:val="es-PE" w:eastAsia="es-PE"/>
          <w14:ligatures w14:val="none"/>
        </w:rPr>
        <w:t xml:space="preserve">o físico </w:t>
      </w:r>
      <w:r w:rsidR="00236462" w:rsidRPr="00236462">
        <w:rPr>
          <w:rFonts w:ascii="Arial" w:eastAsia="Times New Roman" w:hAnsi="Arial" w:cs="Arial"/>
          <w:color w:val="000000"/>
          <w:kern w:val="0"/>
          <w:lang w:val="es-PE" w:eastAsia="es-PE"/>
          <w14:ligatures w14:val="none"/>
        </w:rPr>
        <w:t>que facilite el conocimiento de los</w:t>
      </w:r>
      <w:r w:rsidR="00576134" w:rsidRPr="00236462">
        <w:rPr>
          <w:rFonts w:ascii="Arial" w:eastAsia="Times New Roman" w:hAnsi="Arial" w:cs="Arial"/>
          <w:color w:val="000000"/>
          <w:kern w:val="0"/>
          <w:lang w:val="es-PE" w:eastAsia="es-PE"/>
          <w14:ligatures w14:val="none"/>
        </w:rPr>
        <w:t xml:space="preserve"> participantes de</w:t>
      </w:r>
      <w:r w:rsidR="00236462" w:rsidRPr="00236462">
        <w:rPr>
          <w:rFonts w:ascii="Arial" w:eastAsia="Times New Roman" w:hAnsi="Arial" w:cs="Arial"/>
          <w:color w:val="000000"/>
          <w:kern w:val="0"/>
          <w:lang w:val="es-PE" w:eastAsia="es-PE"/>
          <w14:ligatures w14:val="none"/>
        </w:rPr>
        <w:t xml:space="preserve"> taller</w:t>
      </w:r>
      <w:r w:rsidR="007D1026">
        <w:rPr>
          <w:rFonts w:ascii="Arial" w:eastAsia="Times New Roman" w:hAnsi="Arial" w:cs="Arial"/>
          <w:color w:val="000000"/>
          <w:kern w:val="0"/>
          <w:lang w:val="es-PE" w:eastAsia="es-PE"/>
          <w14:ligatures w14:val="none"/>
        </w:rPr>
        <w:t xml:space="preserve"> en un plazo máximo de cinco (5) días </w:t>
      </w:r>
      <w:r w:rsidR="007D1026" w:rsidRPr="00281978">
        <w:rPr>
          <w:rFonts w:ascii="Arial" w:eastAsia="Times New Roman" w:hAnsi="Arial" w:cs="Arial"/>
          <w:color w:val="000000"/>
          <w:kern w:val="0"/>
          <w:lang w:val="es-PE" w:eastAsia="es-PE"/>
          <w14:ligatures w14:val="none"/>
        </w:rPr>
        <w:t>calendario posteriores a la</w:t>
      </w:r>
      <w:r w:rsidR="007D1026">
        <w:rPr>
          <w:rFonts w:ascii="Arial" w:eastAsia="Times New Roman" w:hAnsi="Arial" w:cs="Arial"/>
          <w:color w:val="000000"/>
          <w:kern w:val="0"/>
          <w:lang w:val="es-PE" w:eastAsia="es-PE"/>
          <w14:ligatures w14:val="none"/>
        </w:rPr>
        <w:t xml:space="preserve"> </w:t>
      </w:r>
      <w:r w:rsidR="007D1026" w:rsidRPr="00281978">
        <w:rPr>
          <w:rFonts w:ascii="Arial" w:eastAsia="Times New Roman" w:hAnsi="Arial" w:cs="Arial"/>
          <w:color w:val="000000"/>
          <w:kern w:val="0"/>
          <w:lang w:val="es-PE" w:eastAsia="es-PE"/>
          <w14:ligatures w14:val="none"/>
        </w:rPr>
        <w:t>realización del Taller</w:t>
      </w:r>
      <w:r w:rsidR="00236462" w:rsidRPr="00236462">
        <w:rPr>
          <w:rFonts w:ascii="Arial" w:eastAsia="Times New Roman" w:hAnsi="Arial" w:cs="Arial"/>
          <w:color w:val="000000"/>
          <w:kern w:val="0"/>
          <w:lang w:val="es-PE" w:eastAsia="es-PE"/>
          <w14:ligatures w14:val="none"/>
        </w:rPr>
        <w:t xml:space="preserve">. </w:t>
      </w:r>
      <w:r w:rsidR="008D778C" w:rsidRPr="00236462">
        <w:rPr>
          <w:rFonts w:ascii="Arial" w:eastAsia="Times New Roman" w:hAnsi="Arial" w:cs="Arial"/>
          <w:color w:val="000000"/>
          <w:kern w:val="0"/>
          <w:lang w:val="es-PE" w:eastAsia="es-PE"/>
          <w14:ligatures w14:val="none"/>
        </w:rPr>
        <w:t xml:space="preserve">La absolución es </w:t>
      </w:r>
      <w:r w:rsidR="007D1026">
        <w:rPr>
          <w:rFonts w:ascii="Arial" w:eastAsia="Times New Roman" w:hAnsi="Arial" w:cs="Arial"/>
          <w:color w:val="000000"/>
          <w:kern w:val="0"/>
          <w:lang w:val="es-PE" w:eastAsia="es-PE"/>
          <w14:ligatures w14:val="none"/>
        </w:rPr>
        <w:t>revisada</w:t>
      </w:r>
      <w:r w:rsidR="008D778C" w:rsidRPr="00236462">
        <w:rPr>
          <w:rFonts w:ascii="Arial" w:eastAsia="Times New Roman" w:hAnsi="Arial" w:cs="Arial"/>
          <w:color w:val="000000"/>
          <w:kern w:val="0"/>
          <w:lang w:val="es-PE" w:eastAsia="es-PE"/>
          <w14:ligatures w14:val="none"/>
        </w:rPr>
        <w:t xml:space="preserve"> por la autoridad competente para determinar su incorporación en la evaluación del instrumento de gestión ambiental correspondiente. </w:t>
      </w:r>
    </w:p>
    <w:p w14:paraId="0605A043" w14:textId="4513C5C3" w:rsidR="00281978" w:rsidRDefault="00281978">
      <w:pPr>
        <w:pStyle w:val="Prrafodelista"/>
        <w:numPr>
          <w:ilvl w:val="1"/>
          <w:numId w:val="30"/>
        </w:numPr>
        <w:spacing w:line="276" w:lineRule="auto"/>
        <w:ind w:left="567" w:hanging="567"/>
        <w:contextualSpacing w:val="0"/>
        <w:jc w:val="both"/>
        <w:rPr>
          <w:rFonts w:ascii="Arial" w:eastAsia="Times New Roman" w:hAnsi="Arial" w:cs="Arial"/>
          <w:color w:val="000000"/>
          <w:kern w:val="0"/>
          <w:lang w:val="es-PE" w:eastAsia="es-PE"/>
          <w14:ligatures w14:val="none"/>
        </w:rPr>
      </w:pPr>
      <w:r w:rsidRPr="000C250D">
        <w:rPr>
          <w:rFonts w:ascii="Arial" w:eastAsia="Times New Roman" w:hAnsi="Arial" w:cs="Arial"/>
          <w:color w:val="000000"/>
          <w:kern w:val="0"/>
          <w:lang w:val="es-PE" w:eastAsia="es-PE"/>
          <w14:ligatures w14:val="none"/>
        </w:rPr>
        <w:lastRenderedPageBreak/>
        <w:t>El desarrollo del Taller Participativo es registrado</w:t>
      </w:r>
      <w:r w:rsidR="000C250D">
        <w:rPr>
          <w:rFonts w:ascii="Arial" w:eastAsia="Times New Roman" w:hAnsi="Arial" w:cs="Arial"/>
          <w:color w:val="000000"/>
          <w:kern w:val="0"/>
          <w:lang w:val="es-PE" w:eastAsia="es-PE"/>
          <w14:ligatures w14:val="none"/>
        </w:rPr>
        <w:t xml:space="preserve"> </w:t>
      </w:r>
      <w:r w:rsidRPr="00281978">
        <w:rPr>
          <w:rFonts w:ascii="Arial" w:eastAsia="Times New Roman" w:hAnsi="Arial" w:cs="Arial"/>
          <w:color w:val="000000"/>
          <w:kern w:val="0"/>
          <w:lang w:val="es-PE" w:eastAsia="es-PE"/>
          <w14:ligatures w14:val="none"/>
        </w:rPr>
        <w:t>con grabaciones de audio y/o video, las cuales estarán</w:t>
      </w:r>
      <w:r w:rsidR="000C250D">
        <w:rPr>
          <w:rFonts w:ascii="Arial" w:eastAsia="Times New Roman" w:hAnsi="Arial" w:cs="Arial"/>
          <w:color w:val="000000"/>
          <w:kern w:val="0"/>
          <w:lang w:val="es-PE" w:eastAsia="es-PE"/>
          <w14:ligatures w14:val="none"/>
        </w:rPr>
        <w:t xml:space="preserve"> </w:t>
      </w:r>
      <w:r w:rsidRPr="00281978">
        <w:rPr>
          <w:rFonts w:ascii="Arial" w:eastAsia="Times New Roman" w:hAnsi="Arial" w:cs="Arial"/>
          <w:color w:val="000000"/>
          <w:kern w:val="0"/>
          <w:lang w:val="es-PE" w:eastAsia="es-PE"/>
          <w14:ligatures w14:val="none"/>
        </w:rPr>
        <w:t>a cargo del Titular del Proyecto y serán remitidas sin</w:t>
      </w:r>
      <w:r w:rsidR="000C250D">
        <w:rPr>
          <w:rFonts w:ascii="Arial" w:eastAsia="Times New Roman" w:hAnsi="Arial" w:cs="Arial"/>
          <w:color w:val="000000"/>
          <w:kern w:val="0"/>
          <w:lang w:val="es-PE" w:eastAsia="es-PE"/>
          <w14:ligatures w14:val="none"/>
        </w:rPr>
        <w:t xml:space="preserve"> </w:t>
      </w:r>
      <w:r w:rsidRPr="00281978">
        <w:rPr>
          <w:rFonts w:ascii="Arial" w:eastAsia="Times New Roman" w:hAnsi="Arial" w:cs="Arial"/>
          <w:color w:val="000000"/>
          <w:kern w:val="0"/>
          <w:lang w:val="es-PE" w:eastAsia="es-PE"/>
          <w14:ligatures w14:val="none"/>
        </w:rPr>
        <w:t>editar a la Autoridad Ambiental Competente, en un plazo</w:t>
      </w:r>
      <w:r w:rsidR="000C250D">
        <w:rPr>
          <w:rFonts w:ascii="Arial" w:eastAsia="Times New Roman" w:hAnsi="Arial" w:cs="Arial"/>
          <w:color w:val="000000"/>
          <w:kern w:val="0"/>
          <w:lang w:val="es-PE" w:eastAsia="es-PE"/>
          <w14:ligatures w14:val="none"/>
        </w:rPr>
        <w:t xml:space="preserve"> </w:t>
      </w:r>
      <w:r w:rsidRPr="00281978">
        <w:rPr>
          <w:rFonts w:ascii="Arial" w:eastAsia="Times New Roman" w:hAnsi="Arial" w:cs="Arial"/>
          <w:color w:val="000000"/>
          <w:kern w:val="0"/>
          <w:lang w:val="es-PE" w:eastAsia="es-PE"/>
          <w14:ligatures w14:val="none"/>
        </w:rPr>
        <w:t>máximo de siete (7) días calendario posteriores a la</w:t>
      </w:r>
      <w:r w:rsidR="000C250D">
        <w:rPr>
          <w:rFonts w:ascii="Arial" w:eastAsia="Times New Roman" w:hAnsi="Arial" w:cs="Arial"/>
          <w:color w:val="000000"/>
          <w:kern w:val="0"/>
          <w:lang w:val="es-PE" w:eastAsia="es-PE"/>
          <w14:ligatures w14:val="none"/>
        </w:rPr>
        <w:t xml:space="preserve"> </w:t>
      </w:r>
      <w:r w:rsidRPr="00281978">
        <w:rPr>
          <w:rFonts w:ascii="Arial" w:eastAsia="Times New Roman" w:hAnsi="Arial" w:cs="Arial"/>
          <w:color w:val="000000"/>
          <w:kern w:val="0"/>
          <w:lang w:val="es-PE" w:eastAsia="es-PE"/>
          <w14:ligatures w14:val="none"/>
        </w:rPr>
        <w:t>realización del Taller.</w:t>
      </w:r>
    </w:p>
    <w:p w14:paraId="666C4B34" w14:textId="0DB563B4" w:rsidR="00963875" w:rsidRPr="006F46EC" w:rsidRDefault="00963875" w:rsidP="001B170C">
      <w:pPr>
        <w:spacing w:after="0" w:line="276" w:lineRule="auto"/>
        <w:jc w:val="both"/>
        <w:rPr>
          <w:rFonts w:ascii="Arial" w:eastAsia="Times New Roman" w:hAnsi="Arial" w:cs="Arial"/>
          <w:b/>
          <w:bCs/>
          <w:color w:val="000000"/>
          <w:kern w:val="0"/>
          <w:lang w:eastAsia="es-PE"/>
          <w14:ligatures w14:val="none"/>
        </w:rPr>
      </w:pPr>
      <w:r w:rsidRPr="006F46EC">
        <w:rPr>
          <w:rFonts w:ascii="Arial" w:eastAsia="Times New Roman" w:hAnsi="Arial" w:cs="Arial"/>
          <w:b/>
          <w:bCs/>
          <w:color w:val="000000"/>
          <w:kern w:val="0"/>
          <w:lang w:eastAsia="es-PE"/>
          <w14:ligatures w14:val="none"/>
        </w:rPr>
        <w:t>Artículo 2</w:t>
      </w:r>
      <w:r w:rsidR="00E51ABC">
        <w:rPr>
          <w:rFonts w:ascii="Arial" w:eastAsia="Times New Roman" w:hAnsi="Arial" w:cs="Arial"/>
          <w:b/>
          <w:bCs/>
          <w:color w:val="000000"/>
          <w:kern w:val="0"/>
          <w:lang w:eastAsia="es-PE"/>
          <w14:ligatures w14:val="none"/>
        </w:rPr>
        <w:t>3</w:t>
      </w:r>
      <w:r w:rsidRPr="006F46EC">
        <w:rPr>
          <w:rFonts w:ascii="Arial" w:eastAsia="Times New Roman" w:hAnsi="Arial" w:cs="Arial"/>
          <w:b/>
          <w:bCs/>
          <w:color w:val="000000"/>
          <w:kern w:val="0"/>
          <w:lang w:eastAsia="es-PE"/>
          <w14:ligatures w14:val="none"/>
        </w:rPr>
        <w:t xml:space="preserve">.- Evaluación de la información presentada </w:t>
      </w:r>
      <w:r w:rsidR="00422B63" w:rsidRPr="006F46EC">
        <w:rPr>
          <w:rFonts w:ascii="Arial" w:eastAsia="Times New Roman" w:hAnsi="Arial" w:cs="Arial"/>
          <w:b/>
          <w:bCs/>
          <w:color w:val="000000"/>
          <w:kern w:val="0"/>
          <w:lang w:eastAsia="es-PE"/>
          <w14:ligatures w14:val="none"/>
        </w:rPr>
        <w:t>durante</w:t>
      </w:r>
      <w:r w:rsidR="00395FF1" w:rsidRPr="006F46EC">
        <w:rPr>
          <w:rFonts w:ascii="Arial" w:eastAsia="Times New Roman" w:hAnsi="Arial" w:cs="Arial"/>
          <w:b/>
          <w:bCs/>
          <w:color w:val="000000"/>
          <w:kern w:val="0"/>
          <w:lang w:eastAsia="es-PE"/>
          <w14:ligatures w14:val="none"/>
        </w:rPr>
        <w:t xml:space="preserve"> </w:t>
      </w:r>
      <w:r w:rsidRPr="006F46EC">
        <w:rPr>
          <w:rFonts w:ascii="Arial" w:eastAsia="Times New Roman" w:hAnsi="Arial" w:cs="Arial"/>
          <w:b/>
          <w:bCs/>
          <w:color w:val="000000"/>
          <w:kern w:val="0"/>
          <w:lang w:eastAsia="es-PE"/>
          <w14:ligatures w14:val="none"/>
        </w:rPr>
        <w:t>el taller participativo</w:t>
      </w:r>
    </w:p>
    <w:p w14:paraId="58DE86A4" w14:textId="61522CE0" w:rsidR="00963875" w:rsidRPr="006F46EC" w:rsidRDefault="00963875" w:rsidP="00422B63">
      <w:pPr>
        <w:spacing w:before="100" w:beforeAutospacing="1" w:after="100" w:afterAutospacing="1" w:line="276" w:lineRule="auto"/>
        <w:jc w:val="both"/>
        <w:rPr>
          <w:rFonts w:ascii="Arial" w:eastAsia="Times New Roman" w:hAnsi="Arial" w:cs="Arial"/>
          <w:color w:val="000000"/>
          <w:kern w:val="0"/>
          <w:lang w:eastAsia="es-PE"/>
          <w14:ligatures w14:val="none"/>
        </w:rPr>
      </w:pPr>
      <w:r w:rsidRPr="006F46EC">
        <w:rPr>
          <w:rFonts w:ascii="Arial" w:eastAsia="Times New Roman" w:hAnsi="Arial" w:cs="Arial"/>
          <w:color w:val="000000"/>
          <w:kern w:val="0"/>
          <w:lang w:eastAsia="es-PE"/>
          <w14:ligatures w14:val="none"/>
        </w:rPr>
        <w:t xml:space="preserve">La autoridad competente evalúa las opiniones, observaciones y/o aportes presentados por la población durante </w:t>
      </w:r>
      <w:r w:rsidR="00422B63" w:rsidRPr="006F46EC">
        <w:rPr>
          <w:rFonts w:ascii="Arial" w:eastAsia="Times New Roman" w:hAnsi="Arial" w:cs="Arial"/>
          <w:color w:val="000000"/>
          <w:kern w:val="0"/>
          <w:lang w:eastAsia="es-PE"/>
          <w14:ligatures w14:val="none"/>
        </w:rPr>
        <w:t>el desarrollo del taller participativo</w:t>
      </w:r>
      <w:r w:rsidRPr="006F46EC">
        <w:rPr>
          <w:rFonts w:ascii="Arial" w:eastAsia="Times New Roman" w:hAnsi="Arial" w:cs="Arial"/>
          <w:color w:val="000000"/>
          <w:kern w:val="0"/>
          <w:lang w:eastAsia="es-PE"/>
          <w14:ligatures w14:val="none"/>
        </w:rPr>
        <w:t xml:space="preserve"> y determina, en forma fundamentada, la incorporación o no de éstos en el informe de observaciones.</w:t>
      </w:r>
    </w:p>
    <w:p w14:paraId="6BE039E9" w14:textId="68BAD522" w:rsidR="00963875" w:rsidRPr="006F46EC" w:rsidRDefault="00963875" w:rsidP="001B170C">
      <w:pPr>
        <w:spacing w:after="0" w:line="276" w:lineRule="auto"/>
        <w:jc w:val="both"/>
        <w:rPr>
          <w:rFonts w:ascii="Arial" w:eastAsia="Times New Roman" w:hAnsi="Arial" w:cs="Arial"/>
          <w:b/>
          <w:bCs/>
          <w:color w:val="000000"/>
          <w:kern w:val="0"/>
          <w:lang w:eastAsia="es-PE"/>
          <w14:ligatures w14:val="none"/>
        </w:rPr>
      </w:pPr>
      <w:r w:rsidRPr="006F46EC">
        <w:rPr>
          <w:rFonts w:ascii="Arial" w:eastAsia="Times New Roman" w:hAnsi="Arial" w:cs="Arial"/>
          <w:b/>
          <w:bCs/>
          <w:color w:val="000000"/>
          <w:kern w:val="0"/>
          <w:lang w:eastAsia="es-PE"/>
          <w14:ligatures w14:val="none"/>
        </w:rPr>
        <w:t>Artículo 2</w:t>
      </w:r>
      <w:r w:rsidR="00E51ABC">
        <w:rPr>
          <w:rFonts w:ascii="Arial" w:eastAsia="Times New Roman" w:hAnsi="Arial" w:cs="Arial"/>
          <w:b/>
          <w:bCs/>
          <w:color w:val="000000"/>
          <w:kern w:val="0"/>
          <w:lang w:eastAsia="es-PE"/>
          <w14:ligatures w14:val="none"/>
        </w:rPr>
        <w:t>4</w:t>
      </w:r>
      <w:r w:rsidRPr="006F46EC">
        <w:rPr>
          <w:rFonts w:ascii="Arial" w:eastAsia="Times New Roman" w:hAnsi="Arial" w:cs="Arial"/>
          <w:b/>
          <w:bCs/>
          <w:color w:val="000000"/>
          <w:kern w:val="0"/>
          <w:lang w:eastAsia="es-PE"/>
          <w14:ligatures w14:val="none"/>
        </w:rPr>
        <w:t>.- Seguridad e impedimentos para participar en el desarrollo de los talleres participativos o audiencia pública</w:t>
      </w:r>
    </w:p>
    <w:p w14:paraId="2E5FF275" w14:textId="77777777" w:rsidR="00422B63" w:rsidRPr="006F46EC" w:rsidRDefault="00422B63" w:rsidP="001B170C">
      <w:pPr>
        <w:spacing w:after="0" w:line="276" w:lineRule="auto"/>
        <w:jc w:val="both"/>
        <w:rPr>
          <w:rFonts w:ascii="Arial" w:eastAsia="Times New Roman" w:hAnsi="Arial" w:cs="Arial"/>
          <w:b/>
          <w:bCs/>
          <w:color w:val="000000"/>
          <w:kern w:val="0"/>
          <w:lang w:eastAsia="es-PE"/>
          <w14:ligatures w14:val="none"/>
        </w:rPr>
      </w:pPr>
    </w:p>
    <w:p w14:paraId="1AF7C3F5" w14:textId="07CFD895" w:rsidR="003709BE" w:rsidRPr="00E51ABC" w:rsidRDefault="00395FF1">
      <w:pPr>
        <w:pStyle w:val="Prrafodelista"/>
        <w:numPr>
          <w:ilvl w:val="1"/>
          <w:numId w:val="31"/>
        </w:numPr>
        <w:spacing w:line="276" w:lineRule="auto"/>
        <w:ind w:left="567" w:hanging="567"/>
        <w:contextualSpacing w:val="0"/>
        <w:jc w:val="both"/>
        <w:rPr>
          <w:rFonts w:ascii="Arial" w:eastAsia="Times New Roman" w:hAnsi="Arial" w:cs="Arial"/>
          <w:color w:val="000000"/>
          <w:kern w:val="0"/>
          <w:lang w:val="es-PE" w:eastAsia="es-PE"/>
          <w14:ligatures w14:val="none"/>
        </w:rPr>
      </w:pPr>
      <w:r w:rsidRPr="00E51ABC">
        <w:rPr>
          <w:rFonts w:ascii="Arial" w:eastAsia="Times New Roman" w:hAnsi="Arial" w:cs="Arial"/>
          <w:color w:val="000000"/>
          <w:kern w:val="0"/>
          <w:lang w:val="es-PE" w:eastAsia="es-PE"/>
          <w14:ligatures w14:val="none"/>
        </w:rPr>
        <w:t>El organizador debe</w:t>
      </w:r>
      <w:r w:rsidR="00963875" w:rsidRPr="00E51ABC">
        <w:rPr>
          <w:rFonts w:ascii="Arial" w:eastAsia="Times New Roman" w:hAnsi="Arial" w:cs="Arial"/>
          <w:color w:val="000000"/>
          <w:kern w:val="0"/>
          <w:lang w:val="es-PE" w:eastAsia="es-PE"/>
          <w14:ligatures w14:val="none"/>
        </w:rPr>
        <w:t xml:space="preserve"> adoptar las medidas necesarias para un adecuado desarrollo de dichos mecanismos de Participación Ciudadana. En caso existan amenazas para la seguridad de las personas, los bienes públicos y/o privados, la autoridad competente puede recurrir a las fuerzas de orden público; a fin de cautelar la integridad, la vida y la salud de las personas involucradas.</w:t>
      </w:r>
    </w:p>
    <w:p w14:paraId="5ACF6C76" w14:textId="7BEA1989" w:rsidR="00963875" w:rsidRPr="006F46EC" w:rsidRDefault="00963875">
      <w:pPr>
        <w:pStyle w:val="Prrafodelista"/>
        <w:numPr>
          <w:ilvl w:val="1"/>
          <w:numId w:val="31"/>
        </w:numPr>
        <w:spacing w:line="276" w:lineRule="auto"/>
        <w:ind w:left="567" w:hanging="567"/>
        <w:contextualSpacing w:val="0"/>
        <w:jc w:val="both"/>
        <w:rPr>
          <w:rFonts w:ascii="Arial" w:eastAsia="Times New Roman" w:hAnsi="Arial" w:cs="Arial"/>
          <w:color w:val="000000"/>
          <w:kern w:val="0"/>
          <w:lang w:val="es-PE" w:eastAsia="es-PE"/>
          <w14:ligatures w14:val="none"/>
        </w:rPr>
      </w:pPr>
      <w:r w:rsidRPr="006F46EC">
        <w:rPr>
          <w:rFonts w:ascii="Arial" w:eastAsia="Times New Roman" w:hAnsi="Arial" w:cs="Arial"/>
          <w:color w:val="000000"/>
          <w:kern w:val="0"/>
          <w:lang w:val="es-PE" w:eastAsia="es-PE"/>
          <w14:ligatures w14:val="none"/>
        </w:rPr>
        <w:t xml:space="preserve">Las personas que se encuentren en cualquiera de las circunstancias señaladas a </w:t>
      </w:r>
      <w:r w:rsidR="00FB793A" w:rsidRPr="006F46EC">
        <w:rPr>
          <w:rFonts w:ascii="Arial" w:eastAsia="Times New Roman" w:hAnsi="Arial" w:cs="Arial"/>
          <w:color w:val="000000"/>
          <w:kern w:val="0"/>
          <w:lang w:val="es-PE" w:eastAsia="es-PE"/>
          <w14:ligatures w14:val="none"/>
        </w:rPr>
        <w:t>continuación</w:t>
      </w:r>
      <w:r w:rsidRPr="006F46EC">
        <w:rPr>
          <w:rFonts w:ascii="Arial" w:eastAsia="Times New Roman" w:hAnsi="Arial" w:cs="Arial"/>
          <w:color w:val="000000"/>
          <w:kern w:val="0"/>
          <w:lang w:val="es-PE" w:eastAsia="es-PE"/>
          <w14:ligatures w14:val="none"/>
        </w:rPr>
        <w:t xml:space="preserve"> están impedidas de ingresar o permanecer, según sea el caso, en el local donde se realiza el taller participativo o la audiencia pública:</w:t>
      </w:r>
    </w:p>
    <w:p w14:paraId="6280BF16" w14:textId="7D18ED85" w:rsidR="00963875" w:rsidRPr="006F46EC" w:rsidRDefault="00963875">
      <w:pPr>
        <w:pStyle w:val="Prrafodelista"/>
        <w:numPr>
          <w:ilvl w:val="0"/>
          <w:numId w:val="8"/>
        </w:numPr>
        <w:spacing w:before="100" w:beforeAutospacing="1" w:after="100" w:afterAutospacing="1" w:line="276" w:lineRule="auto"/>
        <w:jc w:val="both"/>
        <w:rPr>
          <w:rFonts w:ascii="Arial" w:eastAsia="Times New Roman" w:hAnsi="Arial" w:cs="Arial"/>
          <w:color w:val="000000"/>
          <w:kern w:val="0"/>
          <w:lang w:val="es-PE" w:eastAsia="es-PE"/>
          <w14:ligatures w14:val="none"/>
        </w:rPr>
      </w:pPr>
      <w:r w:rsidRPr="006F46EC">
        <w:rPr>
          <w:rFonts w:ascii="Arial" w:eastAsia="Times New Roman" w:hAnsi="Arial" w:cs="Arial"/>
          <w:color w:val="000000"/>
          <w:kern w:val="0"/>
          <w:lang w:val="es-PE" w:eastAsia="es-PE"/>
          <w14:ligatures w14:val="none"/>
        </w:rPr>
        <w:t>Cuando se encuentren en evidente estado etílico o bajo influencia de estupefacientes.</w:t>
      </w:r>
    </w:p>
    <w:p w14:paraId="002F8F21" w14:textId="68181101" w:rsidR="00963875" w:rsidRPr="006F46EC" w:rsidRDefault="00963875">
      <w:pPr>
        <w:pStyle w:val="Prrafodelista"/>
        <w:numPr>
          <w:ilvl w:val="0"/>
          <w:numId w:val="8"/>
        </w:numPr>
        <w:spacing w:before="100" w:beforeAutospacing="1" w:after="100" w:afterAutospacing="1" w:line="276" w:lineRule="auto"/>
        <w:jc w:val="both"/>
        <w:rPr>
          <w:rFonts w:ascii="Arial" w:eastAsia="Times New Roman" w:hAnsi="Arial" w:cs="Arial"/>
          <w:color w:val="000000"/>
          <w:kern w:val="0"/>
          <w:lang w:val="es-PE" w:eastAsia="es-PE"/>
          <w14:ligatures w14:val="none"/>
        </w:rPr>
      </w:pPr>
      <w:r w:rsidRPr="006F46EC">
        <w:rPr>
          <w:rFonts w:ascii="Arial" w:eastAsia="Times New Roman" w:hAnsi="Arial" w:cs="Arial"/>
          <w:color w:val="000000"/>
          <w:kern w:val="0"/>
          <w:lang w:val="es-PE" w:eastAsia="es-PE"/>
          <w14:ligatures w14:val="none"/>
        </w:rPr>
        <w:t>Cuando porten armas de fuego, elementos cortantes o punzo cortantes o cualquier objeto que pueda causar lesiones o intimidación a los asistentes.</w:t>
      </w:r>
    </w:p>
    <w:p w14:paraId="3B929A30" w14:textId="4853E5B1" w:rsidR="00963875" w:rsidRPr="006F46EC" w:rsidRDefault="00963875" w:rsidP="00E51ABC">
      <w:pPr>
        <w:spacing w:after="120" w:line="276" w:lineRule="auto"/>
        <w:jc w:val="both"/>
        <w:rPr>
          <w:rFonts w:ascii="Arial" w:eastAsia="Times New Roman" w:hAnsi="Arial" w:cs="Arial"/>
          <w:b/>
          <w:bCs/>
          <w:color w:val="000000"/>
          <w:kern w:val="0"/>
          <w:lang w:eastAsia="es-PE"/>
          <w14:ligatures w14:val="none"/>
        </w:rPr>
      </w:pPr>
      <w:r w:rsidRPr="006F46EC">
        <w:rPr>
          <w:rFonts w:ascii="Arial" w:eastAsia="Times New Roman" w:hAnsi="Arial" w:cs="Arial"/>
          <w:b/>
          <w:bCs/>
          <w:color w:val="000000"/>
          <w:kern w:val="0"/>
          <w:lang w:eastAsia="es-PE"/>
          <w14:ligatures w14:val="none"/>
        </w:rPr>
        <w:t>Artículo 2</w:t>
      </w:r>
      <w:r w:rsidR="00E51ABC">
        <w:rPr>
          <w:rFonts w:ascii="Arial" w:eastAsia="Times New Roman" w:hAnsi="Arial" w:cs="Arial"/>
          <w:b/>
          <w:bCs/>
          <w:color w:val="000000"/>
          <w:kern w:val="0"/>
          <w:lang w:eastAsia="es-PE"/>
          <w14:ligatures w14:val="none"/>
        </w:rPr>
        <w:t>5</w:t>
      </w:r>
      <w:r w:rsidRPr="006F46EC">
        <w:rPr>
          <w:rFonts w:ascii="Arial" w:eastAsia="Times New Roman" w:hAnsi="Arial" w:cs="Arial"/>
          <w:b/>
          <w:bCs/>
          <w:color w:val="000000"/>
          <w:kern w:val="0"/>
          <w:lang w:eastAsia="es-PE"/>
          <w14:ligatures w14:val="none"/>
        </w:rPr>
        <w:t>.- Suspensión de talleres participativos o audiencia pública</w:t>
      </w:r>
    </w:p>
    <w:p w14:paraId="0231FBEF" w14:textId="64B5BCE5" w:rsidR="00963875" w:rsidRPr="00E51ABC" w:rsidRDefault="00963875">
      <w:pPr>
        <w:pStyle w:val="Prrafodelista"/>
        <w:numPr>
          <w:ilvl w:val="1"/>
          <w:numId w:val="32"/>
        </w:numPr>
        <w:spacing w:line="276" w:lineRule="auto"/>
        <w:ind w:left="567" w:hanging="567"/>
        <w:contextualSpacing w:val="0"/>
        <w:jc w:val="both"/>
        <w:rPr>
          <w:rFonts w:ascii="Arial" w:eastAsia="Times New Roman" w:hAnsi="Arial" w:cs="Arial"/>
          <w:color w:val="000000"/>
          <w:kern w:val="0"/>
          <w:lang w:val="es-PE" w:eastAsia="es-PE"/>
          <w14:ligatures w14:val="none"/>
        </w:rPr>
      </w:pPr>
      <w:r w:rsidRPr="00E51ABC">
        <w:rPr>
          <w:rFonts w:ascii="Arial" w:eastAsia="Times New Roman" w:hAnsi="Arial" w:cs="Arial"/>
          <w:color w:val="000000"/>
          <w:kern w:val="0"/>
          <w:lang w:val="es-PE" w:eastAsia="es-PE"/>
          <w14:ligatures w14:val="none"/>
        </w:rPr>
        <w:t xml:space="preserve">La autoridad competente o su representante, según sea el caso, puede suspender el taller participativo o la audiencia pública, de oficio o a solicitud del </w:t>
      </w:r>
      <w:r w:rsidR="00F419C8" w:rsidRPr="00E51ABC">
        <w:rPr>
          <w:rFonts w:ascii="Arial" w:eastAsia="Times New Roman" w:hAnsi="Arial" w:cs="Arial"/>
          <w:color w:val="000000"/>
          <w:kern w:val="0"/>
          <w:lang w:val="es-PE" w:eastAsia="es-PE"/>
          <w14:ligatures w14:val="none"/>
        </w:rPr>
        <w:t>T</w:t>
      </w:r>
      <w:r w:rsidRPr="00E51ABC">
        <w:rPr>
          <w:rFonts w:ascii="Arial" w:eastAsia="Times New Roman" w:hAnsi="Arial" w:cs="Arial"/>
          <w:color w:val="000000"/>
          <w:kern w:val="0"/>
          <w:lang w:val="es-PE" w:eastAsia="es-PE"/>
          <w14:ligatures w14:val="none"/>
        </w:rPr>
        <w:t>itular, antes y durante su realización, conforme a los supuestos siguientes</w:t>
      </w:r>
      <w:r w:rsidR="00422B63" w:rsidRPr="00E51ABC">
        <w:rPr>
          <w:rFonts w:ascii="Arial" w:eastAsia="Times New Roman" w:hAnsi="Arial" w:cs="Arial"/>
          <w:color w:val="000000"/>
          <w:kern w:val="0"/>
          <w:lang w:val="es-PE" w:eastAsia="es-PE"/>
          <w14:ligatures w14:val="none"/>
        </w:rPr>
        <w:t>, los cuales deben ser previamente justificados y evidenciados:</w:t>
      </w:r>
    </w:p>
    <w:p w14:paraId="529AAF2E" w14:textId="7ABD8724" w:rsidR="00963875" w:rsidRPr="000C250D" w:rsidRDefault="00963875">
      <w:pPr>
        <w:pStyle w:val="Prrafodelista"/>
        <w:numPr>
          <w:ilvl w:val="0"/>
          <w:numId w:val="9"/>
        </w:numPr>
        <w:spacing w:before="100" w:beforeAutospacing="1" w:after="100" w:afterAutospacing="1" w:line="276" w:lineRule="auto"/>
        <w:jc w:val="both"/>
        <w:rPr>
          <w:rFonts w:ascii="Arial" w:eastAsia="Times New Roman" w:hAnsi="Arial" w:cs="Arial"/>
          <w:color w:val="000000"/>
          <w:kern w:val="0"/>
          <w:lang w:val="es-PE" w:eastAsia="es-PE"/>
          <w14:ligatures w14:val="none"/>
        </w:rPr>
      </w:pPr>
      <w:r w:rsidRPr="000C250D">
        <w:rPr>
          <w:rFonts w:ascii="Arial" w:eastAsia="Times New Roman" w:hAnsi="Arial" w:cs="Arial"/>
          <w:color w:val="000000"/>
          <w:kern w:val="0"/>
          <w:lang w:val="es-PE" w:eastAsia="es-PE"/>
          <w14:ligatures w14:val="none"/>
        </w:rPr>
        <w:t xml:space="preserve">Cuando se adviertan </w:t>
      </w:r>
      <w:r w:rsidR="00F11ED9">
        <w:rPr>
          <w:rFonts w:ascii="Arial" w:eastAsia="Times New Roman" w:hAnsi="Arial" w:cs="Arial"/>
          <w:color w:val="000000"/>
          <w:kern w:val="0"/>
          <w:lang w:val="es-PE" w:eastAsia="es-PE"/>
          <w14:ligatures w14:val="none"/>
        </w:rPr>
        <w:t>que la</w:t>
      </w:r>
      <w:r w:rsidRPr="000C250D">
        <w:rPr>
          <w:rFonts w:ascii="Arial" w:eastAsia="Times New Roman" w:hAnsi="Arial" w:cs="Arial"/>
          <w:color w:val="000000"/>
          <w:kern w:val="0"/>
          <w:lang w:val="es-PE" w:eastAsia="es-PE"/>
          <w14:ligatures w14:val="none"/>
        </w:rPr>
        <w:t xml:space="preserve"> convocatoria no ha permitido su debida difusión</w:t>
      </w:r>
      <w:r w:rsidR="00F11ED9">
        <w:rPr>
          <w:rFonts w:ascii="Arial" w:eastAsia="Times New Roman" w:hAnsi="Arial" w:cs="Arial"/>
          <w:color w:val="000000"/>
          <w:kern w:val="0"/>
          <w:lang w:val="es-PE" w:eastAsia="es-PE"/>
          <w14:ligatures w14:val="none"/>
        </w:rPr>
        <w:t xml:space="preserve">, según lo establecido </w:t>
      </w:r>
      <w:r w:rsidR="0004541A">
        <w:rPr>
          <w:rFonts w:ascii="Arial" w:eastAsia="Times New Roman" w:hAnsi="Arial" w:cs="Arial"/>
          <w:color w:val="000000"/>
          <w:kern w:val="0"/>
          <w:lang w:val="es-PE" w:eastAsia="es-PE"/>
          <w14:ligatures w14:val="none"/>
        </w:rPr>
        <w:t>en el artículo 20 del presente reglamento</w:t>
      </w:r>
      <w:r w:rsidRPr="000C250D">
        <w:rPr>
          <w:rFonts w:ascii="Arial" w:eastAsia="Times New Roman" w:hAnsi="Arial" w:cs="Arial"/>
          <w:color w:val="000000"/>
          <w:kern w:val="0"/>
          <w:lang w:val="es-PE" w:eastAsia="es-PE"/>
          <w14:ligatures w14:val="none"/>
        </w:rPr>
        <w:t>.</w:t>
      </w:r>
    </w:p>
    <w:p w14:paraId="133F49C3" w14:textId="5856FC5D" w:rsidR="00963875" w:rsidRPr="006F46EC" w:rsidRDefault="00963875">
      <w:pPr>
        <w:pStyle w:val="Prrafodelista"/>
        <w:numPr>
          <w:ilvl w:val="0"/>
          <w:numId w:val="9"/>
        </w:numPr>
        <w:spacing w:before="100" w:beforeAutospacing="1" w:after="100" w:afterAutospacing="1" w:line="276" w:lineRule="auto"/>
        <w:jc w:val="both"/>
        <w:rPr>
          <w:rFonts w:ascii="Arial" w:eastAsia="Times New Roman" w:hAnsi="Arial" w:cs="Arial"/>
          <w:color w:val="000000"/>
          <w:kern w:val="0"/>
          <w:lang w:val="es-PE" w:eastAsia="es-PE"/>
          <w14:ligatures w14:val="none"/>
        </w:rPr>
      </w:pPr>
      <w:r w:rsidRPr="006F46EC">
        <w:rPr>
          <w:rFonts w:ascii="Arial" w:eastAsia="Times New Roman" w:hAnsi="Arial" w:cs="Arial"/>
          <w:color w:val="000000"/>
          <w:kern w:val="0"/>
          <w:lang w:val="es-PE" w:eastAsia="es-PE"/>
          <w14:ligatures w14:val="none"/>
        </w:rPr>
        <w:t>Cuando se ponga en riesgo la salud, seguridad o la integridad de los participantes o los miembros de la mesa directiva.</w:t>
      </w:r>
    </w:p>
    <w:p w14:paraId="7DFD8458" w14:textId="611DC8CA" w:rsidR="00963875" w:rsidRPr="006F46EC" w:rsidRDefault="003709BE">
      <w:pPr>
        <w:pStyle w:val="Prrafodelista"/>
        <w:numPr>
          <w:ilvl w:val="0"/>
          <w:numId w:val="9"/>
        </w:numPr>
        <w:spacing w:before="100" w:beforeAutospacing="1" w:after="100" w:afterAutospacing="1" w:line="276" w:lineRule="auto"/>
        <w:jc w:val="both"/>
        <w:rPr>
          <w:rFonts w:ascii="Arial" w:eastAsia="Times New Roman" w:hAnsi="Arial" w:cs="Arial"/>
          <w:color w:val="000000"/>
          <w:kern w:val="0"/>
          <w:lang w:val="es-PE" w:eastAsia="es-PE"/>
          <w14:ligatures w14:val="none"/>
        </w:rPr>
      </w:pPr>
      <w:r w:rsidRPr="006F46EC">
        <w:rPr>
          <w:rFonts w:ascii="Arial" w:eastAsia="Times New Roman" w:hAnsi="Arial" w:cs="Arial"/>
          <w:color w:val="000000"/>
          <w:kern w:val="0"/>
          <w:lang w:val="es-PE" w:eastAsia="es-PE"/>
          <w14:ligatures w14:val="none"/>
        </w:rPr>
        <w:t>P</w:t>
      </w:r>
      <w:r w:rsidR="00963875" w:rsidRPr="006F46EC">
        <w:rPr>
          <w:rFonts w:ascii="Arial" w:eastAsia="Times New Roman" w:hAnsi="Arial" w:cs="Arial"/>
          <w:color w:val="000000"/>
          <w:kern w:val="0"/>
          <w:lang w:val="es-PE" w:eastAsia="es-PE"/>
          <w14:ligatures w14:val="none"/>
        </w:rPr>
        <w:t>or caso fortuito o fuerza mayor debidamente justificado.</w:t>
      </w:r>
    </w:p>
    <w:p w14:paraId="01CB2141" w14:textId="2E5D12E5" w:rsidR="00963875" w:rsidRPr="006F46EC" w:rsidRDefault="00963875">
      <w:pPr>
        <w:pStyle w:val="Prrafodelista"/>
        <w:numPr>
          <w:ilvl w:val="0"/>
          <w:numId w:val="9"/>
        </w:numPr>
        <w:spacing w:before="100" w:beforeAutospacing="1" w:after="100" w:afterAutospacing="1" w:line="276" w:lineRule="auto"/>
        <w:jc w:val="both"/>
        <w:rPr>
          <w:rFonts w:ascii="Arial" w:eastAsia="Times New Roman" w:hAnsi="Arial" w:cs="Arial"/>
          <w:color w:val="000000"/>
          <w:kern w:val="0"/>
          <w:lang w:val="es-PE" w:eastAsia="es-PE"/>
          <w14:ligatures w14:val="none"/>
        </w:rPr>
      </w:pPr>
      <w:r w:rsidRPr="006F46EC">
        <w:rPr>
          <w:rFonts w:ascii="Arial" w:eastAsia="Times New Roman" w:hAnsi="Arial" w:cs="Arial"/>
          <w:color w:val="000000"/>
          <w:kern w:val="0"/>
          <w:lang w:val="es-PE" w:eastAsia="es-PE"/>
          <w14:ligatures w14:val="none"/>
        </w:rPr>
        <w:t>Cuando la asistencia no sea representativa.</w:t>
      </w:r>
    </w:p>
    <w:p w14:paraId="68C762B3" w14:textId="4CA470FB" w:rsidR="00963875" w:rsidRPr="006F46EC" w:rsidRDefault="00963875">
      <w:pPr>
        <w:pStyle w:val="Prrafodelista"/>
        <w:numPr>
          <w:ilvl w:val="0"/>
          <w:numId w:val="9"/>
        </w:numPr>
        <w:spacing w:before="100" w:beforeAutospacing="1" w:after="100" w:afterAutospacing="1" w:line="276" w:lineRule="auto"/>
        <w:jc w:val="both"/>
        <w:rPr>
          <w:rFonts w:ascii="Arial" w:eastAsia="Times New Roman" w:hAnsi="Arial" w:cs="Arial"/>
          <w:color w:val="000000"/>
          <w:kern w:val="0"/>
          <w:lang w:val="es-PE" w:eastAsia="es-PE"/>
          <w14:ligatures w14:val="none"/>
        </w:rPr>
      </w:pPr>
      <w:r w:rsidRPr="006F46EC">
        <w:rPr>
          <w:rFonts w:ascii="Arial" w:eastAsia="Times New Roman" w:hAnsi="Arial" w:cs="Arial"/>
          <w:color w:val="000000"/>
          <w:kern w:val="0"/>
          <w:lang w:val="es-PE" w:eastAsia="es-PE"/>
          <w14:ligatures w14:val="none"/>
        </w:rPr>
        <w:t>Cuando no haya presencia de un traductor, siendo este indispensable para la realización del taller participativo y/o la audiencia pública.</w:t>
      </w:r>
    </w:p>
    <w:p w14:paraId="58BD9917" w14:textId="336B7E33" w:rsidR="003709BE" w:rsidRPr="00E51ABC" w:rsidRDefault="00963875">
      <w:pPr>
        <w:pStyle w:val="Prrafodelista"/>
        <w:numPr>
          <w:ilvl w:val="0"/>
          <w:numId w:val="9"/>
        </w:numPr>
        <w:spacing w:after="120" w:line="276" w:lineRule="auto"/>
        <w:ind w:left="714" w:hanging="357"/>
        <w:contextualSpacing w:val="0"/>
        <w:jc w:val="both"/>
        <w:rPr>
          <w:rFonts w:ascii="Arial" w:eastAsia="Times New Roman" w:hAnsi="Arial" w:cs="Arial"/>
          <w:color w:val="000000"/>
          <w:kern w:val="0"/>
          <w:lang w:val="es-PE" w:eastAsia="es-PE"/>
          <w14:ligatures w14:val="none"/>
        </w:rPr>
      </w:pPr>
      <w:r w:rsidRPr="006F46EC">
        <w:rPr>
          <w:rFonts w:ascii="Arial" w:eastAsia="Times New Roman" w:hAnsi="Arial" w:cs="Arial"/>
          <w:color w:val="000000"/>
          <w:kern w:val="0"/>
          <w:lang w:val="es-PE" w:eastAsia="es-PE"/>
          <w14:ligatures w14:val="none"/>
        </w:rPr>
        <w:t xml:space="preserve">Cuando no haya presencia del </w:t>
      </w:r>
      <w:r w:rsidR="00F419C8" w:rsidRPr="006F46EC">
        <w:rPr>
          <w:rFonts w:ascii="Arial" w:eastAsia="Times New Roman" w:hAnsi="Arial" w:cs="Arial"/>
          <w:color w:val="000000"/>
          <w:kern w:val="0"/>
          <w:lang w:val="es-PE" w:eastAsia="es-PE"/>
          <w14:ligatures w14:val="none"/>
        </w:rPr>
        <w:t>T</w:t>
      </w:r>
      <w:r w:rsidRPr="006F46EC">
        <w:rPr>
          <w:rFonts w:ascii="Arial" w:eastAsia="Times New Roman" w:hAnsi="Arial" w:cs="Arial"/>
          <w:color w:val="000000"/>
          <w:kern w:val="0"/>
          <w:lang w:val="es-PE" w:eastAsia="es-PE"/>
          <w14:ligatures w14:val="none"/>
        </w:rPr>
        <w:t>itular del proyecto y/o representantes de la consultora.</w:t>
      </w:r>
    </w:p>
    <w:p w14:paraId="730B2F8D" w14:textId="6FA9177E" w:rsidR="00963875" w:rsidRPr="006F46EC" w:rsidRDefault="00963875">
      <w:pPr>
        <w:pStyle w:val="Prrafodelista"/>
        <w:numPr>
          <w:ilvl w:val="1"/>
          <w:numId w:val="32"/>
        </w:numPr>
        <w:spacing w:line="276" w:lineRule="auto"/>
        <w:ind w:left="567" w:hanging="567"/>
        <w:contextualSpacing w:val="0"/>
        <w:jc w:val="both"/>
        <w:rPr>
          <w:rFonts w:ascii="Arial" w:eastAsia="Times New Roman" w:hAnsi="Arial" w:cs="Arial"/>
          <w:color w:val="000000"/>
          <w:kern w:val="0"/>
          <w:lang w:val="es-PE" w:eastAsia="es-PE"/>
          <w14:ligatures w14:val="none"/>
        </w:rPr>
      </w:pPr>
      <w:r w:rsidRPr="006F46EC">
        <w:rPr>
          <w:rFonts w:ascii="Arial" w:eastAsia="Times New Roman" w:hAnsi="Arial" w:cs="Arial"/>
          <w:color w:val="000000"/>
          <w:kern w:val="0"/>
          <w:lang w:val="es-PE" w:eastAsia="es-PE"/>
          <w14:ligatures w14:val="none"/>
        </w:rPr>
        <w:t>Califican como caso fortuito o de fuerza mayor, los siguientes supuestos:</w:t>
      </w:r>
    </w:p>
    <w:p w14:paraId="0F2C3387" w14:textId="64ADF6CA" w:rsidR="00963875" w:rsidRPr="006F46EC" w:rsidRDefault="00963875">
      <w:pPr>
        <w:pStyle w:val="Prrafodelista"/>
        <w:numPr>
          <w:ilvl w:val="0"/>
          <w:numId w:val="10"/>
        </w:numPr>
        <w:spacing w:before="100" w:beforeAutospacing="1" w:after="100" w:afterAutospacing="1" w:line="276" w:lineRule="auto"/>
        <w:jc w:val="both"/>
        <w:rPr>
          <w:rFonts w:ascii="Arial" w:eastAsia="Times New Roman" w:hAnsi="Arial" w:cs="Arial"/>
          <w:color w:val="000000"/>
          <w:kern w:val="0"/>
          <w:lang w:val="es-PE" w:eastAsia="es-PE"/>
          <w14:ligatures w14:val="none"/>
        </w:rPr>
      </w:pPr>
      <w:r w:rsidRPr="006F46EC">
        <w:rPr>
          <w:rFonts w:ascii="Arial" w:eastAsia="Times New Roman" w:hAnsi="Arial" w:cs="Arial"/>
          <w:color w:val="000000"/>
          <w:kern w:val="0"/>
          <w:lang w:val="es-PE" w:eastAsia="es-PE"/>
          <w14:ligatures w14:val="none"/>
        </w:rPr>
        <w:lastRenderedPageBreak/>
        <w:t>Desastres naturales o catástrofe en el área donde se realizará el taller participativo o la audiencia pública.</w:t>
      </w:r>
    </w:p>
    <w:p w14:paraId="2DC18CE6" w14:textId="0D062471" w:rsidR="00963875" w:rsidRPr="006F46EC" w:rsidRDefault="00963875">
      <w:pPr>
        <w:pStyle w:val="Prrafodelista"/>
        <w:numPr>
          <w:ilvl w:val="0"/>
          <w:numId w:val="10"/>
        </w:numPr>
        <w:spacing w:before="100" w:beforeAutospacing="1" w:after="100" w:afterAutospacing="1" w:line="276" w:lineRule="auto"/>
        <w:jc w:val="both"/>
        <w:rPr>
          <w:rFonts w:ascii="Arial" w:eastAsia="Times New Roman" w:hAnsi="Arial" w:cs="Arial"/>
          <w:color w:val="000000"/>
          <w:kern w:val="0"/>
          <w:lang w:val="es-PE" w:eastAsia="es-PE"/>
          <w14:ligatures w14:val="none"/>
        </w:rPr>
      </w:pPr>
      <w:r w:rsidRPr="006F46EC">
        <w:rPr>
          <w:rFonts w:ascii="Arial" w:eastAsia="Times New Roman" w:hAnsi="Arial" w:cs="Arial"/>
          <w:color w:val="000000"/>
          <w:kern w:val="0"/>
          <w:lang w:val="es-PE" w:eastAsia="es-PE"/>
          <w14:ligatures w14:val="none"/>
        </w:rPr>
        <w:t>Condiciones climatológicas o naturales adversas que imposibiliten llegar al taller participativo o audiencia pública en la fecha prevista.</w:t>
      </w:r>
    </w:p>
    <w:p w14:paraId="754718A3" w14:textId="2B3BB29A" w:rsidR="00963875" w:rsidRPr="006F46EC" w:rsidRDefault="00963875">
      <w:pPr>
        <w:pStyle w:val="Prrafodelista"/>
        <w:numPr>
          <w:ilvl w:val="0"/>
          <w:numId w:val="10"/>
        </w:numPr>
        <w:spacing w:before="100" w:beforeAutospacing="1" w:after="100" w:afterAutospacing="1" w:line="276" w:lineRule="auto"/>
        <w:jc w:val="both"/>
        <w:rPr>
          <w:rFonts w:ascii="Arial" w:eastAsia="Times New Roman" w:hAnsi="Arial" w:cs="Arial"/>
          <w:color w:val="000000"/>
          <w:kern w:val="0"/>
          <w:lang w:val="es-PE" w:eastAsia="es-PE"/>
          <w14:ligatures w14:val="none"/>
        </w:rPr>
      </w:pPr>
      <w:r w:rsidRPr="006F46EC">
        <w:rPr>
          <w:rFonts w:ascii="Arial" w:eastAsia="Times New Roman" w:hAnsi="Arial" w:cs="Arial"/>
          <w:color w:val="000000"/>
          <w:kern w:val="0"/>
          <w:lang w:val="es-PE" w:eastAsia="es-PE"/>
          <w14:ligatures w14:val="none"/>
        </w:rPr>
        <w:t>Huelgas, bloqueos de vías de acceso, realización de paros indefinidos por rechazo al proyecto o actividad en curso y otros hechos similares que puedan afectar la integridad de las personas o su seguridad y/o impidan la realización del taller participativo o audiencia pública.</w:t>
      </w:r>
    </w:p>
    <w:p w14:paraId="43891130" w14:textId="11996B1B" w:rsidR="00963875" w:rsidRPr="006F46EC" w:rsidRDefault="00963875">
      <w:pPr>
        <w:pStyle w:val="Prrafodelista"/>
        <w:numPr>
          <w:ilvl w:val="0"/>
          <w:numId w:val="10"/>
        </w:numPr>
        <w:spacing w:before="100" w:beforeAutospacing="1" w:after="100" w:afterAutospacing="1" w:line="276" w:lineRule="auto"/>
        <w:jc w:val="both"/>
        <w:rPr>
          <w:rFonts w:ascii="Arial" w:eastAsia="Times New Roman" w:hAnsi="Arial" w:cs="Arial"/>
          <w:color w:val="000000"/>
          <w:kern w:val="0"/>
          <w:lang w:val="es-PE" w:eastAsia="es-PE"/>
          <w14:ligatures w14:val="none"/>
        </w:rPr>
      </w:pPr>
      <w:r w:rsidRPr="006F46EC">
        <w:rPr>
          <w:rFonts w:ascii="Arial" w:eastAsia="Times New Roman" w:hAnsi="Arial" w:cs="Arial"/>
          <w:color w:val="000000"/>
          <w:kern w:val="0"/>
          <w:lang w:val="es-PE" w:eastAsia="es-PE"/>
          <w14:ligatures w14:val="none"/>
        </w:rPr>
        <w:t>Otros debidamente acreditados ante</w:t>
      </w:r>
      <w:r w:rsidR="00422B63" w:rsidRPr="006F46EC">
        <w:rPr>
          <w:rFonts w:ascii="Arial" w:eastAsia="Times New Roman" w:hAnsi="Arial" w:cs="Arial"/>
          <w:color w:val="000000"/>
          <w:kern w:val="0"/>
          <w:lang w:val="es-PE" w:eastAsia="es-PE"/>
          <w14:ligatures w14:val="none"/>
        </w:rPr>
        <w:t>/por</w:t>
      </w:r>
      <w:r w:rsidRPr="006F46EC">
        <w:rPr>
          <w:rFonts w:ascii="Arial" w:eastAsia="Times New Roman" w:hAnsi="Arial" w:cs="Arial"/>
          <w:color w:val="000000"/>
          <w:kern w:val="0"/>
          <w:lang w:val="es-PE" w:eastAsia="es-PE"/>
          <w14:ligatures w14:val="none"/>
        </w:rPr>
        <w:t xml:space="preserve"> la autoridad competente.</w:t>
      </w:r>
    </w:p>
    <w:p w14:paraId="7C652E88" w14:textId="3E973E56" w:rsidR="00963875" w:rsidRPr="006F46EC" w:rsidRDefault="00963875" w:rsidP="00E51ABC">
      <w:pPr>
        <w:spacing w:after="120" w:line="276" w:lineRule="auto"/>
        <w:jc w:val="both"/>
        <w:rPr>
          <w:rFonts w:ascii="Arial" w:eastAsia="Times New Roman" w:hAnsi="Arial" w:cs="Arial"/>
          <w:b/>
          <w:bCs/>
          <w:color w:val="000000"/>
          <w:kern w:val="0"/>
          <w:lang w:eastAsia="es-PE"/>
          <w14:ligatures w14:val="none"/>
        </w:rPr>
      </w:pPr>
      <w:r w:rsidRPr="006F46EC">
        <w:rPr>
          <w:rFonts w:ascii="Arial" w:eastAsia="Times New Roman" w:hAnsi="Arial" w:cs="Arial"/>
          <w:b/>
          <w:bCs/>
          <w:color w:val="000000"/>
          <w:kern w:val="0"/>
          <w:lang w:eastAsia="es-PE"/>
          <w14:ligatures w14:val="none"/>
        </w:rPr>
        <w:t>Artículo 2</w:t>
      </w:r>
      <w:r w:rsidR="00E51ABC">
        <w:rPr>
          <w:rFonts w:ascii="Arial" w:eastAsia="Times New Roman" w:hAnsi="Arial" w:cs="Arial"/>
          <w:b/>
          <w:bCs/>
          <w:color w:val="000000"/>
          <w:kern w:val="0"/>
          <w:lang w:eastAsia="es-PE"/>
          <w14:ligatures w14:val="none"/>
        </w:rPr>
        <w:t>6</w:t>
      </w:r>
      <w:r w:rsidRPr="006F46EC">
        <w:rPr>
          <w:rFonts w:ascii="Arial" w:eastAsia="Times New Roman" w:hAnsi="Arial" w:cs="Arial"/>
          <w:b/>
          <w:bCs/>
          <w:color w:val="000000"/>
          <w:kern w:val="0"/>
          <w:lang w:eastAsia="es-PE"/>
          <w14:ligatures w14:val="none"/>
        </w:rPr>
        <w:t xml:space="preserve">.- Reprogramación </w:t>
      </w:r>
      <w:r w:rsidR="00422B63" w:rsidRPr="006F46EC">
        <w:rPr>
          <w:rFonts w:ascii="Arial" w:eastAsia="Times New Roman" w:hAnsi="Arial" w:cs="Arial"/>
          <w:b/>
          <w:bCs/>
          <w:color w:val="000000"/>
          <w:kern w:val="0"/>
          <w:lang w:eastAsia="es-PE"/>
          <w14:ligatures w14:val="none"/>
        </w:rPr>
        <w:t>de audiencia pública o talleres participativos</w:t>
      </w:r>
    </w:p>
    <w:p w14:paraId="50B71E47" w14:textId="116E55CB" w:rsidR="00963875" w:rsidRPr="00E51ABC" w:rsidRDefault="00963875">
      <w:pPr>
        <w:pStyle w:val="Prrafodelista"/>
        <w:numPr>
          <w:ilvl w:val="1"/>
          <w:numId w:val="33"/>
        </w:numPr>
        <w:spacing w:line="276" w:lineRule="auto"/>
        <w:ind w:left="567" w:hanging="567"/>
        <w:contextualSpacing w:val="0"/>
        <w:jc w:val="both"/>
        <w:rPr>
          <w:rFonts w:ascii="Arial" w:eastAsia="Times New Roman" w:hAnsi="Arial" w:cs="Arial"/>
          <w:color w:val="000000"/>
          <w:kern w:val="0"/>
          <w:lang w:val="es-PE" w:eastAsia="es-PE"/>
          <w14:ligatures w14:val="none"/>
        </w:rPr>
      </w:pPr>
      <w:r w:rsidRPr="00E51ABC">
        <w:rPr>
          <w:rFonts w:ascii="Arial" w:eastAsia="Times New Roman" w:hAnsi="Arial" w:cs="Arial"/>
          <w:color w:val="000000"/>
          <w:kern w:val="0"/>
          <w:lang w:val="es-PE" w:eastAsia="es-PE"/>
          <w14:ligatures w14:val="none"/>
        </w:rPr>
        <w:t>La autoridad competente reprograma la audiencia pública, en caso se haya suspendido por los supuestos señalados en el artículo 2</w:t>
      </w:r>
      <w:r w:rsidR="00422B63" w:rsidRPr="00E51ABC">
        <w:rPr>
          <w:rFonts w:ascii="Arial" w:eastAsia="Times New Roman" w:hAnsi="Arial" w:cs="Arial"/>
          <w:color w:val="000000"/>
          <w:kern w:val="0"/>
          <w:lang w:val="es-PE" w:eastAsia="es-PE"/>
          <w14:ligatures w14:val="none"/>
        </w:rPr>
        <w:t>4</w:t>
      </w:r>
      <w:r w:rsidRPr="00E51ABC">
        <w:rPr>
          <w:rFonts w:ascii="Arial" w:eastAsia="Times New Roman" w:hAnsi="Arial" w:cs="Arial"/>
          <w:color w:val="000000"/>
          <w:kern w:val="0"/>
          <w:lang w:val="es-PE" w:eastAsia="es-PE"/>
          <w14:ligatures w14:val="none"/>
        </w:rPr>
        <w:t xml:space="preserve"> del presente Reglamento, convocando a un</w:t>
      </w:r>
      <w:r w:rsidR="00422B63" w:rsidRPr="00E51ABC">
        <w:rPr>
          <w:rFonts w:ascii="Arial" w:eastAsia="Times New Roman" w:hAnsi="Arial" w:cs="Arial"/>
          <w:color w:val="000000"/>
          <w:kern w:val="0"/>
          <w:lang w:val="es-PE" w:eastAsia="es-PE"/>
          <w14:ligatures w14:val="none"/>
        </w:rPr>
        <w:t>a</w:t>
      </w:r>
      <w:r w:rsidRPr="00E51ABC">
        <w:rPr>
          <w:rFonts w:ascii="Arial" w:eastAsia="Times New Roman" w:hAnsi="Arial" w:cs="Arial"/>
          <w:color w:val="000000"/>
          <w:kern w:val="0"/>
          <w:lang w:val="es-PE" w:eastAsia="es-PE"/>
          <w14:ligatures w14:val="none"/>
        </w:rPr>
        <w:t xml:space="preserve"> nuev</w:t>
      </w:r>
      <w:r w:rsidR="00422B63" w:rsidRPr="00E51ABC">
        <w:rPr>
          <w:rFonts w:ascii="Arial" w:eastAsia="Times New Roman" w:hAnsi="Arial" w:cs="Arial"/>
          <w:color w:val="000000"/>
          <w:kern w:val="0"/>
          <w:lang w:val="es-PE" w:eastAsia="es-PE"/>
          <w14:ligatures w14:val="none"/>
        </w:rPr>
        <w:t>a</w:t>
      </w:r>
      <w:r w:rsidRPr="00E51ABC">
        <w:rPr>
          <w:rFonts w:ascii="Arial" w:eastAsia="Times New Roman" w:hAnsi="Arial" w:cs="Arial"/>
          <w:color w:val="000000"/>
          <w:kern w:val="0"/>
          <w:lang w:val="es-PE" w:eastAsia="es-PE"/>
          <w14:ligatures w14:val="none"/>
        </w:rPr>
        <w:t>, dentro de los quince (15) días hábiles siguientes a la fecha originalmente programada, aplicando los medios de convocatoria establecidos en el presente Reglamento.</w:t>
      </w:r>
    </w:p>
    <w:p w14:paraId="1C1161D6" w14:textId="2760EE26" w:rsidR="00963875" w:rsidRPr="006F46EC" w:rsidRDefault="00963875">
      <w:pPr>
        <w:pStyle w:val="Prrafodelista"/>
        <w:numPr>
          <w:ilvl w:val="1"/>
          <w:numId w:val="33"/>
        </w:numPr>
        <w:spacing w:line="276" w:lineRule="auto"/>
        <w:ind w:left="567" w:hanging="567"/>
        <w:contextualSpacing w:val="0"/>
        <w:jc w:val="both"/>
        <w:rPr>
          <w:rFonts w:ascii="Arial" w:eastAsia="Times New Roman" w:hAnsi="Arial" w:cs="Arial"/>
          <w:color w:val="000000"/>
          <w:kern w:val="0"/>
          <w:lang w:val="es-PE" w:eastAsia="es-PE"/>
          <w14:ligatures w14:val="none"/>
        </w:rPr>
      </w:pPr>
      <w:r w:rsidRPr="006F46EC">
        <w:rPr>
          <w:rFonts w:ascii="Arial" w:eastAsia="Times New Roman" w:hAnsi="Arial" w:cs="Arial"/>
          <w:color w:val="000000"/>
          <w:kern w:val="0"/>
          <w:lang w:val="es-PE" w:eastAsia="es-PE"/>
          <w14:ligatures w14:val="none"/>
        </w:rPr>
        <w:t>En el caso de reprogramación de talleres participativos, la nueva convocatoria se realiza dentro de los diez (10) días hábiles siguientes a la fecha originalmente programada.</w:t>
      </w:r>
    </w:p>
    <w:p w14:paraId="61E312A0" w14:textId="7A448B7B" w:rsidR="00963875" w:rsidRPr="006F46EC" w:rsidRDefault="00963875">
      <w:pPr>
        <w:pStyle w:val="Prrafodelista"/>
        <w:numPr>
          <w:ilvl w:val="1"/>
          <w:numId w:val="33"/>
        </w:numPr>
        <w:spacing w:line="276" w:lineRule="auto"/>
        <w:ind w:left="567" w:hanging="567"/>
        <w:contextualSpacing w:val="0"/>
        <w:jc w:val="both"/>
        <w:rPr>
          <w:rFonts w:ascii="Arial" w:eastAsia="Times New Roman" w:hAnsi="Arial" w:cs="Arial"/>
          <w:color w:val="000000"/>
          <w:kern w:val="0"/>
          <w:lang w:val="es-PE" w:eastAsia="es-PE"/>
          <w14:ligatures w14:val="none"/>
        </w:rPr>
      </w:pPr>
      <w:r w:rsidRPr="006F46EC">
        <w:rPr>
          <w:rFonts w:ascii="Arial" w:eastAsia="Times New Roman" w:hAnsi="Arial" w:cs="Arial"/>
          <w:color w:val="000000"/>
          <w:kern w:val="0"/>
          <w:lang w:val="es-PE" w:eastAsia="es-PE"/>
          <w14:ligatures w14:val="none"/>
        </w:rPr>
        <w:t>En caso se suspenda nuevamente la audiencia pública</w:t>
      </w:r>
      <w:r w:rsidR="00422B63" w:rsidRPr="006F46EC">
        <w:rPr>
          <w:rFonts w:ascii="Arial" w:eastAsia="Times New Roman" w:hAnsi="Arial" w:cs="Arial"/>
          <w:color w:val="000000"/>
          <w:kern w:val="0"/>
          <w:lang w:val="es-PE" w:eastAsia="es-PE"/>
          <w14:ligatures w14:val="none"/>
        </w:rPr>
        <w:t xml:space="preserve"> o taller participativo</w:t>
      </w:r>
      <w:r w:rsidRPr="006F46EC">
        <w:rPr>
          <w:rFonts w:ascii="Arial" w:eastAsia="Times New Roman" w:hAnsi="Arial" w:cs="Arial"/>
          <w:color w:val="000000"/>
          <w:kern w:val="0"/>
          <w:lang w:val="es-PE" w:eastAsia="es-PE"/>
          <w14:ligatures w14:val="none"/>
        </w:rPr>
        <w:t>, por los supuestos del artículo 2</w:t>
      </w:r>
      <w:r w:rsidR="00422B63" w:rsidRPr="006F46EC">
        <w:rPr>
          <w:rFonts w:ascii="Arial" w:eastAsia="Times New Roman" w:hAnsi="Arial" w:cs="Arial"/>
          <w:color w:val="000000"/>
          <w:kern w:val="0"/>
          <w:lang w:val="es-PE" w:eastAsia="es-PE"/>
          <w14:ligatures w14:val="none"/>
        </w:rPr>
        <w:t>4</w:t>
      </w:r>
      <w:r w:rsidRPr="006F46EC">
        <w:rPr>
          <w:rFonts w:ascii="Arial" w:eastAsia="Times New Roman" w:hAnsi="Arial" w:cs="Arial"/>
          <w:color w:val="000000"/>
          <w:kern w:val="0"/>
          <w:lang w:val="es-PE" w:eastAsia="es-PE"/>
          <w14:ligatures w14:val="none"/>
        </w:rPr>
        <w:t xml:space="preserve"> del presente Reglamento, la autoridad competente puede disponer la realización de otros mecanismos de Participación Ciudadana de los establecidos en el artículo 1</w:t>
      </w:r>
      <w:r w:rsidR="00422B63" w:rsidRPr="006F46EC">
        <w:rPr>
          <w:rFonts w:ascii="Arial" w:eastAsia="Times New Roman" w:hAnsi="Arial" w:cs="Arial"/>
          <w:color w:val="000000"/>
          <w:kern w:val="0"/>
          <w:lang w:val="es-PE" w:eastAsia="es-PE"/>
          <w14:ligatures w14:val="none"/>
        </w:rPr>
        <w:t>0</w:t>
      </w:r>
      <w:r w:rsidRPr="006F46EC">
        <w:rPr>
          <w:rFonts w:ascii="Arial" w:eastAsia="Times New Roman" w:hAnsi="Arial" w:cs="Arial"/>
          <w:color w:val="000000"/>
          <w:kern w:val="0"/>
          <w:lang w:val="es-PE" w:eastAsia="es-PE"/>
          <w14:ligatures w14:val="none"/>
        </w:rPr>
        <w:t xml:space="preserve"> del presente Reglamento, considerando la causa de la suspensión y las características del área de influencia preliminar o área de influencia, según corresponda. Lo anteriormente indicado no es aplicable a las audiencias públicas programadas en el marco de la evaluación de un EIA-d.</w:t>
      </w:r>
    </w:p>
    <w:p w14:paraId="5F4E73B1" w14:textId="32DD2407" w:rsidR="00963875" w:rsidRPr="006F46EC" w:rsidRDefault="00963875" w:rsidP="00E51ABC">
      <w:pPr>
        <w:spacing w:after="120" w:line="276" w:lineRule="auto"/>
        <w:jc w:val="both"/>
        <w:rPr>
          <w:rFonts w:ascii="Arial" w:eastAsia="Times New Roman" w:hAnsi="Arial" w:cs="Arial"/>
          <w:b/>
          <w:bCs/>
          <w:color w:val="000000"/>
          <w:kern w:val="0"/>
          <w:lang w:eastAsia="es-PE"/>
          <w14:ligatures w14:val="none"/>
        </w:rPr>
      </w:pPr>
      <w:r w:rsidRPr="006F46EC">
        <w:rPr>
          <w:rFonts w:ascii="Arial" w:eastAsia="Times New Roman" w:hAnsi="Arial" w:cs="Arial"/>
          <w:b/>
          <w:bCs/>
          <w:color w:val="000000"/>
          <w:kern w:val="0"/>
          <w:lang w:eastAsia="es-PE"/>
          <w14:ligatures w14:val="none"/>
        </w:rPr>
        <w:t>Artículo 2</w:t>
      </w:r>
      <w:r w:rsidR="00E51ABC">
        <w:rPr>
          <w:rFonts w:ascii="Arial" w:eastAsia="Times New Roman" w:hAnsi="Arial" w:cs="Arial"/>
          <w:b/>
          <w:bCs/>
          <w:color w:val="000000"/>
          <w:kern w:val="0"/>
          <w:lang w:eastAsia="es-PE"/>
          <w14:ligatures w14:val="none"/>
        </w:rPr>
        <w:t>7</w:t>
      </w:r>
      <w:r w:rsidRPr="006F46EC">
        <w:rPr>
          <w:rFonts w:ascii="Arial" w:eastAsia="Times New Roman" w:hAnsi="Arial" w:cs="Arial"/>
          <w:b/>
          <w:bCs/>
          <w:color w:val="000000"/>
          <w:kern w:val="0"/>
          <w:lang w:eastAsia="es-PE"/>
          <w14:ligatures w14:val="none"/>
        </w:rPr>
        <w:t>.- Encuestas de opinión</w:t>
      </w:r>
    </w:p>
    <w:p w14:paraId="72FFCD44" w14:textId="2FE65720" w:rsidR="000C364F" w:rsidRPr="00E51ABC" w:rsidRDefault="000C364F">
      <w:pPr>
        <w:pStyle w:val="Prrafodelista"/>
        <w:numPr>
          <w:ilvl w:val="1"/>
          <w:numId w:val="34"/>
        </w:numPr>
        <w:spacing w:line="276" w:lineRule="auto"/>
        <w:ind w:left="567" w:hanging="567"/>
        <w:contextualSpacing w:val="0"/>
        <w:jc w:val="both"/>
        <w:rPr>
          <w:rFonts w:ascii="Arial" w:eastAsia="Times New Roman" w:hAnsi="Arial" w:cs="Arial"/>
          <w:color w:val="000000"/>
          <w:kern w:val="0"/>
          <w:lang w:val="es-PE" w:eastAsia="es-PE"/>
          <w14:ligatures w14:val="none"/>
        </w:rPr>
      </w:pPr>
      <w:r w:rsidRPr="00E51ABC">
        <w:rPr>
          <w:rFonts w:ascii="Arial" w:eastAsia="Times New Roman" w:hAnsi="Arial" w:cs="Arial"/>
          <w:color w:val="000000"/>
          <w:kern w:val="0"/>
          <w:lang w:val="es-PE" w:eastAsia="es-PE"/>
          <w14:ligatures w14:val="none"/>
        </w:rPr>
        <w:t>La encuesta de opinión es un mecanismo de participación ciudadana, que se lleva a cabo mediante la aplicación de un cuestionario a una muestra de personas. Las encuestas proporcionan información sobre las opiniones, actitudes y comportamientos de los ciudadanos</w:t>
      </w:r>
      <w:r w:rsidR="00D262A1" w:rsidRPr="00E51ABC">
        <w:rPr>
          <w:rFonts w:ascii="Arial" w:eastAsia="Times New Roman" w:hAnsi="Arial" w:cs="Arial"/>
          <w:color w:val="000000"/>
          <w:kern w:val="0"/>
          <w:lang w:val="es-PE" w:eastAsia="es-PE"/>
          <w14:ligatures w14:val="none"/>
        </w:rPr>
        <w:t xml:space="preserve"> los que deberán ser orientados hacia la sostenibilidad socio-ambiental.</w:t>
      </w:r>
    </w:p>
    <w:p w14:paraId="7E6B8CB5" w14:textId="1BD1787F" w:rsidR="000C364F" w:rsidRPr="006F46EC" w:rsidRDefault="000C364F">
      <w:pPr>
        <w:pStyle w:val="Prrafodelista"/>
        <w:numPr>
          <w:ilvl w:val="1"/>
          <w:numId w:val="34"/>
        </w:numPr>
        <w:spacing w:line="276" w:lineRule="auto"/>
        <w:ind w:left="567" w:hanging="567"/>
        <w:contextualSpacing w:val="0"/>
        <w:jc w:val="both"/>
        <w:rPr>
          <w:rFonts w:ascii="Arial" w:eastAsia="Times New Roman" w:hAnsi="Arial" w:cs="Arial"/>
          <w:color w:val="000000"/>
          <w:kern w:val="0"/>
          <w:lang w:val="es-PE" w:eastAsia="es-PE"/>
          <w14:ligatures w14:val="none"/>
        </w:rPr>
      </w:pPr>
      <w:r w:rsidRPr="006F46EC">
        <w:rPr>
          <w:rFonts w:ascii="Arial" w:eastAsia="Times New Roman" w:hAnsi="Arial" w:cs="Arial"/>
          <w:color w:val="000000"/>
          <w:kern w:val="0"/>
          <w:lang w:val="es-PE" w:eastAsia="es-PE"/>
          <w14:ligatures w14:val="none"/>
        </w:rPr>
        <w:t xml:space="preserve">Este </w:t>
      </w:r>
      <w:r w:rsidR="00963875" w:rsidRPr="006F46EC">
        <w:rPr>
          <w:rFonts w:ascii="Arial" w:eastAsia="Times New Roman" w:hAnsi="Arial" w:cs="Arial"/>
          <w:color w:val="000000"/>
          <w:kern w:val="0"/>
          <w:lang w:val="es-PE" w:eastAsia="es-PE"/>
          <w14:ligatures w14:val="none"/>
        </w:rPr>
        <w:t>Mecanismo</w:t>
      </w:r>
      <w:r w:rsidRPr="006F46EC">
        <w:rPr>
          <w:rFonts w:ascii="Arial" w:eastAsia="Times New Roman" w:hAnsi="Arial" w:cs="Arial"/>
          <w:color w:val="000000"/>
          <w:kern w:val="0"/>
          <w:lang w:val="es-PE" w:eastAsia="es-PE"/>
          <w14:ligatures w14:val="none"/>
        </w:rPr>
        <w:t xml:space="preserve"> está</w:t>
      </w:r>
      <w:r w:rsidR="00963875" w:rsidRPr="006F46EC">
        <w:rPr>
          <w:rFonts w:ascii="Arial" w:eastAsia="Times New Roman" w:hAnsi="Arial" w:cs="Arial"/>
          <w:color w:val="000000"/>
          <w:kern w:val="0"/>
          <w:lang w:val="es-PE" w:eastAsia="es-PE"/>
          <w14:ligatures w14:val="none"/>
        </w:rPr>
        <w:t xml:space="preserve"> a cargo del </w:t>
      </w:r>
      <w:r w:rsidR="00E65ACB" w:rsidRPr="006F46EC">
        <w:rPr>
          <w:rFonts w:ascii="Arial" w:eastAsia="Times New Roman" w:hAnsi="Arial" w:cs="Arial"/>
          <w:color w:val="000000"/>
          <w:kern w:val="0"/>
          <w:lang w:val="es-PE" w:eastAsia="es-PE"/>
          <w14:ligatures w14:val="none"/>
        </w:rPr>
        <w:t>T</w:t>
      </w:r>
      <w:r w:rsidR="00963875" w:rsidRPr="006F46EC">
        <w:rPr>
          <w:rFonts w:ascii="Arial" w:eastAsia="Times New Roman" w:hAnsi="Arial" w:cs="Arial"/>
          <w:color w:val="000000"/>
          <w:kern w:val="0"/>
          <w:lang w:val="es-PE" w:eastAsia="es-PE"/>
          <w14:ligatures w14:val="none"/>
        </w:rPr>
        <w:t>itular</w:t>
      </w:r>
      <w:r w:rsidRPr="006F46EC">
        <w:rPr>
          <w:rFonts w:ascii="Arial" w:eastAsia="Times New Roman" w:hAnsi="Arial" w:cs="Arial"/>
          <w:color w:val="000000"/>
          <w:kern w:val="0"/>
          <w:lang w:val="es-PE" w:eastAsia="es-PE"/>
          <w14:ligatures w14:val="none"/>
        </w:rPr>
        <w:t>,</w:t>
      </w:r>
      <w:r w:rsidR="00963875" w:rsidRPr="006F46EC">
        <w:rPr>
          <w:rFonts w:ascii="Arial" w:eastAsia="Times New Roman" w:hAnsi="Arial" w:cs="Arial"/>
          <w:color w:val="000000"/>
          <w:kern w:val="0"/>
          <w:lang w:val="es-PE" w:eastAsia="es-PE"/>
          <w14:ligatures w14:val="none"/>
        </w:rPr>
        <w:t xml:space="preserve"> destinado a recabar opiniones, intereses, percepciones y todo tipo de información primaria que deba considerarse en el proyecto de inversión o actividad en curso. Las encuestas de opinión se sustentan en una muestra representativa de la población involucrada en el área de influencia preliminar o área de influencia, según corresponda, debidamente justificada en la aplicación de una metodología referenciada bibliográficamente.</w:t>
      </w:r>
    </w:p>
    <w:p w14:paraId="56A519A0" w14:textId="77777777" w:rsidR="00A9203E" w:rsidRDefault="00963875">
      <w:pPr>
        <w:pStyle w:val="Prrafodelista"/>
        <w:numPr>
          <w:ilvl w:val="1"/>
          <w:numId w:val="34"/>
        </w:numPr>
        <w:spacing w:line="276" w:lineRule="auto"/>
        <w:ind w:left="567" w:hanging="567"/>
        <w:contextualSpacing w:val="0"/>
        <w:jc w:val="both"/>
        <w:rPr>
          <w:rFonts w:ascii="Arial" w:eastAsia="Times New Roman" w:hAnsi="Arial" w:cs="Arial"/>
          <w:color w:val="000000"/>
          <w:kern w:val="0"/>
          <w:lang w:val="es-PE" w:eastAsia="es-PE"/>
          <w14:ligatures w14:val="none"/>
        </w:rPr>
      </w:pPr>
      <w:r w:rsidRPr="006F46EC">
        <w:rPr>
          <w:rFonts w:ascii="Arial" w:eastAsia="Times New Roman" w:hAnsi="Arial" w:cs="Arial"/>
          <w:color w:val="000000"/>
          <w:kern w:val="0"/>
          <w:lang w:val="es-PE" w:eastAsia="es-PE"/>
          <w14:ligatures w14:val="none"/>
        </w:rPr>
        <w:t>El contenido de las preguntas materia de la encuesta de opinión debe considerar, como mínimo, aspectos ambientales y sociales del proyecto de inversión o actividad en curso previamente difundido de un modo adecuado.</w:t>
      </w:r>
    </w:p>
    <w:p w14:paraId="357A90E8" w14:textId="14DF53F8" w:rsidR="00A9203E" w:rsidRPr="00A9203E" w:rsidRDefault="00A9203E">
      <w:pPr>
        <w:pStyle w:val="Prrafodelista"/>
        <w:numPr>
          <w:ilvl w:val="1"/>
          <w:numId w:val="34"/>
        </w:numPr>
        <w:spacing w:line="276" w:lineRule="auto"/>
        <w:ind w:left="567" w:hanging="567"/>
        <w:contextualSpacing w:val="0"/>
        <w:jc w:val="both"/>
        <w:rPr>
          <w:rFonts w:ascii="Arial" w:eastAsia="Times New Roman" w:hAnsi="Arial" w:cs="Arial"/>
          <w:color w:val="000000"/>
          <w:kern w:val="0"/>
          <w:lang w:val="es-PE" w:eastAsia="es-PE"/>
          <w14:ligatures w14:val="none"/>
        </w:rPr>
      </w:pPr>
      <w:r w:rsidRPr="00A9203E">
        <w:rPr>
          <w:rFonts w:ascii="Arial" w:eastAsia="Times New Roman" w:hAnsi="Arial" w:cs="Arial"/>
          <w:color w:val="000000"/>
          <w:kern w:val="0"/>
          <w:lang w:val="es-PE" w:eastAsia="es-PE"/>
          <w14:ligatures w14:val="none"/>
        </w:rPr>
        <w:t xml:space="preserve">Las encuestas de opinión deben tener las siguientes características: </w:t>
      </w:r>
    </w:p>
    <w:p w14:paraId="382E397D" w14:textId="77777777" w:rsidR="00A9203E" w:rsidRPr="00A9203E" w:rsidRDefault="00A9203E">
      <w:pPr>
        <w:pStyle w:val="Prrafodelista"/>
        <w:numPr>
          <w:ilvl w:val="0"/>
          <w:numId w:val="18"/>
        </w:numPr>
        <w:spacing w:before="100" w:beforeAutospacing="1" w:after="100" w:afterAutospacing="1" w:line="276" w:lineRule="auto"/>
        <w:ind w:left="851" w:hanging="284"/>
        <w:jc w:val="both"/>
        <w:rPr>
          <w:rFonts w:ascii="Arial" w:eastAsia="Times New Roman" w:hAnsi="Arial" w:cs="Arial"/>
          <w:color w:val="000000"/>
          <w:kern w:val="0"/>
          <w:lang w:val="es-PE" w:eastAsia="es-PE"/>
          <w14:ligatures w14:val="none"/>
        </w:rPr>
      </w:pPr>
      <w:r w:rsidRPr="00A9203E">
        <w:rPr>
          <w:rFonts w:ascii="Arial" w:eastAsia="Times New Roman" w:hAnsi="Arial" w:cs="Arial"/>
          <w:color w:val="000000"/>
          <w:kern w:val="0"/>
          <w:lang w:val="es-PE" w:eastAsia="es-PE"/>
          <w14:ligatures w14:val="none"/>
        </w:rPr>
        <w:lastRenderedPageBreak/>
        <w:t xml:space="preserve">Los encuestadores deben hablar el idioma de los pobladores de la zona de influencia, </w:t>
      </w:r>
    </w:p>
    <w:p w14:paraId="511349A5" w14:textId="520B8716" w:rsidR="00EE3EF9" w:rsidRPr="00A9203E" w:rsidRDefault="00A9203E">
      <w:pPr>
        <w:pStyle w:val="Prrafodelista"/>
        <w:numPr>
          <w:ilvl w:val="0"/>
          <w:numId w:val="18"/>
        </w:numPr>
        <w:spacing w:before="100" w:beforeAutospacing="1" w:after="100" w:afterAutospacing="1" w:line="276" w:lineRule="auto"/>
        <w:ind w:left="851" w:hanging="284"/>
        <w:jc w:val="both"/>
        <w:rPr>
          <w:rFonts w:ascii="Arial" w:eastAsia="Times New Roman" w:hAnsi="Arial" w:cs="Arial"/>
          <w:color w:val="000000"/>
          <w:kern w:val="0"/>
          <w:lang w:val="es-PE" w:eastAsia="es-PE"/>
          <w14:ligatures w14:val="none"/>
        </w:rPr>
      </w:pPr>
      <w:r w:rsidRPr="00A9203E">
        <w:rPr>
          <w:rFonts w:ascii="Arial" w:eastAsia="Times New Roman" w:hAnsi="Arial" w:cs="Arial"/>
          <w:color w:val="000000"/>
          <w:kern w:val="0"/>
          <w:lang w:val="es-PE" w:eastAsia="es-PE"/>
          <w14:ligatures w14:val="none"/>
        </w:rPr>
        <w:t>El lenguaje debe ser claro y sencillo; así mismo, se debe utilizar lenguaje inclusivo cuando corresponda.</w:t>
      </w:r>
    </w:p>
    <w:p w14:paraId="2F25E43A" w14:textId="292A4CBD" w:rsidR="00963875" w:rsidRPr="006F46EC" w:rsidRDefault="00963875" w:rsidP="00626099">
      <w:pPr>
        <w:spacing w:after="120" w:line="276" w:lineRule="auto"/>
        <w:jc w:val="both"/>
        <w:rPr>
          <w:rFonts w:ascii="Arial" w:eastAsia="Times New Roman" w:hAnsi="Arial" w:cs="Arial"/>
          <w:color w:val="000000"/>
          <w:kern w:val="0"/>
          <w:lang w:eastAsia="es-PE"/>
          <w14:ligatures w14:val="none"/>
        </w:rPr>
      </w:pPr>
      <w:r w:rsidRPr="006F46EC">
        <w:rPr>
          <w:rFonts w:ascii="Arial" w:eastAsia="Times New Roman" w:hAnsi="Arial" w:cs="Arial"/>
          <w:b/>
          <w:bCs/>
          <w:color w:val="000000"/>
          <w:kern w:val="0"/>
          <w:lang w:eastAsia="es-PE"/>
          <w14:ligatures w14:val="none"/>
        </w:rPr>
        <w:t>Artículo 2</w:t>
      </w:r>
      <w:r w:rsidR="00E51ABC">
        <w:rPr>
          <w:rFonts w:ascii="Arial" w:eastAsia="Times New Roman" w:hAnsi="Arial" w:cs="Arial"/>
          <w:b/>
          <w:bCs/>
          <w:color w:val="000000"/>
          <w:kern w:val="0"/>
          <w:lang w:eastAsia="es-PE"/>
          <w14:ligatures w14:val="none"/>
        </w:rPr>
        <w:t>8</w:t>
      </w:r>
      <w:r w:rsidRPr="006F46EC">
        <w:rPr>
          <w:rFonts w:ascii="Arial" w:eastAsia="Times New Roman" w:hAnsi="Arial" w:cs="Arial"/>
          <w:b/>
          <w:bCs/>
          <w:color w:val="000000"/>
          <w:kern w:val="0"/>
          <w:lang w:eastAsia="es-PE"/>
          <w14:ligatures w14:val="none"/>
        </w:rPr>
        <w:t>.- Buzón de sugerencias</w:t>
      </w:r>
    </w:p>
    <w:p w14:paraId="5BB15F5C" w14:textId="53BB4483" w:rsidR="00963875" w:rsidRPr="00626099" w:rsidRDefault="00963875">
      <w:pPr>
        <w:pStyle w:val="Prrafodelista"/>
        <w:numPr>
          <w:ilvl w:val="1"/>
          <w:numId w:val="35"/>
        </w:numPr>
        <w:spacing w:line="276" w:lineRule="auto"/>
        <w:ind w:left="567" w:hanging="567"/>
        <w:contextualSpacing w:val="0"/>
        <w:jc w:val="both"/>
        <w:rPr>
          <w:rFonts w:ascii="Arial" w:eastAsia="Times New Roman" w:hAnsi="Arial" w:cs="Arial"/>
          <w:color w:val="000000"/>
          <w:kern w:val="0"/>
          <w:lang w:val="es-PE" w:eastAsia="es-PE"/>
          <w14:ligatures w14:val="none"/>
        </w:rPr>
      </w:pPr>
      <w:r w:rsidRPr="00626099">
        <w:rPr>
          <w:rFonts w:ascii="Arial" w:eastAsia="Times New Roman" w:hAnsi="Arial" w:cs="Arial"/>
          <w:color w:val="000000"/>
          <w:kern w:val="0"/>
          <w:lang w:val="es-PE" w:eastAsia="es-PE"/>
          <w14:ligatures w14:val="none"/>
        </w:rPr>
        <w:t xml:space="preserve">Es el mecanismo a través del cual el </w:t>
      </w:r>
      <w:r w:rsidR="00E65ACB" w:rsidRPr="00626099">
        <w:rPr>
          <w:rFonts w:ascii="Arial" w:eastAsia="Times New Roman" w:hAnsi="Arial" w:cs="Arial"/>
          <w:color w:val="000000"/>
          <w:kern w:val="0"/>
          <w:lang w:val="es-PE" w:eastAsia="es-PE"/>
          <w14:ligatures w14:val="none"/>
        </w:rPr>
        <w:t>T</w:t>
      </w:r>
      <w:r w:rsidRPr="00626099">
        <w:rPr>
          <w:rFonts w:ascii="Arial" w:eastAsia="Times New Roman" w:hAnsi="Arial" w:cs="Arial"/>
          <w:color w:val="000000"/>
          <w:kern w:val="0"/>
          <w:lang w:val="es-PE" w:eastAsia="es-PE"/>
          <w14:ligatures w14:val="none"/>
        </w:rPr>
        <w:t xml:space="preserve">itular recibe observaciones, comentarios y aportes sobre el resumen ejecutivo y/o el instrumento de gestión ambiental del proyecto de inversión o actividad en curso previamente difundido. El buzón se implementa a través de un dispositivo físico en lugares de fácil acceso al público, como mínimo durante </w:t>
      </w:r>
      <w:r w:rsidR="00626099" w:rsidRPr="00626099">
        <w:rPr>
          <w:rFonts w:ascii="Arial" w:eastAsia="Times New Roman" w:hAnsi="Arial" w:cs="Arial"/>
          <w:color w:val="000000"/>
          <w:kern w:val="0"/>
          <w:lang w:val="es-PE" w:eastAsia="es-PE"/>
          <w14:ligatures w14:val="none"/>
        </w:rPr>
        <w:t>diez</w:t>
      </w:r>
      <w:r w:rsidR="00362B95" w:rsidRPr="00626099">
        <w:rPr>
          <w:rFonts w:ascii="Arial" w:eastAsia="Times New Roman" w:hAnsi="Arial" w:cs="Arial"/>
          <w:color w:val="000000"/>
          <w:kern w:val="0"/>
          <w:lang w:val="es-PE" w:eastAsia="es-PE"/>
          <w14:ligatures w14:val="none"/>
        </w:rPr>
        <w:t xml:space="preserve"> </w:t>
      </w:r>
      <w:r w:rsidRPr="00626099">
        <w:rPr>
          <w:rFonts w:ascii="Arial" w:eastAsia="Times New Roman" w:hAnsi="Arial" w:cs="Arial"/>
          <w:color w:val="000000"/>
          <w:kern w:val="0"/>
          <w:lang w:val="es-PE" w:eastAsia="es-PE"/>
          <w14:ligatures w14:val="none"/>
        </w:rPr>
        <w:t>(</w:t>
      </w:r>
      <w:r w:rsidR="00362B95" w:rsidRPr="00626099">
        <w:rPr>
          <w:rFonts w:ascii="Arial" w:eastAsia="Times New Roman" w:hAnsi="Arial" w:cs="Arial"/>
          <w:color w:val="000000"/>
          <w:kern w:val="0"/>
          <w:lang w:val="es-PE" w:eastAsia="es-PE"/>
          <w14:ligatures w14:val="none"/>
        </w:rPr>
        <w:t>1</w:t>
      </w:r>
      <w:r w:rsidR="00E6798A" w:rsidRPr="00626099">
        <w:rPr>
          <w:rFonts w:ascii="Arial" w:eastAsia="Times New Roman" w:hAnsi="Arial" w:cs="Arial"/>
          <w:color w:val="000000"/>
          <w:kern w:val="0"/>
          <w:lang w:val="es-PE" w:eastAsia="es-PE"/>
          <w14:ligatures w14:val="none"/>
        </w:rPr>
        <w:t>0</w:t>
      </w:r>
      <w:r w:rsidRPr="00626099">
        <w:rPr>
          <w:rFonts w:ascii="Arial" w:eastAsia="Times New Roman" w:hAnsi="Arial" w:cs="Arial"/>
          <w:color w:val="000000"/>
          <w:kern w:val="0"/>
          <w:lang w:val="es-PE" w:eastAsia="es-PE"/>
          <w14:ligatures w14:val="none"/>
        </w:rPr>
        <w:t xml:space="preserve">) días </w:t>
      </w:r>
      <w:r w:rsidR="00E6798A" w:rsidRPr="00626099">
        <w:rPr>
          <w:rFonts w:ascii="Arial" w:eastAsia="Times New Roman" w:hAnsi="Arial" w:cs="Arial"/>
          <w:color w:val="000000"/>
          <w:kern w:val="0"/>
          <w:lang w:val="es-PE" w:eastAsia="es-PE"/>
          <w14:ligatures w14:val="none"/>
        </w:rPr>
        <w:t>hábiles.</w:t>
      </w:r>
    </w:p>
    <w:p w14:paraId="3EA4218A" w14:textId="352E4E97" w:rsidR="00963875" w:rsidRPr="0048648B" w:rsidRDefault="00963875">
      <w:pPr>
        <w:pStyle w:val="Prrafodelista"/>
        <w:numPr>
          <w:ilvl w:val="1"/>
          <w:numId w:val="35"/>
        </w:numPr>
        <w:spacing w:line="276" w:lineRule="auto"/>
        <w:ind w:left="567" w:hanging="567"/>
        <w:contextualSpacing w:val="0"/>
        <w:jc w:val="both"/>
        <w:rPr>
          <w:rFonts w:ascii="Arial" w:eastAsia="Times New Roman" w:hAnsi="Arial" w:cs="Arial"/>
          <w:color w:val="000000"/>
          <w:kern w:val="0"/>
          <w:lang w:val="es-PE" w:eastAsia="es-PE"/>
          <w14:ligatures w14:val="none"/>
        </w:rPr>
      </w:pPr>
      <w:r w:rsidRPr="006F46EC">
        <w:rPr>
          <w:rFonts w:ascii="Arial" w:eastAsia="Times New Roman" w:hAnsi="Arial" w:cs="Arial"/>
          <w:color w:val="000000"/>
          <w:kern w:val="0"/>
          <w:lang w:val="es-PE" w:eastAsia="es-PE"/>
          <w14:ligatures w14:val="none"/>
        </w:rPr>
        <w:t xml:space="preserve">Para la implementación de este mecanismo, el </w:t>
      </w:r>
      <w:r w:rsidR="00E65ACB" w:rsidRPr="006F46EC">
        <w:rPr>
          <w:rFonts w:ascii="Arial" w:eastAsia="Times New Roman" w:hAnsi="Arial" w:cs="Arial"/>
          <w:color w:val="000000"/>
          <w:kern w:val="0"/>
          <w:lang w:val="es-PE" w:eastAsia="es-PE"/>
          <w14:ligatures w14:val="none"/>
        </w:rPr>
        <w:t>T</w:t>
      </w:r>
      <w:r w:rsidRPr="006F46EC">
        <w:rPr>
          <w:rFonts w:ascii="Arial" w:eastAsia="Times New Roman" w:hAnsi="Arial" w:cs="Arial"/>
          <w:color w:val="000000"/>
          <w:kern w:val="0"/>
          <w:lang w:val="es-PE" w:eastAsia="es-PE"/>
          <w14:ligatures w14:val="none"/>
        </w:rPr>
        <w:t xml:space="preserve">itular debe publicar un aviso en un diario de circulación local del área de influencia preliminar o área de influencia, según corresponda y un cartel o </w:t>
      </w:r>
      <w:r w:rsidR="004D6B4B" w:rsidRPr="006F46EC">
        <w:rPr>
          <w:rFonts w:ascii="Arial" w:eastAsia="Times New Roman" w:hAnsi="Arial" w:cs="Arial"/>
          <w:color w:val="000000"/>
          <w:kern w:val="0"/>
          <w:lang w:val="es-PE" w:eastAsia="es-PE"/>
          <w14:ligatures w14:val="none"/>
        </w:rPr>
        <w:t xml:space="preserve">anuncio en el predio donde se desarrollará el proyecto o donde se </w:t>
      </w:r>
      <w:r w:rsidR="004D6B4B" w:rsidRPr="0048648B">
        <w:rPr>
          <w:rFonts w:ascii="Arial" w:eastAsia="Times New Roman" w:hAnsi="Arial" w:cs="Arial"/>
          <w:color w:val="000000"/>
          <w:kern w:val="0"/>
          <w:lang w:val="es-PE" w:eastAsia="es-PE"/>
          <w14:ligatures w14:val="none"/>
        </w:rPr>
        <w:t xml:space="preserve">desarrolla la actividad, con vistas a la vía pública, cuyo contenido mínimo se indica en el Anexo </w:t>
      </w:r>
      <w:r w:rsidR="00F258A8" w:rsidRPr="0048648B">
        <w:rPr>
          <w:rFonts w:ascii="Arial" w:eastAsia="Times New Roman" w:hAnsi="Arial" w:cs="Arial"/>
          <w:color w:val="000000"/>
          <w:kern w:val="0"/>
          <w:lang w:val="es-PE" w:eastAsia="es-PE"/>
          <w14:ligatures w14:val="none"/>
        </w:rPr>
        <w:t>I</w:t>
      </w:r>
      <w:r w:rsidR="004D6B4B" w:rsidRPr="0048648B">
        <w:rPr>
          <w:rFonts w:ascii="Arial" w:eastAsia="Times New Roman" w:hAnsi="Arial" w:cs="Arial"/>
          <w:color w:val="000000"/>
          <w:kern w:val="0"/>
          <w:lang w:val="es-PE" w:eastAsia="es-PE"/>
          <w14:ligatures w14:val="none"/>
        </w:rPr>
        <w:t>I del presente Reglamento</w:t>
      </w:r>
      <w:r w:rsidRPr="0048648B">
        <w:rPr>
          <w:rFonts w:ascii="Arial" w:eastAsia="Times New Roman" w:hAnsi="Arial" w:cs="Arial"/>
          <w:color w:val="000000"/>
          <w:kern w:val="0"/>
          <w:lang w:val="es-PE" w:eastAsia="es-PE"/>
          <w14:ligatures w14:val="none"/>
        </w:rPr>
        <w:t>.</w:t>
      </w:r>
    </w:p>
    <w:p w14:paraId="39A79229" w14:textId="5BC2293C" w:rsidR="00963875" w:rsidRPr="006F46EC" w:rsidRDefault="00963875">
      <w:pPr>
        <w:pStyle w:val="Prrafodelista"/>
        <w:numPr>
          <w:ilvl w:val="1"/>
          <w:numId w:val="35"/>
        </w:numPr>
        <w:spacing w:line="276" w:lineRule="auto"/>
        <w:ind w:left="567" w:hanging="567"/>
        <w:contextualSpacing w:val="0"/>
        <w:jc w:val="both"/>
        <w:rPr>
          <w:rFonts w:ascii="Arial" w:eastAsia="Times New Roman" w:hAnsi="Arial" w:cs="Arial"/>
          <w:color w:val="000000"/>
          <w:kern w:val="0"/>
          <w:lang w:val="es-PE" w:eastAsia="es-PE"/>
          <w14:ligatures w14:val="none"/>
        </w:rPr>
      </w:pPr>
      <w:r w:rsidRPr="0048648B">
        <w:rPr>
          <w:rFonts w:ascii="Arial" w:eastAsia="Times New Roman" w:hAnsi="Arial" w:cs="Arial"/>
          <w:color w:val="000000"/>
          <w:kern w:val="0"/>
          <w:lang w:val="es-PE" w:eastAsia="es-PE"/>
          <w14:ligatures w14:val="none"/>
        </w:rPr>
        <w:t>Las dimensiones u otras características del cartel o anuncio indicado en el numeral precedente, debe cumplir con la normativa</w:t>
      </w:r>
      <w:r w:rsidRPr="006F46EC">
        <w:rPr>
          <w:rFonts w:ascii="Arial" w:eastAsia="Times New Roman" w:hAnsi="Arial" w:cs="Arial"/>
          <w:color w:val="000000"/>
          <w:kern w:val="0"/>
          <w:lang w:val="es-PE" w:eastAsia="es-PE"/>
          <w14:ligatures w14:val="none"/>
        </w:rPr>
        <w:t xml:space="preserve"> de la autoridad local que haya sido emitida para efectos publicitarios</w:t>
      </w:r>
      <w:r w:rsidR="004D6B4B" w:rsidRPr="006F46EC">
        <w:rPr>
          <w:rFonts w:ascii="Arial" w:eastAsia="Times New Roman" w:hAnsi="Arial" w:cs="Arial"/>
          <w:color w:val="000000"/>
          <w:kern w:val="0"/>
          <w:lang w:val="es-PE" w:eastAsia="es-PE"/>
          <w14:ligatures w14:val="none"/>
        </w:rPr>
        <w:t xml:space="preserve">; </w:t>
      </w:r>
      <w:r w:rsidR="008A5BC2" w:rsidRPr="006F46EC">
        <w:rPr>
          <w:rFonts w:ascii="Arial" w:eastAsia="Times New Roman" w:hAnsi="Arial" w:cs="Arial"/>
          <w:color w:val="000000"/>
          <w:kern w:val="0"/>
          <w:lang w:val="es-PE" w:eastAsia="es-PE"/>
          <w14:ligatures w14:val="none"/>
        </w:rPr>
        <w:t xml:space="preserve">en caso no exista alguna normativa de la autoridad local para efectos publicitarios, el diseño de los carteles quedaría a discrecionalidad del </w:t>
      </w:r>
      <w:r w:rsidR="00E65ACB" w:rsidRPr="006F46EC">
        <w:rPr>
          <w:rFonts w:ascii="Arial" w:eastAsia="Times New Roman" w:hAnsi="Arial" w:cs="Arial"/>
          <w:color w:val="000000"/>
          <w:kern w:val="0"/>
          <w:lang w:val="es-PE" w:eastAsia="es-PE"/>
          <w14:ligatures w14:val="none"/>
        </w:rPr>
        <w:t>T</w:t>
      </w:r>
      <w:r w:rsidR="008A5BC2" w:rsidRPr="006F46EC">
        <w:rPr>
          <w:rFonts w:ascii="Arial" w:eastAsia="Times New Roman" w:hAnsi="Arial" w:cs="Arial"/>
          <w:color w:val="000000"/>
          <w:kern w:val="0"/>
          <w:lang w:val="es-PE" w:eastAsia="es-PE"/>
          <w14:ligatures w14:val="none"/>
        </w:rPr>
        <w:t>itular</w:t>
      </w:r>
      <w:r w:rsidR="004D6B4B" w:rsidRPr="006F46EC">
        <w:rPr>
          <w:rFonts w:ascii="Arial" w:eastAsia="Times New Roman" w:hAnsi="Arial" w:cs="Arial"/>
          <w:color w:val="000000"/>
          <w:kern w:val="0"/>
          <w:lang w:val="es-PE" w:eastAsia="es-PE"/>
          <w14:ligatures w14:val="none"/>
        </w:rPr>
        <w:t>.</w:t>
      </w:r>
    </w:p>
    <w:p w14:paraId="1C7DFBE4" w14:textId="78020209" w:rsidR="00F258A8" w:rsidRPr="00F258A8" w:rsidRDefault="008A5BC2">
      <w:pPr>
        <w:pStyle w:val="Prrafodelista"/>
        <w:numPr>
          <w:ilvl w:val="1"/>
          <w:numId w:val="35"/>
        </w:numPr>
        <w:spacing w:line="276" w:lineRule="auto"/>
        <w:ind w:left="567" w:hanging="567"/>
        <w:contextualSpacing w:val="0"/>
        <w:jc w:val="both"/>
        <w:rPr>
          <w:rFonts w:ascii="Arial" w:eastAsia="Times New Roman" w:hAnsi="Arial" w:cs="Arial"/>
          <w:color w:val="000000"/>
          <w:kern w:val="0"/>
          <w:lang w:val="es-PE" w:eastAsia="es-PE"/>
          <w14:ligatures w14:val="none"/>
        </w:rPr>
      </w:pPr>
      <w:r w:rsidRPr="006F46EC">
        <w:rPr>
          <w:rFonts w:ascii="Arial" w:eastAsia="Times New Roman" w:hAnsi="Arial" w:cs="Arial"/>
          <w:color w:val="000000"/>
          <w:kern w:val="0"/>
          <w:lang w:val="es-PE" w:eastAsia="es-PE"/>
          <w14:ligatures w14:val="none"/>
        </w:rPr>
        <w:t>Una vez culminado el plazo de colocación del buzón de sugerencias, e</w:t>
      </w:r>
      <w:r w:rsidR="00963875" w:rsidRPr="006F46EC">
        <w:rPr>
          <w:rFonts w:ascii="Arial" w:eastAsia="Times New Roman" w:hAnsi="Arial" w:cs="Arial"/>
          <w:color w:val="000000"/>
          <w:kern w:val="0"/>
          <w:lang w:val="es-PE" w:eastAsia="es-PE"/>
          <w14:ligatures w14:val="none"/>
        </w:rPr>
        <w:t>l Titular en compañía del Notario Público</w:t>
      </w:r>
      <w:r w:rsidR="00F258A8">
        <w:rPr>
          <w:rFonts w:ascii="Arial" w:eastAsia="Times New Roman" w:hAnsi="Arial" w:cs="Arial"/>
          <w:color w:val="000000"/>
          <w:kern w:val="0"/>
          <w:lang w:val="es-PE" w:eastAsia="es-PE"/>
          <w14:ligatures w14:val="none"/>
        </w:rPr>
        <w:t xml:space="preserve"> o</w:t>
      </w:r>
      <w:r w:rsidR="00963875" w:rsidRPr="006F46EC">
        <w:rPr>
          <w:rFonts w:ascii="Arial" w:eastAsia="Times New Roman" w:hAnsi="Arial" w:cs="Arial"/>
          <w:color w:val="000000"/>
          <w:kern w:val="0"/>
          <w:lang w:val="es-PE" w:eastAsia="es-PE"/>
          <w14:ligatures w14:val="none"/>
        </w:rPr>
        <w:t xml:space="preserve"> Juez de Paz</w:t>
      </w:r>
      <w:r w:rsidR="00F258A8">
        <w:rPr>
          <w:rFonts w:ascii="Arial" w:eastAsia="Times New Roman" w:hAnsi="Arial" w:cs="Arial"/>
          <w:color w:val="000000"/>
          <w:kern w:val="0"/>
          <w:lang w:val="es-PE" w:eastAsia="es-PE"/>
          <w14:ligatures w14:val="none"/>
        </w:rPr>
        <w:t xml:space="preserve"> o</w:t>
      </w:r>
      <w:r w:rsidR="00963875" w:rsidRPr="006F46EC">
        <w:rPr>
          <w:rFonts w:ascii="Arial" w:eastAsia="Times New Roman" w:hAnsi="Arial" w:cs="Arial"/>
          <w:color w:val="000000"/>
          <w:kern w:val="0"/>
          <w:lang w:val="es-PE" w:eastAsia="es-PE"/>
          <w14:ligatures w14:val="none"/>
        </w:rPr>
        <w:t xml:space="preserve"> autoridad local o representante de la comunidad</w:t>
      </w:r>
      <w:r w:rsidR="00F258A8">
        <w:rPr>
          <w:rFonts w:ascii="Arial" w:eastAsia="Times New Roman" w:hAnsi="Arial" w:cs="Arial"/>
          <w:color w:val="000000"/>
          <w:kern w:val="0"/>
          <w:lang w:val="es-PE" w:eastAsia="es-PE"/>
          <w14:ligatures w14:val="none"/>
        </w:rPr>
        <w:t xml:space="preserve"> o </w:t>
      </w:r>
      <w:r w:rsidR="00F258A8" w:rsidRPr="00A116C0">
        <w:rPr>
          <w:rFonts w:ascii="Arial" w:eastAsia="Times New Roman" w:hAnsi="Arial" w:cs="Arial"/>
          <w:color w:val="000000"/>
          <w:kern w:val="0"/>
          <w:lang w:val="es-PE" w:eastAsia="es-PE"/>
          <w14:ligatures w14:val="none"/>
        </w:rPr>
        <w:t>población involucrada, levanta un acta, en la cual se indica la cantidad de las observaciones, comentarios y aportes, los cuales son incluidos en el proceso de elaboración y/o evaluación del instrumento de gestión ambiental, según corresponda.</w:t>
      </w:r>
    </w:p>
    <w:p w14:paraId="2AB79623" w14:textId="2C9E34E7" w:rsidR="00963875" w:rsidRPr="006F46EC" w:rsidRDefault="00963875">
      <w:pPr>
        <w:pStyle w:val="Prrafodelista"/>
        <w:numPr>
          <w:ilvl w:val="1"/>
          <w:numId w:val="35"/>
        </w:numPr>
        <w:spacing w:line="276" w:lineRule="auto"/>
        <w:ind w:left="567" w:hanging="567"/>
        <w:contextualSpacing w:val="0"/>
        <w:jc w:val="both"/>
        <w:rPr>
          <w:rFonts w:ascii="Arial" w:eastAsia="Times New Roman" w:hAnsi="Arial" w:cs="Arial"/>
          <w:color w:val="000000"/>
          <w:kern w:val="0"/>
          <w:lang w:val="es-PE" w:eastAsia="es-PE"/>
          <w14:ligatures w14:val="none"/>
        </w:rPr>
      </w:pPr>
      <w:r w:rsidRPr="006F46EC">
        <w:rPr>
          <w:rFonts w:ascii="Arial" w:eastAsia="Times New Roman" w:hAnsi="Arial" w:cs="Arial"/>
          <w:color w:val="000000"/>
          <w:kern w:val="0"/>
          <w:lang w:val="es-PE" w:eastAsia="es-PE"/>
          <w14:ligatures w14:val="none"/>
        </w:rPr>
        <w:t xml:space="preserve">Este mecanismo de Participación Ciudadana puede ser implementado por el </w:t>
      </w:r>
      <w:r w:rsidR="00E65ACB" w:rsidRPr="006F46EC">
        <w:rPr>
          <w:rFonts w:ascii="Arial" w:eastAsia="Times New Roman" w:hAnsi="Arial" w:cs="Arial"/>
          <w:color w:val="000000"/>
          <w:kern w:val="0"/>
          <w:lang w:val="es-PE" w:eastAsia="es-PE"/>
          <w14:ligatures w14:val="none"/>
        </w:rPr>
        <w:t>T</w:t>
      </w:r>
      <w:r w:rsidRPr="006F46EC">
        <w:rPr>
          <w:rFonts w:ascii="Arial" w:eastAsia="Times New Roman" w:hAnsi="Arial" w:cs="Arial"/>
          <w:color w:val="000000"/>
          <w:kern w:val="0"/>
          <w:lang w:val="es-PE" w:eastAsia="es-PE"/>
          <w14:ligatures w14:val="none"/>
        </w:rPr>
        <w:t xml:space="preserve">itular, posterior a la aprobación del instrumento de gestión ambiental, de manera electrónica, debiendo difundir la existencia de este a través de </w:t>
      </w:r>
      <w:r w:rsidR="008A5BC2" w:rsidRPr="006F46EC">
        <w:rPr>
          <w:rFonts w:ascii="Arial" w:eastAsia="Times New Roman" w:hAnsi="Arial" w:cs="Arial"/>
          <w:color w:val="000000"/>
          <w:kern w:val="0"/>
          <w:lang w:val="es-PE" w:eastAsia="es-PE"/>
          <w14:ligatures w14:val="none"/>
        </w:rPr>
        <w:t xml:space="preserve">su </w:t>
      </w:r>
      <w:r w:rsidRPr="006F46EC">
        <w:rPr>
          <w:rFonts w:ascii="Arial" w:eastAsia="Times New Roman" w:hAnsi="Arial" w:cs="Arial"/>
          <w:color w:val="000000"/>
          <w:kern w:val="0"/>
          <w:lang w:val="es-PE" w:eastAsia="es-PE"/>
          <w14:ligatures w14:val="none"/>
        </w:rPr>
        <w:t>página web u otros medios, considerando la eficacia de estos mecanismos en correspondencia a las condiciones de acceso a dichos medios por parte de la población.</w:t>
      </w:r>
    </w:p>
    <w:p w14:paraId="60078039" w14:textId="77777777" w:rsidR="00963875" w:rsidRPr="006F46EC" w:rsidRDefault="00963875" w:rsidP="001B170C">
      <w:pPr>
        <w:spacing w:before="100" w:beforeAutospacing="1" w:after="100" w:afterAutospacing="1" w:line="276" w:lineRule="auto"/>
        <w:jc w:val="center"/>
        <w:rPr>
          <w:rFonts w:ascii="Arial" w:eastAsia="Times New Roman" w:hAnsi="Arial" w:cs="Arial"/>
          <w:b/>
          <w:bCs/>
          <w:color w:val="000000"/>
          <w:kern w:val="0"/>
          <w:lang w:eastAsia="es-PE"/>
          <w14:ligatures w14:val="none"/>
        </w:rPr>
      </w:pPr>
      <w:r w:rsidRPr="006F46EC">
        <w:rPr>
          <w:rFonts w:ascii="Arial" w:eastAsia="Times New Roman" w:hAnsi="Arial" w:cs="Arial"/>
          <w:b/>
          <w:bCs/>
          <w:color w:val="000000"/>
          <w:kern w:val="0"/>
          <w:lang w:eastAsia="es-PE"/>
          <w14:ligatures w14:val="none"/>
        </w:rPr>
        <w:t>Sub-Capítulo II</w:t>
      </w:r>
    </w:p>
    <w:p w14:paraId="1ACEFDCD" w14:textId="7A8E182E" w:rsidR="00963875" w:rsidRPr="006F46EC" w:rsidRDefault="00963875" w:rsidP="001B170C">
      <w:pPr>
        <w:spacing w:before="100" w:beforeAutospacing="1" w:after="100" w:afterAutospacing="1" w:line="276" w:lineRule="auto"/>
        <w:jc w:val="center"/>
        <w:rPr>
          <w:rFonts w:ascii="Arial" w:eastAsia="Times New Roman" w:hAnsi="Arial" w:cs="Arial"/>
          <w:b/>
          <w:bCs/>
          <w:color w:val="000000"/>
          <w:kern w:val="0"/>
          <w:lang w:eastAsia="es-PE"/>
          <w14:ligatures w14:val="none"/>
        </w:rPr>
      </w:pPr>
      <w:r w:rsidRPr="006F46EC">
        <w:rPr>
          <w:rFonts w:ascii="Arial" w:eastAsia="Times New Roman" w:hAnsi="Arial" w:cs="Arial"/>
          <w:b/>
          <w:bCs/>
          <w:color w:val="000000"/>
          <w:kern w:val="0"/>
          <w:lang w:eastAsia="es-PE"/>
          <w14:ligatures w14:val="none"/>
        </w:rPr>
        <w:t xml:space="preserve">Mecanismos de Participación Ciudadana </w:t>
      </w:r>
      <w:r w:rsidR="00A52082">
        <w:rPr>
          <w:rFonts w:ascii="Arial" w:eastAsia="Times New Roman" w:hAnsi="Arial" w:cs="Arial"/>
          <w:b/>
          <w:bCs/>
          <w:color w:val="000000"/>
          <w:kern w:val="0"/>
          <w:lang w:eastAsia="es-PE"/>
          <w14:ligatures w14:val="none"/>
        </w:rPr>
        <w:t>C</w:t>
      </w:r>
      <w:r w:rsidRPr="006F46EC">
        <w:rPr>
          <w:rFonts w:ascii="Arial" w:eastAsia="Times New Roman" w:hAnsi="Arial" w:cs="Arial"/>
          <w:b/>
          <w:bCs/>
          <w:color w:val="000000"/>
          <w:kern w:val="0"/>
          <w:lang w:eastAsia="es-PE"/>
          <w14:ligatures w14:val="none"/>
        </w:rPr>
        <w:t>omplementarios</w:t>
      </w:r>
    </w:p>
    <w:p w14:paraId="11EB54F4" w14:textId="07729748" w:rsidR="00963875" w:rsidRPr="006F46EC" w:rsidRDefault="00963875" w:rsidP="00626099">
      <w:pPr>
        <w:spacing w:after="120" w:line="276" w:lineRule="auto"/>
        <w:jc w:val="both"/>
        <w:rPr>
          <w:rFonts w:ascii="Arial" w:eastAsia="Times New Roman" w:hAnsi="Arial" w:cs="Arial"/>
          <w:color w:val="000000"/>
          <w:kern w:val="0"/>
          <w:lang w:eastAsia="es-PE"/>
          <w14:ligatures w14:val="none"/>
        </w:rPr>
      </w:pPr>
      <w:r w:rsidRPr="006F46EC">
        <w:rPr>
          <w:rFonts w:ascii="Arial" w:eastAsia="Times New Roman" w:hAnsi="Arial" w:cs="Arial"/>
          <w:b/>
          <w:bCs/>
          <w:color w:val="000000"/>
          <w:kern w:val="0"/>
          <w:lang w:eastAsia="es-PE"/>
          <w14:ligatures w14:val="none"/>
        </w:rPr>
        <w:t xml:space="preserve">Artículo </w:t>
      </w:r>
      <w:r w:rsidR="008A5BC2" w:rsidRPr="006F46EC">
        <w:rPr>
          <w:rFonts w:ascii="Arial" w:eastAsia="Times New Roman" w:hAnsi="Arial" w:cs="Arial"/>
          <w:b/>
          <w:bCs/>
          <w:color w:val="000000"/>
          <w:kern w:val="0"/>
          <w:lang w:eastAsia="es-PE"/>
          <w14:ligatures w14:val="none"/>
        </w:rPr>
        <w:t>2</w:t>
      </w:r>
      <w:r w:rsidR="00626099">
        <w:rPr>
          <w:rFonts w:ascii="Arial" w:eastAsia="Times New Roman" w:hAnsi="Arial" w:cs="Arial"/>
          <w:b/>
          <w:bCs/>
          <w:color w:val="000000"/>
          <w:kern w:val="0"/>
          <w:lang w:eastAsia="es-PE"/>
          <w14:ligatures w14:val="none"/>
        </w:rPr>
        <w:t>9</w:t>
      </w:r>
      <w:r w:rsidRPr="006F46EC">
        <w:rPr>
          <w:rFonts w:ascii="Arial" w:eastAsia="Times New Roman" w:hAnsi="Arial" w:cs="Arial"/>
          <w:b/>
          <w:bCs/>
          <w:color w:val="000000"/>
          <w:kern w:val="0"/>
          <w:lang w:eastAsia="es-PE"/>
          <w14:ligatures w14:val="none"/>
        </w:rPr>
        <w:t>.- Entrevistas</w:t>
      </w:r>
    </w:p>
    <w:p w14:paraId="532D1C45" w14:textId="5D09DC58" w:rsidR="00D46DAF" w:rsidRPr="00626099" w:rsidRDefault="0048606E">
      <w:pPr>
        <w:pStyle w:val="Prrafodelista"/>
        <w:numPr>
          <w:ilvl w:val="1"/>
          <w:numId w:val="36"/>
        </w:numPr>
        <w:spacing w:line="276" w:lineRule="auto"/>
        <w:ind w:left="567" w:hanging="567"/>
        <w:contextualSpacing w:val="0"/>
        <w:jc w:val="both"/>
        <w:rPr>
          <w:rFonts w:ascii="Arial" w:hAnsi="Arial" w:cs="Arial"/>
          <w:lang w:val="es-PE"/>
        </w:rPr>
      </w:pPr>
      <w:r w:rsidRPr="00626099">
        <w:rPr>
          <w:rFonts w:ascii="Arial" w:hAnsi="Arial" w:cs="Arial"/>
          <w:lang w:val="es-PE"/>
        </w:rPr>
        <w:t xml:space="preserve">La entrevista es un mecanismo de participación ciudadana </w:t>
      </w:r>
      <w:r w:rsidR="00D46DAF" w:rsidRPr="00626099">
        <w:rPr>
          <w:rFonts w:ascii="Arial" w:hAnsi="Arial" w:cs="Arial"/>
          <w:lang w:val="es-PE"/>
        </w:rPr>
        <w:t xml:space="preserve">para grupos de interés focalizados, </w:t>
      </w:r>
      <w:r w:rsidRPr="00626099">
        <w:rPr>
          <w:rFonts w:ascii="Arial" w:hAnsi="Arial" w:cs="Arial"/>
          <w:lang w:val="es-PE"/>
        </w:rPr>
        <w:t xml:space="preserve">o </w:t>
      </w:r>
      <w:r w:rsidR="00FB793A" w:rsidRPr="00626099">
        <w:rPr>
          <w:rFonts w:ascii="Arial" w:hAnsi="Arial" w:cs="Arial"/>
          <w:lang w:val="es-PE"/>
        </w:rPr>
        <w:t>población relativamente restringida</w:t>
      </w:r>
      <w:r w:rsidRPr="00626099">
        <w:rPr>
          <w:rFonts w:ascii="Arial" w:hAnsi="Arial" w:cs="Arial"/>
          <w:lang w:val="es-PE"/>
        </w:rPr>
        <w:t xml:space="preserve"> (bajo número de personas o interlocutores focalizados, por </w:t>
      </w:r>
      <w:r w:rsidR="00D05BF6" w:rsidRPr="00626099">
        <w:rPr>
          <w:rFonts w:ascii="Arial" w:hAnsi="Arial" w:cs="Arial"/>
          <w:lang w:val="es-PE"/>
        </w:rPr>
        <w:t>ejemplo,</w:t>
      </w:r>
      <w:r w:rsidRPr="00626099">
        <w:rPr>
          <w:rFonts w:ascii="Arial" w:hAnsi="Arial" w:cs="Arial"/>
          <w:lang w:val="es-PE"/>
        </w:rPr>
        <w:t xml:space="preserve"> autoridades o líderes de opinión, representantes de las instituciones u organizaciones civiles), con un número limitado de temas por desarrollar</w:t>
      </w:r>
      <w:r w:rsidR="00D46DAF" w:rsidRPr="00626099">
        <w:rPr>
          <w:rFonts w:ascii="Arial" w:hAnsi="Arial" w:cs="Arial"/>
          <w:lang w:val="es-PE"/>
        </w:rPr>
        <w:t>.</w:t>
      </w:r>
    </w:p>
    <w:p w14:paraId="0C26BFF4" w14:textId="261A8542" w:rsidR="00963875" w:rsidRPr="006F46EC" w:rsidRDefault="00D46DAF">
      <w:pPr>
        <w:pStyle w:val="Prrafodelista"/>
        <w:numPr>
          <w:ilvl w:val="1"/>
          <w:numId w:val="36"/>
        </w:numPr>
        <w:spacing w:line="276" w:lineRule="auto"/>
        <w:ind w:left="567" w:hanging="567"/>
        <w:contextualSpacing w:val="0"/>
        <w:jc w:val="both"/>
        <w:rPr>
          <w:rFonts w:ascii="Arial" w:hAnsi="Arial" w:cs="Arial"/>
          <w:lang w:val="es-PE"/>
        </w:rPr>
      </w:pPr>
      <w:r w:rsidRPr="006F46EC">
        <w:rPr>
          <w:rFonts w:ascii="Arial" w:hAnsi="Arial" w:cs="Arial"/>
          <w:lang w:val="es-PE"/>
        </w:rPr>
        <w:lastRenderedPageBreak/>
        <w:t>Este m</w:t>
      </w:r>
      <w:r w:rsidR="00963875" w:rsidRPr="006F46EC">
        <w:rPr>
          <w:rFonts w:ascii="Arial" w:hAnsi="Arial" w:cs="Arial"/>
          <w:lang w:val="es-PE"/>
        </w:rPr>
        <w:t xml:space="preserve">ecanismo </w:t>
      </w:r>
      <w:r w:rsidRPr="006F46EC">
        <w:rPr>
          <w:rFonts w:ascii="Arial" w:hAnsi="Arial" w:cs="Arial"/>
          <w:lang w:val="es-PE"/>
        </w:rPr>
        <w:t>de participación ciudad</w:t>
      </w:r>
      <w:r w:rsidR="00963875" w:rsidRPr="006F46EC">
        <w:rPr>
          <w:rFonts w:ascii="Arial" w:hAnsi="Arial" w:cs="Arial"/>
          <w:lang w:val="es-PE"/>
        </w:rPr>
        <w:t>a</w:t>
      </w:r>
      <w:r w:rsidRPr="006F46EC">
        <w:rPr>
          <w:rFonts w:ascii="Arial" w:hAnsi="Arial" w:cs="Arial"/>
          <w:lang w:val="es-PE"/>
        </w:rPr>
        <w:t xml:space="preserve">na está a </w:t>
      </w:r>
      <w:r w:rsidR="00963875" w:rsidRPr="006F46EC">
        <w:rPr>
          <w:rFonts w:ascii="Arial" w:hAnsi="Arial" w:cs="Arial"/>
          <w:lang w:val="es-PE"/>
        </w:rPr>
        <w:t xml:space="preserve">cargo del </w:t>
      </w:r>
      <w:r w:rsidR="00E65ACB" w:rsidRPr="006F46EC">
        <w:rPr>
          <w:rFonts w:ascii="Arial" w:hAnsi="Arial" w:cs="Arial"/>
          <w:lang w:val="es-PE"/>
        </w:rPr>
        <w:t>T</w:t>
      </w:r>
      <w:r w:rsidR="00963875" w:rsidRPr="006F46EC">
        <w:rPr>
          <w:rFonts w:ascii="Arial" w:hAnsi="Arial" w:cs="Arial"/>
          <w:lang w:val="es-PE"/>
        </w:rPr>
        <w:t>itular destinado a recabar, las experiencias, opiniones y percepciones de autoridades, grupos de interés, especialistas y otros actores del área de influencia, según corresponda, sobre los alcances e impactos del proyecto o actividad en curso.</w:t>
      </w:r>
    </w:p>
    <w:p w14:paraId="0B00213A" w14:textId="79FEB080" w:rsidR="00294F67" w:rsidRPr="006F46EC" w:rsidRDefault="00294F67">
      <w:pPr>
        <w:pStyle w:val="Prrafodelista"/>
        <w:numPr>
          <w:ilvl w:val="1"/>
          <w:numId w:val="36"/>
        </w:numPr>
        <w:spacing w:line="276" w:lineRule="auto"/>
        <w:ind w:left="567" w:hanging="567"/>
        <w:contextualSpacing w:val="0"/>
        <w:jc w:val="both"/>
        <w:rPr>
          <w:rFonts w:ascii="Arial" w:hAnsi="Arial" w:cs="Arial"/>
          <w:lang w:val="es-PE"/>
        </w:rPr>
      </w:pPr>
      <w:r w:rsidRPr="006F46EC">
        <w:rPr>
          <w:rFonts w:ascii="Arial" w:hAnsi="Arial" w:cs="Arial"/>
          <w:lang w:val="es-PE"/>
        </w:rPr>
        <w:t xml:space="preserve">El </w:t>
      </w:r>
      <w:r w:rsidR="00E65ACB" w:rsidRPr="006F46EC">
        <w:rPr>
          <w:rFonts w:ascii="Arial" w:hAnsi="Arial" w:cs="Arial"/>
          <w:lang w:val="es-PE"/>
        </w:rPr>
        <w:t xml:space="preserve">Titular </w:t>
      </w:r>
      <w:r w:rsidRPr="006F46EC">
        <w:rPr>
          <w:rFonts w:ascii="Arial" w:hAnsi="Arial" w:cs="Arial"/>
          <w:lang w:val="es-PE"/>
        </w:rPr>
        <w:t>debe de definir qué tipo de entrevistas aplica por lo que tenemos:</w:t>
      </w:r>
    </w:p>
    <w:p w14:paraId="6F028573" w14:textId="77777777" w:rsidR="00294F67" w:rsidRPr="006F46EC" w:rsidRDefault="00294F67">
      <w:pPr>
        <w:pStyle w:val="Prrafodelista"/>
        <w:numPr>
          <w:ilvl w:val="0"/>
          <w:numId w:val="11"/>
        </w:numPr>
        <w:jc w:val="both"/>
        <w:rPr>
          <w:rFonts w:ascii="Arial" w:hAnsi="Arial" w:cs="Arial"/>
          <w:lang w:val="es-PE"/>
        </w:rPr>
      </w:pPr>
      <w:r w:rsidRPr="006F46EC">
        <w:rPr>
          <w:rFonts w:ascii="Arial" w:hAnsi="Arial" w:cs="Arial"/>
          <w:lang w:val="es-PE"/>
        </w:rPr>
        <w:t>Las entrevistas estructuradas:  Aquellas en las que el entrevistador desarrolla la entrevista utilizando una guía de preguntas previamente preparadas sobre temas específicos.</w:t>
      </w:r>
    </w:p>
    <w:p w14:paraId="4EC6753A" w14:textId="77777777" w:rsidR="00294F67" w:rsidRPr="006F46EC" w:rsidRDefault="00294F67">
      <w:pPr>
        <w:pStyle w:val="Prrafodelista"/>
        <w:numPr>
          <w:ilvl w:val="0"/>
          <w:numId w:val="11"/>
        </w:numPr>
        <w:jc w:val="both"/>
        <w:rPr>
          <w:rFonts w:ascii="Arial" w:hAnsi="Arial" w:cs="Arial"/>
          <w:lang w:val="es-PE"/>
        </w:rPr>
      </w:pPr>
      <w:r w:rsidRPr="006F46EC">
        <w:rPr>
          <w:rFonts w:ascii="Arial" w:hAnsi="Arial" w:cs="Arial"/>
          <w:lang w:val="es-PE"/>
        </w:rPr>
        <w:t>Las entrevistas semi estructuradas: Aquellas que se realizan sobre la base de unas cuantas preguntas preestablecidas y otras que el entrevistador puede introducir en la medida que se va desarrollando el diálogo entre él y el entrevistado. Así, el entrevistador tiene la oportunidad de ahondar en los temas que encuentra más importantes.</w:t>
      </w:r>
    </w:p>
    <w:p w14:paraId="2E8C1401" w14:textId="03E6A373" w:rsidR="00294F67" w:rsidRPr="006F46EC" w:rsidRDefault="00294F67">
      <w:pPr>
        <w:pStyle w:val="Prrafodelista"/>
        <w:numPr>
          <w:ilvl w:val="0"/>
          <w:numId w:val="11"/>
        </w:numPr>
        <w:jc w:val="both"/>
        <w:rPr>
          <w:rFonts w:ascii="Arial" w:hAnsi="Arial" w:cs="Arial"/>
          <w:lang w:val="es-PE"/>
        </w:rPr>
      </w:pPr>
      <w:r w:rsidRPr="006F46EC">
        <w:rPr>
          <w:rFonts w:ascii="Arial" w:hAnsi="Arial" w:cs="Arial"/>
          <w:lang w:val="es-PE"/>
        </w:rPr>
        <w:t xml:space="preserve">La entrevista no estructurada - Entrevista abierta: se desarrolla a partir de una lista general de temas, permitiendo al entrevistador ir estructurando la entrevista en el desarrollo de </w:t>
      </w:r>
      <w:r w:rsidR="00FB793A" w:rsidRPr="006F46EC">
        <w:rPr>
          <w:rFonts w:ascii="Arial" w:hAnsi="Arial" w:cs="Arial"/>
          <w:lang w:val="es-PE"/>
        </w:rPr>
        <w:t>esta</w:t>
      </w:r>
      <w:r w:rsidRPr="006F46EC">
        <w:rPr>
          <w:rFonts w:ascii="Arial" w:hAnsi="Arial" w:cs="Arial"/>
          <w:lang w:val="es-PE"/>
        </w:rPr>
        <w:t>. Esta técnica requiere un entrevistador experimentado para asegurarse que al terminar la entrevista todos los temas esenciales hayan sido cubiertos.</w:t>
      </w:r>
    </w:p>
    <w:p w14:paraId="23EB6922" w14:textId="2923B246" w:rsidR="00294F67" w:rsidRPr="006F46EC" w:rsidRDefault="00294F67">
      <w:pPr>
        <w:pStyle w:val="Prrafodelista"/>
        <w:numPr>
          <w:ilvl w:val="0"/>
          <w:numId w:val="11"/>
        </w:numPr>
        <w:spacing w:after="120" w:line="276" w:lineRule="auto"/>
        <w:ind w:left="714" w:hanging="357"/>
        <w:contextualSpacing w:val="0"/>
        <w:jc w:val="both"/>
        <w:rPr>
          <w:rFonts w:ascii="Arial" w:eastAsia="Times New Roman" w:hAnsi="Arial" w:cs="Arial"/>
          <w:color w:val="000000"/>
          <w:kern w:val="0"/>
          <w:lang w:val="es-PE" w:eastAsia="es-PE"/>
          <w14:ligatures w14:val="none"/>
        </w:rPr>
      </w:pPr>
      <w:r w:rsidRPr="006F46EC">
        <w:rPr>
          <w:rFonts w:ascii="Arial" w:hAnsi="Arial" w:cs="Arial"/>
          <w:lang w:val="es-PE"/>
        </w:rPr>
        <w:t>Las entrevistas grupales: Entrevista de más de dos personas, por ejemplo, una familia, un grupo de líderes de opinión. Para que sea eficaz el número de entrevistados no debe pasar de 7 personas ya que a mayor número de participantes se corre el riesgo de perder el control en el desarrollo de la entrevista y por ende perder valiosa información proporcionada por algunos de los participantes. En el caso se deba incluir un mayor número de participantes el investigador podría elegir la técnica del grupo focal.</w:t>
      </w:r>
    </w:p>
    <w:p w14:paraId="4423C8FD" w14:textId="5F07EA22" w:rsidR="00294F67" w:rsidRPr="006F46EC" w:rsidRDefault="00294F67">
      <w:pPr>
        <w:pStyle w:val="Prrafodelista"/>
        <w:numPr>
          <w:ilvl w:val="1"/>
          <w:numId w:val="36"/>
        </w:numPr>
        <w:spacing w:line="276" w:lineRule="auto"/>
        <w:ind w:left="567" w:hanging="567"/>
        <w:contextualSpacing w:val="0"/>
        <w:jc w:val="both"/>
        <w:rPr>
          <w:rFonts w:ascii="Arial" w:hAnsi="Arial" w:cs="Arial"/>
          <w:lang w:val="es-PE"/>
        </w:rPr>
      </w:pPr>
      <w:r w:rsidRPr="006F46EC">
        <w:rPr>
          <w:rFonts w:ascii="Arial" w:hAnsi="Arial" w:cs="Arial"/>
          <w:lang w:val="es-PE"/>
        </w:rPr>
        <w:t xml:space="preserve">Cabe mencionar que un aspecto importante de las entrevistas es que se realicen entrevistas semi estructuradas y no estructuradas ya que es dar la oportunidad al entrevistado de expresarse sobre los temas que él considere importantes más allá que éstos sean considerados importantes o no por el entrevistador o por el proyecto en sí, porque permitirá agregar </w:t>
      </w:r>
      <w:r w:rsidR="0008389B" w:rsidRPr="006F46EC">
        <w:rPr>
          <w:rFonts w:ascii="Arial" w:hAnsi="Arial" w:cs="Arial"/>
          <w:lang w:val="es-PE"/>
        </w:rPr>
        <w:t>los</w:t>
      </w:r>
      <w:r w:rsidRPr="006F46EC">
        <w:rPr>
          <w:rFonts w:ascii="Arial" w:hAnsi="Arial" w:cs="Arial"/>
          <w:lang w:val="es-PE"/>
        </w:rPr>
        <w:t xml:space="preserve"> puntos de vistas de los entrevistados.</w:t>
      </w:r>
    </w:p>
    <w:p w14:paraId="4E419407" w14:textId="5DE2C8B4" w:rsidR="00294F67" w:rsidRPr="006F46EC" w:rsidRDefault="00294F67">
      <w:pPr>
        <w:pStyle w:val="Prrafodelista"/>
        <w:numPr>
          <w:ilvl w:val="1"/>
          <w:numId w:val="36"/>
        </w:numPr>
        <w:spacing w:line="276" w:lineRule="auto"/>
        <w:ind w:left="567" w:hanging="567"/>
        <w:contextualSpacing w:val="0"/>
        <w:jc w:val="both"/>
        <w:rPr>
          <w:rFonts w:ascii="Arial" w:hAnsi="Arial" w:cs="Arial"/>
          <w:lang w:val="es-PE"/>
        </w:rPr>
      </w:pPr>
      <w:r w:rsidRPr="006F46EC">
        <w:rPr>
          <w:rFonts w:ascii="Arial" w:hAnsi="Arial" w:cs="Arial"/>
          <w:lang w:val="es-PE"/>
        </w:rPr>
        <w:t>Para la presentación de</w:t>
      </w:r>
      <w:r w:rsidR="003D46F4" w:rsidRPr="006F46EC">
        <w:rPr>
          <w:rFonts w:ascii="Arial" w:hAnsi="Arial" w:cs="Arial"/>
          <w:lang w:val="es-PE"/>
        </w:rPr>
        <w:t xml:space="preserve"> la información extraída de </w:t>
      </w:r>
      <w:r w:rsidRPr="006F46EC">
        <w:rPr>
          <w:rFonts w:ascii="Arial" w:hAnsi="Arial" w:cs="Arial"/>
          <w:lang w:val="es-PE"/>
        </w:rPr>
        <w:t xml:space="preserve">las entrevistas el </w:t>
      </w:r>
      <w:r w:rsidR="00E65ACB" w:rsidRPr="006F46EC">
        <w:rPr>
          <w:rFonts w:ascii="Arial" w:hAnsi="Arial" w:cs="Arial"/>
          <w:lang w:val="es-PE"/>
        </w:rPr>
        <w:t>T</w:t>
      </w:r>
      <w:r w:rsidRPr="006F46EC">
        <w:rPr>
          <w:rFonts w:ascii="Arial" w:hAnsi="Arial" w:cs="Arial"/>
          <w:lang w:val="es-PE"/>
        </w:rPr>
        <w:t>itular debe de presentar los medios probatorios de la realización de dichas entrevistas como: trascripciones, registro fotográfico, registro auditivo, entre otros</w:t>
      </w:r>
      <w:r w:rsidR="003D46F4" w:rsidRPr="006F46EC">
        <w:rPr>
          <w:rFonts w:ascii="Arial" w:hAnsi="Arial" w:cs="Arial"/>
          <w:lang w:val="es-PE"/>
        </w:rPr>
        <w:t>, así mismo el informe correspondiente de la sistematización de dichas entrevistas</w:t>
      </w:r>
      <w:r w:rsidRPr="006F46EC">
        <w:rPr>
          <w:rFonts w:ascii="Arial" w:hAnsi="Arial" w:cs="Arial"/>
          <w:lang w:val="es-PE"/>
        </w:rPr>
        <w:t>.</w:t>
      </w:r>
    </w:p>
    <w:p w14:paraId="459EA6AB" w14:textId="62325D91" w:rsidR="00963875" w:rsidRPr="006F46EC" w:rsidRDefault="00963875" w:rsidP="00DF5C52">
      <w:pPr>
        <w:spacing w:after="120" w:line="276" w:lineRule="auto"/>
        <w:jc w:val="both"/>
        <w:rPr>
          <w:rFonts w:ascii="Arial" w:eastAsia="Times New Roman" w:hAnsi="Arial" w:cs="Arial"/>
          <w:b/>
          <w:bCs/>
          <w:color w:val="000000"/>
          <w:kern w:val="0"/>
          <w:lang w:eastAsia="es-PE"/>
          <w14:ligatures w14:val="none"/>
        </w:rPr>
      </w:pPr>
      <w:r w:rsidRPr="006F46EC">
        <w:rPr>
          <w:rFonts w:ascii="Arial" w:eastAsia="Times New Roman" w:hAnsi="Arial" w:cs="Arial"/>
          <w:b/>
          <w:bCs/>
          <w:color w:val="000000"/>
          <w:kern w:val="0"/>
          <w:lang w:eastAsia="es-PE"/>
          <w14:ligatures w14:val="none"/>
        </w:rPr>
        <w:t xml:space="preserve">Artículo </w:t>
      </w:r>
      <w:r w:rsidR="00626099">
        <w:rPr>
          <w:rFonts w:ascii="Arial" w:eastAsia="Times New Roman" w:hAnsi="Arial" w:cs="Arial"/>
          <w:b/>
          <w:bCs/>
          <w:color w:val="000000"/>
          <w:kern w:val="0"/>
          <w:lang w:eastAsia="es-PE"/>
          <w14:ligatures w14:val="none"/>
        </w:rPr>
        <w:t>30</w:t>
      </w:r>
      <w:r w:rsidRPr="006F46EC">
        <w:rPr>
          <w:rFonts w:ascii="Arial" w:eastAsia="Times New Roman" w:hAnsi="Arial" w:cs="Arial"/>
          <w:b/>
          <w:bCs/>
          <w:color w:val="000000"/>
          <w:kern w:val="0"/>
          <w:lang w:eastAsia="es-PE"/>
          <w14:ligatures w14:val="none"/>
        </w:rPr>
        <w:t>.- Oficinas de información y participación</w:t>
      </w:r>
    </w:p>
    <w:p w14:paraId="0639CFD0" w14:textId="6DECCE93" w:rsidR="0067005C" w:rsidRPr="00DF5C52" w:rsidRDefault="00963875">
      <w:pPr>
        <w:pStyle w:val="Prrafodelista"/>
        <w:numPr>
          <w:ilvl w:val="1"/>
          <w:numId w:val="37"/>
        </w:numPr>
        <w:spacing w:line="276" w:lineRule="auto"/>
        <w:ind w:left="567" w:hanging="567"/>
        <w:contextualSpacing w:val="0"/>
        <w:jc w:val="both"/>
        <w:rPr>
          <w:rFonts w:ascii="Arial" w:hAnsi="Arial" w:cs="Arial"/>
          <w:lang w:val="es-PE"/>
        </w:rPr>
      </w:pPr>
      <w:r w:rsidRPr="00DF5C52">
        <w:rPr>
          <w:rFonts w:ascii="Arial" w:hAnsi="Arial" w:cs="Arial"/>
          <w:lang w:val="es-PE"/>
        </w:rPr>
        <w:t xml:space="preserve">Mecanismo a través del cual el </w:t>
      </w:r>
      <w:r w:rsidR="00E65ACB" w:rsidRPr="00DF5C52">
        <w:rPr>
          <w:rFonts w:ascii="Arial" w:hAnsi="Arial" w:cs="Arial"/>
          <w:lang w:val="es-PE"/>
        </w:rPr>
        <w:t>T</w:t>
      </w:r>
      <w:r w:rsidRPr="00DF5C52">
        <w:rPr>
          <w:rFonts w:ascii="Arial" w:hAnsi="Arial" w:cs="Arial"/>
          <w:lang w:val="es-PE"/>
        </w:rPr>
        <w:t>itular dispone la habilitación de un ambiente físico, situado en</w:t>
      </w:r>
      <w:r w:rsidR="00C83A48" w:rsidRPr="00DF5C52">
        <w:rPr>
          <w:rFonts w:ascii="Arial" w:hAnsi="Arial" w:cs="Arial"/>
          <w:lang w:val="es-PE"/>
        </w:rPr>
        <w:t xml:space="preserve"> el área de influencia, </w:t>
      </w:r>
      <w:r w:rsidRPr="00DF5C52">
        <w:rPr>
          <w:rFonts w:ascii="Arial" w:hAnsi="Arial" w:cs="Arial"/>
          <w:lang w:val="es-PE"/>
        </w:rPr>
        <w:t>que permita el acceso de la población involucrada, en el cual se brinda información sobre el proyecto de inversión o actividad en curso; se reciben y absuelven las interrogantes, observaciones y/o aportes que pueda tener dicha población respecto de éstos, sobre el estudio ambiental o instrumento de gestión ambiental correctivo correspondiente, las medidas de manejo ambiental respectivas, entre otros aspectos.</w:t>
      </w:r>
    </w:p>
    <w:p w14:paraId="7A249C04" w14:textId="08487FD9" w:rsidR="0067005C" w:rsidRPr="006F46EC" w:rsidRDefault="00C83A48">
      <w:pPr>
        <w:pStyle w:val="Prrafodelista"/>
        <w:numPr>
          <w:ilvl w:val="1"/>
          <w:numId w:val="37"/>
        </w:numPr>
        <w:spacing w:line="276" w:lineRule="auto"/>
        <w:ind w:left="567" w:hanging="567"/>
        <w:contextualSpacing w:val="0"/>
        <w:jc w:val="both"/>
        <w:rPr>
          <w:rFonts w:ascii="Arial" w:hAnsi="Arial" w:cs="Arial"/>
          <w:lang w:val="es-PE"/>
        </w:rPr>
      </w:pPr>
      <w:r w:rsidRPr="006F46EC">
        <w:rPr>
          <w:rFonts w:ascii="Arial" w:hAnsi="Arial" w:cs="Arial"/>
          <w:lang w:val="es-PE"/>
        </w:rPr>
        <w:t>Esta oficina debe de contar con información impresa</w:t>
      </w:r>
      <w:r w:rsidR="0067005C" w:rsidRPr="006F46EC">
        <w:rPr>
          <w:rFonts w:ascii="Arial" w:hAnsi="Arial" w:cs="Arial"/>
          <w:lang w:val="es-PE"/>
        </w:rPr>
        <w:t>/ escrit</w:t>
      </w:r>
      <w:r w:rsidR="0008389B" w:rsidRPr="006F46EC">
        <w:rPr>
          <w:rFonts w:ascii="Arial" w:hAnsi="Arial" w:cs="Arial"/>
          <w:lang w:val="es-PE"/>
        </w:rPr>
        <w:t>a</w:t>
      </w:r>
      <w:r w:rsidR="0067005C" w:rsidRPr="006F46EC">
        <w:rPr>
          <w:rFonts w:ascii="Arial" w:hAnsi="Arial" w:cs="Arial"/>
          <w:lang w:val="es-PE"/>
        </w:rPr>
        <w:t xml:space="preserve"> (folletos, documentos breves) y/o audiovisuales </w:t>
      </w:r>
      <w:r w:rsidR="0008389B" w:rsidRPr="006F46EC">
        <w:rPr>
          <w:rFonts w:ascii="Arial" w:hAnsi="Arial" w:cs="Arial"/>
          <w:lang w:val="es-PE"/>
        </w:rPr>
        <w:t>(</w:t>
      </w:r>
      <w:r w:rsidR="0067005C" w:rsidRPr="006F46EC">
        <w:rPr>
          <w:rFonts w:ascii="Arial" w:hAnsi="Arial" w:cs="Arial"/>
          <w:lang w:val="es-PE"/>
        </w:rPr>
        <w:t>en el caso de poblaciones con poca costumbre de lectura</w:t>
      </w:r>
      <w:r w:rsidR="0008389B" w:rsidRPr="006F46EC">
        <w:rPr>
          <w:rFonts w:ascii="Arial" w:hAnsi="Arial" w:cs="Arial"/>
          <w:lang w:val="es-PE"/>
        </w:rPr>
        <w:t>)</w:t>
      </w:r>
      <w:r w:rsidR="0067005C" w:rsidRPr="006F46EC">
        <w:rPr>
          <w:rFonts w:ascii="Arial" w:hAnsi="Arial" w:cs="Arial"/>
          <w:lang w:val="es-PE"/>
        </w:rPr>
        <w:t xml:space="preserve"> que informe a los visitantes sobre el proyecto, las obligaciones del </w:t>
      </w:r>
      <w:r w:rsidR="00E65ACB" w:rsidRPr="006F46EC">
        <w:rPr>
          <w:rFonts w:ascii="Arial" w:hAnsi="Arial" w:cs="Arial"/>
          <w:lang w:val="es-PE"/>
        </w:rPr>
        <w:t>T</w:t>
      </w:r>
      <w:r w:rsidR="0067005C" w:rsidRPr="006F46EC">
        <w:rPr>
          <w:rFonts w:ascii="Arial" w:hAnsi="Arial" w:cs="Arial"/>
          <w:lang w:val="es-PE"/>
        </w:rPr>
        <w:t xml:space="preserve">itular </w:t>
      </w:r>
      <w:r w:rsidR="0067005C" w:rsidRPr="006F46EC">
        <w:rPr>
          <w:rFonts w:ascii="Arial" w:hAnsi="Arial" w:cs="Arial"/>
          <w:lang w:val="es-PE"/>
        </w:rPr>
        <w:lastRenderedPageBreak/>
        <w:t xml:space="preserve">y los derechos de la población involucrada, esta distribución debe de ser de </w:t>
      </w:r>
      <w:r w:rsidRPr="006F46EC">
        <w:rPr>
          <w:rFonts w:ascii="Arial" w:hAnsi="Arial" w:cs="Arial"/>
          <w:lang w:val="es-PE"/>
        </w:rPr>
        <w:t xml:space="preserve">manera gratuita, a la vez debe de contar con paneles informativos y/o carteles, infografías u cualquier medio visual que informe </w:t>
      </w:r>
      <w:r w:rsidR="0008389B" w:rsidRPr="006F46EC">
        <w:rPr>
          <w:rFonts w:ascii="Arial" w:hAnsi="Arial" w:cs="Arial"/>
          <w:lang w:val="es-PE"/>
        </w:rPr>
        <w:t xml:space="preserve">sobre </w:t>
      </w:r>
      <w:r w:rsidRPr="006F46EC">
        <w:rPr>
          <w:rFonts w:ascii="Arial" w:hAnsi="Arial" w:cs="Arial"/>
          <w:lang w:val="es-PE"/>
        </w:rPr>
        <w:t>el proyecto</w:t>
      </w:r>
      <w:r w:rsidR="0008389B" w:rsidRPr="006F46EC">
        <w:rPr>
          <w:rFonts w:ascii="Arial" w:hAnsi="Arial" w:cs="Arial"/>
          <w:lang w:val="es-PE"/>
        </w:rPr>
        <w:t xml:space="preserve"> o</w:t>
      </w:r>
      <w:r w:rsidRPr="006F46EC">
        <w:rPr>
          <w:rFonts w:ascii="Arial" w:hAnsi="Arial" w:cs="Arial"/>
          <w:lang w:val="es-PE"/>
        </w:rPr>
        <w:t xml:space="preserve"> las actividades en curso, los posibles daños y/o repercusión del proyecto para la población</w:t>
      </w:r>
      <w:r w:rsidR="0067005C" w:rsidRPr="006F46EC">
        <w:rPr>
          <w:rFonts w:ascii="Arial" w:hAnsi="Arial" w:cs="Arial"/>
          <w:lang w:val="es-PE"/>
        </w:rPr>
        <w:t>, actualizando la información de acuerdo a la etapa del proyecto, servicio o actividad</w:t>
      </w:r>
      <w:r w:rsidRPr="006F46EC">
        <w:rPr>
          <w:rFonts w:ascii="Arial" w:hAnsi="Arial" w:cs="Arial"/>
          <w:lang w:val="es-PE"/>
        </w:rPr>
        <w:t>.</w:t>
      </w:r>
    </w:p>
    <w:p w14:paraId="7F136C76" w14:textId="28C0AE92" w:rsidR="0067005C" w:rsidRPr="006F46EC" w:rsidRDefault="00C83A48">
      <w:pPr>
        <w:pStyle w:val="Prrafodelista"/>
        <w:numPr>
          <w:ilvl w:val="1"/>
          <w:numId w:val="37"/>
        </w:numPr>
        <w:spacing w:line="276" w:lineRule="auto"/>
        <w:ind w:left="567" w:hanging="567"/>
        <w:contextualSpacing w:val="0"/>
        <w:jc w:val="both"/>
        <w:rPr>
          <w:rFonts w:ascii="Arial" w:hAnsi="Arial" w:cs="Arial"/>
          <w:lang w:val="es-PE"/>
        </w:rPr>
      </w:pPr>
      <w:r w:rsidRPr="006F46EC">
        <w:rPr>
          <w:rFonts w:ascii="Arial" w:hAnsi="Arial" w:cs="Arial"/>
          <w:lang w:val="es-PE"/>
        </w:rPr>
        <w:t xml:space="preserve">La implementación de una oficina de información y participación contribuye a iniciar una relación con el desarrollo de las comunidades o poblaciones ubicadas en </w:t>
      </w:r>
      <w:r w:rsidR="0008389B" w:rsidRPr="006F46EC">
        <w:rPr>
          <w:rFonts w:ascii="Arial" w:hAnsi="Arial" w:cs="Arial"/>
          <w:lang w:val="es-PE"/>
        </w:rPr>
        <w:t>el área de</w:t>
      </w:r>
      <w:r w:rsidRPr="006F46EC">
        <w:rPr>
          <w:rFonts w:ascii="Arial" w:hAnsi="Arial" w:cs="Arial"/>
          <w:lang w:val="es-PE"/>
        </w:rPr>
        <w:t xml:space="preserve"> influencia, para lo cual es imprescindible el diseño de una estrategia de comunicación participativa, que involucre a la comunidad y a la sociedad civil en su conjunto, transmitiendo un mensaje de integridad, respeto y consideración.</w:t>
      </w:r>
    </w:p>
    <w:p w14:paraId="0973CC86" w14:textId="77777777" w:rsidR="0067005C" w:rsidRPr="006F46EC" w:rsidRDefault="00C83A48">
      <w:pPr>
        <w:pStyle w:val="Prrafodelista"/>
        <w:numPr>
          <w:ilvl w:val="1"/>
          <w:numId w:val="37"/>
        </w:numPr>
        <w:spacing w:line="276" w:lineRule="auto"/>
        <w:ind w:left="567" w:hanging="567"/>
        <w:contextualSpacing w:val="0"/>
        <w:jc w:val="both"/>
        <w:rPr>
          <w:rFonts w:ascii="Arial" w:hAnsi="Arial" w:cs="Arial"/>
          <w:lang w:val="es-PE"/>
        </w:rPr>
      </w:pPr>
      <w:r w:rsidRPr="006F46EC">
        <w:rPr>
          <w:rFonts w:ascii="Arial" w:hAnsi="Arial" w:cs="Arial"/>
          <w:lang w:val="es-PE"/>
        </w:rPr>
        <w:t>As</w:t>
      </w:r>
      <w:r w:rsidR="0067005C" w:rsidRPr="006F46EC">
        <w:rPr>
          <w:rFonts w:ascii="Arial" w:hAnsi="Arial" w:cs="Arial"/>
          <w:lang w:val="es-PE"/>
        </w:rPr>
        <w:t>í</w:t>
      </w:r>
      <w:r w:rsidRPr="006F46EC">
        <w:rPr>
          <w:rFonts w:ascii="Arial" w:hAnsi="Arial" w:cs="Arial"/>
          <w:lang w:val="es-PE"/>
        </w:rPr>
        <w:t xml:space="preserve"> mismo esta oficina debe de contar con un registro </w:t>
      </w:r>
      <w:r w:rsidR="0067005C" w:rsidRPr="006F46EC">
        <w:rPr>
          <w:rFonts w:ascii="Arial" w:hAnsi="Arial" w:cs="Arial"/>
          <w:lang w:val="es-PE"/>
        </w:rPr>
        <w:t xml:space="preserve">de visitas, y registro de consultas si las hubiere. </w:t>
      </w:r>
    </w:p>
    <w:p w14:paraId="0D12E2FF" w14:textId="68FC891C" w:rsidR="0067005C" w:rsidRPr="006F46EC" w:rsidRDefault="0067005C">
      <w:pPr>
        <w:pStyle w:val="Prrafodelista"/>
        <w:numPr>
          <w:ilvl w:val="1"/>
          <w:numId w:val="37"/>
        </w:numPr>
        <w:spacing w:line="276" w:lineRule="auto"/>
        <w:ind w:left="567" w:hanging="567"/>
        <w:contextualSpacing w:val="0"/>
        <w:jc w:val="both"/>
        <w:rPr>
          <w:rFonts w:ascii="Arial" w:hAnsi="Arial" w:cs="Arial"/>
          <w:lang w:val="es-PE"/>
        </w:rPr>
      </w:pPr>
      <w:r w:rsidRPr="006F46EC">
        <w:rPr>
          <w:rFonts w:ascii="Arial" w:hAnsi="Arial" w:cs="Arial"/>
          <w:lang w:val="es-PE"/>
        </w:rPr>
        <w:t xml:space="preserve">La oficina debe funcionar en un horario amplio que incluya los </w:t>
      </w:r>
      <w:r w:rsidR="00FB793A" w:rsidRPr="006F46EC">
        <w:rPr>
          <w:rFonts w:ascii="Arial" w:hAnsi="Arial" w:cs="Arial"/>
          <w:lang w:val="es-PE"/>
        </w:rPr>
        <w:t>sábados</w:t>
      </w:r>
      <w:r w:rsidRPr="006F46EC">
        <w:rPr>
          <w:rFonts w:ascii="Arial" w:hAnsi="Arial" w:cs="Arial"/>
          <w:lang w:val="es-PE"/>
        </w:rPr>
        <w:t xml:space="preserve"> y domingos para permitir que la población que trabaja de lunes a viernes pueda también ser atendida. Se debe publicitar el lugar y horario de </w:t>
      </w:r>
      <w:r w:rsidR="00D05BF6" w:rsidRPr="006F46EC">
        <w:rPr>
          <w:rFonts w:ascii="Arial" w:hAnsi="Arial" w:cs="Arial"/>
          <w:lang w:val="es-PE"/>
        </w:rPr>
        <w:t>atención,</w:t>
      </w:r>
      <w:r w:rsidRPr="006F46EC">
        <w:rPr>
          <w:rFonts w:ascii="Arial" w:hAnsi="Arial" w:cs="Arial"/>
          <w:lang w:val="es-PE"/>
        </w:rPr>
        <w:t xml:space="preserve"> así como el número de teléfono en caso de ser disponible, utilizando para tal efecto anuncios colocados en los espacios de encuentro locales tales como las oficinas de la municipalidad, templos, escuelas, lugares públicos, etc. y/o mediante el uso de los medios radiales locales.</w:t>
      </w:r>
    </w:p>
    <w:p w14:paraId="1ECD9486" w14:textId="5AB9884B" w:rsidR="0008389B" w:rsidRPr="006F46EC" w:rsidRDefault="0008389B">
      <w:pPr>
        <w:pStyle w:val="Prrafodelista"/>
        <w:numPr>
          <w:ilvl w:val="1"/>
          <w:numId w:val="37"/>
        </w:numPr>
        <w:spacing w:line="276" w:lineRule="auto"/>
        <w:ind w:left="567" w:hanging="567"/>
        <w:contextualSpacing w:val="0"/>
        <w:jc w:val="both"/>
        <w:rPr>
          <w:rFonts w:ascii="Arial" w:hAnsi="Arial" w:cs="Arial"/>
          <w:lang w:val="es-PE"/>
        </w:rPr>
      </w:pPr>
      <w:r w:rsidRPr="006F46EC">
        <w:rPr>
          <w:rFonts w:ascii="Arial" w:hAnsi="Arial" w:cs="Arial"/>
          <w:lang w:val="es-PE"/>
        </w:rPr>
        <w:t>La oficina de información y participación al brindar información sobre el proyecto de inversión o actividad en curso deberán incorporar la pertinencia lingüística.</w:t>
      </w:r>
    </w:p>
    <w:p w14:paraId="50826E15" w14:textId="680DE094" w:rsidR="00963875" w:rsidRPr="006F46EC" w:rsidRDefault="00963875" w:rsidP="001B170C">
      <w:pPr>
        <w:spacing w:after="0" w:line="276" w:lineRule="auto"/>
        <w:jc w:val="both"/>
        <w:rPr>
          <w:rFonts w:ascii="Arial" w:eastAsia="Times New Roman" w:hAnsi="Arial" w:cs="Arial"/>
          <w:color w:val="000000"/>
          <w:kern w:val="0"/>
          <w:lang w:eastAsia="es-PE"/>
          <w14:ligatures w14:val="none"/>
        </w:rPr>
      </w:pPr>
      <w:r w:rsidRPr="006F46EC">
        <w:rPr>
          <w:rFonts w:ascii="Arial" w:eastAsia="Times New Roman" w:hAnsi="Arial" w:cs="Arial"/>
          <w:b/>
          <w:bCs/>
          <w:color w:val="000000"/>
          <w:kern w:val="0"/>
          <w:lang w:eastAsia="es-PE"/>
          <w14:ligatures w14:val="none"/>
        </w:rPr>
        <w:t>Artículo 3</w:t>
      </w:r>
      <w:r w:rsidR="00DF5C52">
        <w:rPr>
          <w:rFonts w:ascii="Arial" w:eastAsia="Times New Roman" w:hAnsi="Arial" w:cs="Arial"/>
          <w:b/>
          <w:bCs/>
          <w:color w:val="000000"/>
          <w:kern w:val="0"/>
          <w:lang w:eastAsia="es-PE"/>
          <w14:ligatures w14:val="none"/>
        </w:rPr>
        <w:t>1</w:t>
      </w:r>
      <w:r w:rsidRPr="006F46EC">
        <w:rPr>
          <w:rFonts w:ascii="Arial" w:eastAsia="Times New Roman" w:hAnsi="Arial" w:cs="Arial"/>
          <w:b/>
          <w:bCs/>
          <w:color w:val="000000"/>
          <w:kern w:val="0"/>
          <w:lang w:eastAsia="es-PE"/>
          <w14:ligatures w14:val="none"/>
        </w:rPr>
        <w:t>.- Equipos de promotores</w:t>
      </w:r>
    </w:p>
    <w:p w14:paraId="36C60E0C" w14:textId="7A33E3F8" w:rsidR="00963875" w:rsidRPr="006F46EC" w:rsidRDefault="00963875" w:rsidP="001B170C">
      <w:pPr>
        <w:spacing w:before="100" w:beforeAutospacing="1" w:after="100" w:afterAutospacing="1" w:line="276" w:lineRule="auto"/>
        <w:jc w:val="both"/>
        <w:rPr>
          <w:rFonts w:ascii="Arial" w:eastAsia="Times New Roman" w:hAnsi="Arial" w:cs="Arial"/>
          <w:color w:val="000000"/>
          <w:kern w:val="0"/>
          <w:lang w:eastAsia="es-PE"/>
          <w14:ligatures w14:val="none"/>
        </w:rPr>
      </w:pPr>
      <w:r w:rsidRPr="006F46EC">
        <w:rPr>
          <w:rFonts w:ascii="Arial" w:eastAsia="Times New Roman" w:hAnsi="Arial" w:cs="Arial"/>
          <w:color w:val="000000"/>
          <w:kern w:val="0"/>
          <w:lang w:eastAsia="es-PE"/>
          <w14:ligatures w14:val="none"/>
        </w:rPr>
        <w:t xml:space="preserve">Mecanismo mediante el cual el </w:t>
      </w:r>
      <w:r w:rsidR="00E65ACB" w:rsidRPr="006F46EC">
        <w:rPr>
          <w:rFonts w:ascii="Arial" w:eastAsia="Times New Roman" w:hAnsi="Arial" w:cs="Arial"/>
          <w:color w:val="000000"/>
          <w:kern w:val="0"/>
          <w:lang w:eastAsia="es-PE"/>
          <w14:ligatures w14:val="none"/>
        </w:rPr>
        <w:t>T</w:t>
      </w:r>
      <w:r w:rsidRPr="006F46EC">
        <w:rPr>
          <w:rFonts w:ascii="Arial" w:eastAsia="Times New Roman" w:hAnsi="Arial" w:cs="Arial"/>
          <w:color w:val="000000"/>
          <w:kern w:val="0"/>
          <w:lang w:eastAsia="es-PE"/>
          <w14:ligatures w14:val="none"/>
        </w:rPr>
        <w:t>itular, en coordinación con la autoridad competente, conforma un equipo profesional para visitar a la población involucrada, e informarles sobre el proyecto de inversión o actividad en curso, sus impactos, actuales o potenciales, y las medidas de prevención, control y mitigación correspondientes, así como sobre el estudio ambiental a elaborar, en elaboración o en evaluación, para recoger sus percepciones al respecto.</w:t>
      </w:r>
    </w:p>
    <w:p w14:paraId="6715A3D8" w14:textId="405C7B3B" w:rsidR="00963875" w:rsidRPr="006F46EC" w:rsidRDefault="00963875" w:rsidP="001B170C">
      <w:pPr>
        <w:spacing w:after="0" w:line="276" w:lineRule="auto"/>
        <w:jc w:val="both"/>
        <w:rPr>
          <w:rFonts w:ascii="Arial" w:eastAsia="Times New Roman" w:hAnsi="Arial" w:cs="Arial"/>
          <w:color w:val="000000"/>
          <w:kern w:val="0"/>
          <w:lang w:eastAsia="es-PE"/>
          <w14:ligatures w14:val="none"/>
        </w:rPr>
      </w:pPr>
      <w:r w:rsidRPr="006F46EC">
        <w:rPr>
          <w:rFonts w:ascii="Arial" w:eastAsia="Times New Roman" w:hAnsi="Arial" w:cs="Arial"/>
          <w:b/>
          <w:bCs/>
          <w:color w:val="000000"/>
          <w:kern w:val="0"/>
          <w:lang w:eastAsia="es-PE"/>
          <w14:ligatures w14:val="none"/>
        </w:rPr>
        <w:t>Artículo 3</w:t>
      </w:r>
      <w:r w:rsidR="00DF5C52">
        <w:rPr>
          <w:rFonts w:ascii="Arial" w:eastAsia="Times New Roman" w:hAnsi="Arial" w:cs="Arial"/>
          <w:b/>
          <w:bCs/>
          <w:color w:val="000000"/>
          <w:kern w:val="0"/>
          <w:lang w:eastAsia="es-PE"/>
          <w14:ligatures w14:val="none"/>
        </w:rPr>
        <w:t>2</w:t>
      </w:r>
      <w:r w:rsidRPr="006F46EC">
        <w:rPr>
          <w:rFonts w:ascii="Arial" w:eastAsia="Times New Roman" w:hAnsi="Arial" w:cs="Arial"/>
          <w:b/>
          <w:bCs/>
          <w:color w:val="000000"/>
          <w:kern w:val="0"/>
          <w:lang w:eastAsia="es-PE"/>
          <w14:ligatures w14:val="none"/>
        </w:rPr>
        <w:t>.- Reuniones o charlas informativas y/o participativas</w:t>
      </w:r>
    </w:p>
    <w:p w14:paraId="0E8D0C95" w14:textId="77777777" w:rsidR="00EE3EF9" w:rsidRPr="006F46EC" w:rsidRDefault="00EE3EF9" w:rsidP="001B170C">
      <w:pPr>
        <w:spacing w:after="0" w:line="276" w:lineRule="auto"/>
        <w:jc w:val="both"/>
        <w:rPr>
          <w:rFonts w:ascii="Arial" w:eastAsia="Times New Roman" w:hAnsi="Arial" w:cs="Arial"/>
          <w:color w:val="000000"/>
          <w:kern w:val="0"/>
          <w:lang w:eastAsia="es-PE"/>
          <w14:ligatures w14:val="none"/>
        </w:rPr>
      </w:pPr>
    </w:p>
    <w:p w14:paraId="443B8C3B" w14:textId="0C29BAA3" w:rsidR="00963875" w:rsidRPr="006F46EC" w:rsidRDefault="00963875" w:rsidP="001B170C">
      <w:pPr>
        <w:spacing w:after="0" w:line="276" w:lineRule="auto"/>
        <w:jc w:val="both"/>
        <w:rPr>
          <w:rFonts w:ascii="Arial" w:eastAsia="Times New Roman" w:hAnsi="Arial" w:cs="Arial"/>
          <w:color w:val="000000"/>
          <w:kern w:val="0"/>
          <w:lang w:eastAsia="es-PE"/>
          <w14:ligatures w14:val="none"/>
        </w:rPr>
      </w:pPr>
      <w:r w:rsidRPr="006F46EC">
        <w:rPr>
          <w:rFonts w:ascii="Arial" w:eastAsia="Times New Roman" w:hAnsi="Arial" w:cs="Arial"/>
          <w:color w:val="000000"/>
          <w:kern w:val="0"/>
          <w:lang w:eastAsia="es-PE"/>
          <w14:ligatures w14:val="none"/>
        </w:rPr>
        <w:t xml:space="preserve">Mecanismo a través del cual el </w:t>
      </w:r>
      <w:r w:rsidR="00E65ACB" w:rsidRPr="006F46EC">
        <w:rPr>
          <w:rFonts w:ascii="Arial" w:eastAsia="Times New Roman" w:hAnsi="Arial" w:cs="Arial"/>
          <w:color w:val="000000"/>
          <w:kern w:val="0"/>
          <w:lang w:eastAsia="es-PE"/>
          <w14:ligatures w14:val="none"/>
        </w:rPr>
        <w:t>T</w:t>
      </w:r>
      <w:r w:rsidRPr="006F46EC">
        <w:rPr>
          <w:rFonts w:ascii="Arial" w:eastAsia="Times New Roman" w:hAnsi="Arial" w:cs="Arial"/>
          <w:color w:val="000000"/>
          <w:kern w:val="0"/>
          <w:lang w:eastAsia="es-PE"/>
          <w14:ligatures w14:val="none"/>
        </w:rPr>
        <w:t>itular recaba información de la población de manera individual o a través de grupos focales sobre actividades, intereses, percepciones y otro tipo de información relevante; así como, brinda información sobre el proyecto de inversión o actividad en curso.</w:t>
      </w:r>
    </w:p>
    <w:p w14:paraId="2EC6A8DC" w14:textId="77777777" w:rsidR="00EE3EF9" w:rsidRPr="006F46EC" w:rsidRDefault="00EE3EF9" w:rsidP="001B170C">
      <w:pPr>
        <w:spacing w:after="0" w:line="276" w:lineRule="auto"/>
        <w:jc w:val="both"/>
        <w:rPr>
          <w:rFonts w:ascii="Arial" w:eastAsia="Times New Roman" w:hAnsi="Arial" w:cs="Arial"/>
          <w:b/>
          <w:bCs/>
          <w:color w:val="000000"/>
          <w:kern w:val="0"/>
          <w:lang w:eastAsia="es-PE"/>
          <w14:ligatures w14:val="none"/>
        </w:rPr>
      </w:pPr>
    </w:p>
    <w:p w14:paraId="36D16003" w14:textId="40BB174E" w:rsidR="00F8193D" w:rsidRPr="006F46EC" w:rsidRDefault="00996F09" w:rsidP="00DF5C52">
      <w:pPr>
        <w:spacing w:after="120" w:line="276" w:lineRule="auto"/>
        <w:jc w:val="both"/>
        <w:rPr>
          <w:rFonts w:ascii="Arial" w:eastAsia="Times New Roman" w:hAnsi="Arial" w:cs="Arial"/>
          <w:b/>
          <w:bCs/>
          <w:color w:val="000000"/>
          <w:kern w:val="0"/>
          <w:lang w:eastAsia="es-PE"/>
          <w14:ligatures w14:val="none"/>
        </w:rPr>
      </w:pPr>
      <w:r w:rsidRPr="006F46EC">
        <w:rPr>
          <w:rFonts w:ascii="Arial" w:eastAsia="Times New Roman" w:hAnsi="Arial" w:cs="Arial"/>
          <w:b/>
          <w:bCs/>
          <w:color w:val="000000"/>
          <w:kern w:val="0"/>
          <w:lang w:eastAsia="es-PE"/>
          <w14:ligatures w14:val="none"/>
        </w:rPr>
        <w:t>Artículo</w:t>
      </w:r>
      <w:r w:rsidR="00F8193D" w:rsidRPr="006F46EC">
        <w:rPr>
          <w:rFonts w:ascii="Arial" w:eastAsia="Times New Roman" w:hAnsi="Arial" w:cs="Arial"/>
          <w:b/>
          <w:bCs/>
          <w:color w:val="000000"/>
          <w:kern w:val="0"/>
          <w:lang w:eastAsia="es-PE"/>
          <w14:ligatures w14:val="none"/>
        </w:rPr>
        <w:t xml:space="preserve"> 3</w:t>
      </w:r>
      <w:r w:rsidR="00DF5C52">
        <w:rPr>
          <w:rFonts w:ascii="Arial" w:eastAsia="Times New Roman" w:hAnsi="Arial" w:cs="Arial"/>
          <w:b/>
          <w:bCs/>
          <w:color w:val="000000"/>
          <w:kern w:val="0"/>
          <w:lang w:eastAsia="es-PE"/>
          <w14:ligatures w14:val="none"/>
        </w:rPr>
        <w:t>3</w:t>
      </w:r>
      <w:r w:rsidR="009328A9" w:rsidRPr="006F46EC">
        <w:rPr>
          <w:rFonts w:ascii="Arial" w:eastAsia="Times New Roman" w:hAnsi="Arial" w:cs="Arial"/>
          <w:b/>
          <w:bCs/>
          <w:color w:val="000000"/>
          <w:kern w:val="0"/>
          <w:lang w:eastAsia="es-PE"/>
          <w14:ligatures w14:val="none"/>
        </w:rPr>
        <w:t>.-</w:t>
      </w:r>
      <w:r w:rsidR="00F8193D" w:rsidRPr="006F46EC">
        <w:rPr>
          <w:rFonts w:ascii="Arial" w:eastAsia="Times New Roman" w:hAnsi="Arial" w:cs="Arial"/>
          <w:b/>
          <w:bCs/>
          <w:color w:val="000000"/>
          <w:kern w:val="0"/>
          <w:lang w:eastAsia="es-PE"/>
          <w14:ligatures w14:val="none"/>
        </w:rPr>
        <w:t xml:space="preserve"> Comités de vigilancia ciudadana </w:t>
      </w:r>
    </w:p>
    <w:p w14:paraId="6542035B" w14:textId="0FD4D00D" w:rsidR="00C55B58" w:rsidRPr="00DF5C52" w:rsidRDefault="00F8193D">
      <w:pPr>
        <w:pStyle w:val="Prrafodelista"/>
        <w:numPr>
          <w:ilvl w:val="1"/>
          <w:numId w:val="38"/>
        </w:numPr>
        <w:spacing w:line="276" w:lineRule="auto"/>
        <w:ind w:left="567" w:hanging="567"/>
        <w:contextualSpacing w:val="0"/>
        <w:jc w:val="both"/>
        <w:rPr>
          <w:rFonts w:ascii="Arial" w:hAnsi="Arial" w:cs="Arial"/>
          <w:lang w:val="es-PE"/>
        </w:rPr>
      </w:pPr>
      <w:r w:rsidRPr="00DF5C52">
        <w:rPr>
          <w:rFonts w:ascii="Arial" w:hAnsi="Arial" w:cs="Arial"/>
          <w:lang w:val="es-PE"/>
        </w:rPr>
        <w:t>La vigilancia ciudadana es un mecanismo de participación ciudadana que los ciudadanos pueden ejercer para controlar la administración pública con el fin de fortalecerla, logrando la concertación de propuestas que permitan el desarrollo integral de todas las personas.</w:t>
      </w:r>
    </w:p>
    <w:p w14:paraId="39A5121D" w14:textId="0301EEB7" w:rsidR="00C55B58" w:rsidRDefault="00C55B58">
      <w:pPr>
        <w:pStyle w:val="Prrafodelista"/>
        <w:numPr>
          <w:ilvl w:val="1"/>
          <w:numId w:val="38"/>
        </w:numPr>
        <w:spacing w:line="276" w:lineRule="auto"/>
        <w:ind w:left="567" w:hanging="567"/>
        <w:contextualSpacing w:val="0"/>
        <w:jc w:val="both"/>
        <w:rPr>
          <w:rFonts w:ascii="Arial" w:hAnsi="Arial" w:cs="Arial"/>
          <w:lang w:val="es-PE"/>
        </w:rPr>
      </w:pPr>
      <w:r w:rsidRPr="00996F09">
        <w:rPr>
          <w:rFonts w:ascii="Arial" w:hAnsi="Arial" w:cs="Arial"/>
          <w:lang w:val="es-PE"/>
        </w:rPr>
        <w:lastRenderedPageBreak/>
        <w:t xml:space="preserve">La vigilancia ciudadana se realiza mediante el seguimiento de los compromisos ambientales y sociales que los </w:t>
      </w:r>
      <w:r w:rsidR="00E65ACB" w:rsidRPr="00996F09">
        <w:rPr>
          <w:rFonts w:ascii="Arial" w:hAnsi="Arial" w:cs="Arial"/>
          <w:lang w:val="es-PE"/>
        </w:rPr>
        <w:t>T</w:t>
      </w:r>
      <w:r w:rsidRPr="00996F09">
        <w:rPr>
          <w:rFonts w:ascii="Arial" w:hAnsi="Arial" w:cs="Arial"/>
          <w:lang w:val="es-PE"/>
        </w:rPr>
        <w:t xml:space="preserve">itulares adquirieron a través de </w:t>
      </w:r>
      <w:r w:rsidR="00477554">
        <w:rPr>
          <w:rFonts w:ascii="Arial" w:hAnsi="Arial" w:cs="Arial"/>
          <w:lang w:val="es-PE"/>
        </w:rPr>
        <w:t>Estudios de Impacto Ambiental e Instrumentos de Gestión Ambiental Complementarios</w:t>
      </w:r>
      <w:r w:rsidRPr="00996F09">
        <w:rPr>
          <w:rFonts w:ascii="Arial" w:hAnsi="Arial" w:cs="Arial"/>
          <w:lang w:val="es-PE"/>
        </w:rPr>
        <w:t xml:space="preserve"> que presentaron ante la autoridad competente u otros acuerdos pactados entre ellos y la población involucrada en sus proyectos</w:t>
      </w:r>
      <w:r w:rsidR="00821725" w:rsidRPr="00996F09">
        <w:rPr>
          <w:rFonts w:ascii="Arial" w:hAnsi="Arial" w:cs="Arial"/>
          <w:lang w:val="es-PE"/>
        </w:rPr>
        <w:t>.</w:t>
      </w:r>
    </w:p>
    <w:p w14:paraId="0CB4A380" w14:textId="41614F5E" w:rsidR="00C55B58" w:rsidRDefault="00C55B58">
      <w:pPr>
        <w:pStyle w:val="Prrafodelista"/>
        <w:numPr>
          <w:ilvl w:val="1"/>
          <w:numId w:val="38"/>
        </w:numPr>
        <w:spacing w:line="276" w:lineRule="auto"/>
        <w:ind w:left="567" w:hanging="567"/>
        <w:contextualSpacing w:val="0"/>
        <w:jc w:val="both"/>
        <w:rPr>
          <w:rFonts w:ascii="Arial" w:hAnsi="Arial" w:cs="Arial"/>
          <w:lang w:val="es-PE"/>
        </w:rPr>
      </w:pPr>
      <w:r w:rsidRPr="00996F09">
        <w:rPr>
          <w:rFonts w:ascii="Arial" w:hAnsi="Arial" w:cs="Arial"/>
          <w:lang w:val="es-PE"/>
        </w:rPr>
        <w:t xml:space="preserve">La implementación de este proceso requiere de una ciudadanía activa, organizada, comprometida e informada. </w:t>
      </w:r>
      <w:r w:rsidR="0082675C" w:rsidRPr="00996F09">
        <w:rPr>
          <w:rFonts w:ascii="Arial" w:hAnsi="Arial" w:cs="Arial"/>
          <w:lang w:val="es-PE"/>
        </w:rPr>
        <w:t>Asimismo,</w:t>
      </w:r>
      <w:r w:rsidRPr="00996F09">
        <w:rPr>
          <w:rFonts w:ascii="Arial" w:hAnsi="Arial" w:cs="Arial"/>
          <w:lang w:val="es-PE"/>
        </w:rPr>
        <w:t xml:space="preserve"> requiere disponer de información veraz, pertinente, física y culturalmente accesible, oportuna y continua para lograr implementar y desempeñar satisfactoriamente este mecanismo. </w:t>
      </w:r>
    </w:p>
    <w:p w14:paraId="08F12B7D" w14:textId="68E0DBF2" w:rsidR="00C55B58" w:rsidRDefault="0082675C">
      <w:pPr>
        <w:pStyle w:val="Prrafodelista"/>
        <w:numPr>
          <w:ilvl w:val="1"/>
          <w:numId w:val="38"/>
        </w:numPr>
        <w:spacing w:line="276" w:lineRule="auto"/>
        <w:ind w:left="567" w:hanging="567"/>
        <w:contextualSpacing w:val="0"/>
        <w:jc w:val="both"/>
        <w:rPr>
          <w:rFonts w:ascii="Arial" w:hAnsi="Arial" w:cs="Arial"/>
          <w:lang w:val="es-PE"/>
        </w:rPr>
      </w:pPr>
      <w:r w:rsidRPr="00996F09">
        <w:rPr>
          <w:rFonts w:ascii="Arial" w:hAnsi="Arial" w:cs="Arial"/>
          <w:lang w:val="es-PE"/>
        </w:rPr>
        <w:t>A</w:t>
      </w:r>
      <w:r w:rsidR="00C55B58" w:rsidRPr="00996F09">
        <w:rPr>
          <w:rFonts w:ascii="Arial" w:hAnsi="Arial" w:cs="Arial"/>
          <w:lang w:val="es-PE"/>
        </w:rPr>
        <w:t xml:space="preserve"> </w:t>
      </w:r>
      <w:r w:rsidRPr="00996F09">
        <w:rPr>
          <w:rFonts w:ascii="Arial" w:hAnsi="Arial" w:cs="Arial"/>
          <w:lang w:val="es-PE"/>
        </w:rPr>
        <w:t>fin de promover la participación organizada de la comunidad en este mecanismo, se puede constituir un Comité con representantes interesados de las comunidades, organizaciones, autoridades locales del área de influencia, con previo conocimiento de la autoridad competente. En la medida de lo posible, dicho grupo representativo debe agrupar a los distintos sectores y grupos poblacionales. También el Comité puede estar integrado por organizaciones de la sociedad civil a solicitud de la comunidad</w:t>
      </w:r>
      <w:r w:rsidR="00C55B58" w:rsidRPr="00996F09">
        <w:rPr>
          <w:rFonts w:ascii="Arial" w:hAnsi="Arial" w:cs="Arial"/>
          <w:lang w:val="es-PE"/>
        </w:rPr>
        <w:t>.</w:t>
      </w:r>
    </w:p>
    <w:p w14:paraId="271E008D" w14:textId="2FFD4423" w:rsidR="00C55B58" w:rsidRDefault="0082675C">
      <w:pPr>
        <w:pStyle w:val="Prrafodelista"/>
        <w:numPr>
          <w:ilvl w:val="1"/>
          <w:numId w:val="38"/>
        </w:numPr>
        <w:spacing w:line="276" w:lineRule="auto"/>
        <w:ind w:left="567" w:hanging="567"/>
        <w:contextualSpacing w:val="0"/>
        <w:jc w:val="both"/>
        <w:rPr>
          <w:rFonts w:ascii="Arial" w:hAnsi="Arial" w:cs="Arial"/>
          <w:lang w:val="es-PE"/>
        </w:rPr>
      </w:pPr>
      <w:r w:rsidRPr="00996F09">
        <w:rPr>
          <w:rFonts w:ascii="Arial" w:hAnsi="Arial" w:cs="Arial"/>
          <w:lang w:val="es-PE"/>
        </w:rPr>
        <w:t>A</w:t>
      </w:r>
      <w:r w:rsidR="00C55B58" w:rsidRPr="00996F09">
        <w:rPr>
          <w:rFonts w:ascii="Arial" w:hAnsi="Arial" w:cs="Arial"/>
          <w:lang w:val="es-PE"/>
        </w:rPr>
        <w:t xml:space="preserve"> través del Comité se debe contribuir a establecer un espacio de diálogo y participación entre la población involucrada en un proyecto y/o servicio</w:t>
      </w:r>
      <w:r w:rsidRPr="00996F09">
        <w:rPr>
          <w:rFonts w:ascii="Arial" w:hAnsi="Arial" w:cs="Arial"/>
          <w:lang w:val="es-PE"/>
        </w:rPr>
        <w:t xml:space="preserve"> o</w:t>
      </w:r>
      <w:r w:rsidR="00C55B58" w:rsidRPr="00996F09">
        <w:rPr>
          <w:rFonts w:ascii="Arial" w:hAnsi="Arial" w:cs="Arial"/>
          <w:lang w:val="es-PE"/>
        </w:rPr>
        <w:t xml:space="preserve"> actividad, la empresa y el Estado. A su vez este espacio de diálogo debe conducir a generar confianza entre los diversos actores involucrados en el desarrollo de proyectos.</w:t>
      </w:r>
    </w:p>
    <w:p w14:paraId="4507E628" w14:textId="77777777" w:rsidR="00C55B58" w:rsidRDefault="00C55B58">
      <w:pPr>
        <w:pStyle w:val="Prrafodelista"/>
        <w:numPr>
          <w:ilvl w:val="1"/>
          <w:numId w:val="38"/>
        </w:numPr>
        <w:spacing w:line="276" w:lineRule="auto"/>
        <w:ind w:left="567" w:hanging="567"/>
        <w:contextualSpacing w:val="0"/>
        <w:jc w:val="both"/>
        <w:rPr>
          <w:rFonts w:ascii="Arial" w:hAnsi="Arial" w:cs="Arial"/>
          <w:lang w:val="es-PE"/>
        </w:rPr>
      </w:pPr>
      <w:r w:rsidRPr="00996F09">
        <w:rPr>
          <w:rFonts w:ascii="Arial" w:hAnsi="Arial" w:cs="Arial"/>
          <w:lang w:val="es-PE"/>
        </w:rPr>
        <w:t>Consecuentemente, la participación y vigilancia ciudadana exitosa requiere de una ciudadanía organizada que se maneja sobre bases democráticas, solidarias, transparentes y honestas.</w:t>
      </w:r>
    </w:p>
    <w:p w14:paraId="5B156A91" w14:textId="72F95E72" w:rsidR="00C55B58" w:rsidRDefault="00C55B58">
      <w:pPr>
        <w:pStyle w:val="Prrafodelista"/>
        <w:numPr>
          <w:ilvl w:val="1"/>
          <w:numId w:val="38"/>
        </w:numPr>
        <w:spacing w:line="276" w:lineRule="auto"/>
        <w:ind w:left="567" w:hanging="567"/>
        <w:contextualSpacing w:val="0"/>
        <w:jc w:val="both"/>
        <w:rPr>
          <w:rFonts w:ascii="Arial" w:hAnsi="Arial" w:cs="Arial"/>
          <w:lang w:val="es-PE"/>
        </w:rPr>
      </w:pPr>
      <w:r w:rsidRPr="00996F09">
        <w:rPr>
          <w:rFonts w:ascii="Arial" w:hAnsi="Arial" w:cs="Arial"/>
          <w:lang w:val="es-PE"/>
        </w:rPr>
        <w:t xml:space="preserve">Cabe recalcar que la norma establece que las acciones de monitoreo participativo no sustituyen ni comprometen las funciones de fiscalización a cargo de la autoridad competente para la fiscalización de las obligaciones contenidas en los estudios ambientales. Sin perjuicio de ello, el Comité constituido para tal fin podrá remitir a dicha entidad fiscalizadora, de manera periódica, los resultados del monitoreo y vigilancia para que procedan en el marco de sus competencias. </w:t>
      </w:r>
    </w:p>
    <w:p w14:paraId="5FA614F1" w14:textId="30280580" w:rsidR="00C55B58" w:rsidRDefault="0082675C">
      <w:pPr>
        <w:pStyle w:val="Prrafodelista"/>
        <w:numPr>
          <w:ilvl w:val="1"/>
          <w:numId w:val="38"/>
        </w:numPr>
        <w:spacing w:line="276" w:lineRule="auto"/>
        <w:ind w:left="567" w:hanging="567"/>
        <w:contextualSpacing w:val="0"/>
        <w:jc w:val="both"/>
        <w:rPr>
          <w:rFonts w:ascii="Arial" w:hAnsi="Arial" w:cs="Arial"/>
          <w:lang w:val="es-PE"/>
        </w:rPr>
      </w:pPr>
      <w:r w:rsidRPr="00996F09">
        <w:rPr>
          <w:rFonts w:ascii="Arial" w:hAnsi="Arial" w:cs="Arial"/>
          <w:lang w:val="es-PE"/>
        </w:rPr>
        <w:t>E</w:t>
      </w:r>
      <w:r w:rsidR="00C55B58" w:rsidRPr="00996F09">
        <w:rPr>
          <w:rFonts w:ascii="Arial" w:hAnsi="Arial" w:cs="Arial"/>
          <w:lang w:val="es-PE"/>
        </w:rPr>
        <w:t xml:space="preserve">l número de participantes </w:t>
      </w:r>
      <w:r w:rsidRPr="00996F09">
        <w:rPr>
          <w:rFonts w:ascii="Arial" w:hAnsi="Arial" w:cs="Arial"/>
          <w:lang w:val="es-PE"/>
        </w:rPr>
        <w:t xml:space="preserve">de los comités de vigilancia </w:t>
      </w:r>
      <w:r w:rsidR="00C55B58" w:rsidRPr="00996F09">
        <w:rPr>
          <w:rFonts w:ascii="Arial" w:hAnsi="Arial" w:cs="Arial"/>
          <w:lang w:val="es-PE"/>
        </w:rPr>
        <w:t xml:space="preserve">dependerá, entre otros criterios, del alcance del programa de monitoreo; del área geográfica de los potenciales impactos directos e indirectos; del presupuesto disponible; del tiempo requerido para implementar el programa de monitoreo; del interés y disponibilidad de la población o sus representantes para participar y asumir un compromiso sostenido, así como de la complejidad del entorno social del proyecto. </w:t>
      </w:r>
    </w:p>
    <w:p w14:paraId="6290FECF" w14:textId="3053BE65" w:rsidR="00C55B58" w:rsidRPr="00996F09" w:rsidRDefault="00C55B58">
      <w:pPr>
        <w:pStyle w:val="Prrafodelista"/>
        <w:numPr>
          <w:ilvl w:val="1"/>
          <w:numId w:val="38"/>
        </w:numPr>
        <w:spacing w:line="276" w:lineRule="auto"/>
        <w:ind w:left="567" w:hanging="567"/>
        <w:contextualSpacing w:val="0"/>
        <w:jc w:val="both"/>
        <w:rPr>
          <w:rFonts w:ascii="Arial" w:hAnsi="Arial" w:cs="Arial"/>
          <w:lang w:val="es-PE"/>
        </w:rPr>
      </w:pPr>
      <w:r w:rsidRPr="00996F09">
        <w:rPr>
          <w:rFonts w:ascii="Arial" w:hAnsi="Arial" w:cs="Arial"/>
          <w:lang w:val="es-PE"/>
        </w:rPr>
        <w:t>Una vez establecido el Comité de Vigilancia se informará a la autoridad competente</w:t>
      </w:r>
      <w:r w:rsidR="0082675C" w:rsidRPr="00996F09">
        <w:rPr>
          <w:rFonts w:ascii="Arial" w:hAnsi="Arial" w:cs="Arial"/>
          <w:lang w:val="es-PE"/>
        </w:rPr>
        <w:t xml:space="preserve"> </w:t>
      </w:r>
      <w:r w:rsidRPr="00996F09">
        <w:rPr>
          <w:rFonts w:ascii="Arial" w:hAnsi="Arial" w:cs="Arial"/>
          <w:lang w:val="es-PE"/>
        </w:rPr>
        <w:t xml:space="preserve">y </w:t>
      </w:r>
      <w:r w:rsidR="0082675C" w:rsidRPr="00996F09">
        <w:rPr>
          <w:rFonts w:ascii="Arial" w:hAnsi="Arial" w:cs="Arial"/>
          <w:lang w:val="es-PE"/>
        </w:rPr>
        <w:t>a</w:t>
      </w:r>
      <w:r w:rsidRPr="00996F09">
        <w:rPr>
          <w:rFonts w:ascii="Arial" w:hAnsi="Arial" w:cs="Arial"/>
          <w:lang w:val="es-PE"/>
        </w:rPr>
        <w:t xml:space="preserve">l ente fiscalizador </w:t>
      </w:r>
      <w:r w:rsidR="0082675C" w:rsidRPr="00996F09">
        <w:rPr>
          <w:rFonts w:ascii="Arial" w:hAnsi="Arial" w:cs="Arial"/>
          <w:lang w:val="es-PE"/>
        </w:rPr>
        <w:t>de corresponder</w:t>
      </w:r>
      <w:r w:rsidRPr="00996F09">
        <w:rPr>
          <w:rFonts w:ascii="Arial" w:hAnsi="Arial" w:cs="Arial"/>
          <w:lang w:val="es-PE"/>
        </w:rPr>
        <w:t>.</w:t>
      </w:r>
    </w:p>
    <w:p w14:paraId="414608EE" w14:textId="474858CF" w:rsidR="00F8193D" w:rsidRPr="006F46EC" w:rsidRDefault="00646EE0" w:rsidP="00477554">
      <w:pPr>
        <w:spacing w:after="120" w:line="276" w:lineRule="auto"/>
        <w:jc w:val="both"/>
        <w:rPr>
          <w:rFonts w:ascii="Arial" w:eastAsia="Times New Roman" w:hAnsi="Arial" w:cs="Arial"/>
          <w:b/>
          <w:bCs/>
          <w:color w:val="000000"/>
          <w:kern w:val="0"/>
          <w:lang w:eastAsia="es-PE"/>
          <w14:ligatures w14:val="none"/>
        </w:rPr>
      </w:pPr>
      <w:r w:rsidRPr="006F46EC">
        <w:rPr>
          <w:rFonts w:ascii="Arial" w:eastAsia="Times New Roman" w:hAnsi="Arial" w:cs="Arial"/>
          <w:b/>
          <w:bCs/>
          <w:color w:val="000000"/>
          <w:kern w:val="0"/>
          <w:lang w:eastAsia="es-PE"/>
          <w14:ligatures w14:val="none"/>
        </w:rPr>
        <w:t>Artículo</w:t>
      </w:r>
      <w:r w:rsidR="009328A9" w:rsidRPr="006F46EC">
        <w:rPr>
          <w:rFonts w:ascii="Arial" w:eastAsia="Times New Roman" w:hAnsi="Arial" w:cs="Arial"/>
          <w:b/>
          <w:bCs/>
          <w:color w:val="000000"/>
          <w:kern w:val="0"/>
          <w:lang w:eastAsia="es-PE"/>
          <w14:ligatures w14:val="none"/>
        </w:rPr>
        <w:t xml:space="preserve"> 3</w:t>
      </w:r>
      <w:r w:rsidR="00477554">
        <w:rPr>
          <w:rFonts w:ascii="Arial" w:eastAsia="Times New Roman" w:hAnsi="Arial" w:cs="Arial"/>
          <w:b/>
          <w:bCs/>
          <w:color w:val="000000"/>
          <w:kern w:val="0"/>
          <w:lang w:eastAsia="es-PE"/>
          <w14:ligatures w14:val="none"/>
        </w:rPr>
        <w:t>4</w:t>
      </w:r>
      <w:r w:rsidR="009328A9" w:rsidRPr="006F46EC">
        <w:rPr>
          <w:rFonts w:ascii="Arial" w:eastAsia="Times New Roman" w:hAnsi="Arial" w:cs="Arial"/>
          <w:b/>
          <w:bCs/>
          <w:color w:val="000000"/>
          <w:kern w:val="0"/>
          <w:lang w:eastAsia="es-PE"/>
          <w14:ligatures w14:val="none"/>
        </w:rPr>
        <w:t>.- Otros Mecanismos de Participación Ciudadana</w:t>
      </w:r>
    </w:p>
    <w:p w14:paraId="255E75E3" w14:textId="7F2C96BF" w:rsidR="00F27A4D" w:rsidRPr="00477554" w:rsidRDefault="00F27A4D">
      <w:pPr>
        <w:pStyle w:val="Prrafodelista"/>
        <w:numPr>
          <w:ilvl w:val="1"/>
          <w:numId w:val="39"/>
        </w:numPr>
        <w:spacing w:line="276" w:lineRule="auto"/>
        <w:ind w:left="567" w:hanging="567"/>
        <w:contextualSpacing w:val="0"/>
        <w:jc w:val="both"/>
        <w:rPr>
          <w:rFonts w:ascii="Arial" w:hAnsi="Arial" w:cs="Arial"/>
          <w:lang w:val="es-PE"/>
        </w:rPr>
      </w:pPr>
      <w:r w:rsidRPr="00477554">
        <w:rPr>
          <w:rFonts w:ascii="Arial" w:hAnsi="Arial" w:cs="Arial"/>
          <w:lang w:val="es-PE"/>
        </w:rPr>
        <w:t>Distribución de materiales Informativos: Son los medios escritos, de audio o audiovisuales, que tienen por fin ilustrar y dar a conocer, de manera sencilla y didáctica las actividades propuestas o en ejecución, las medidas de manejo ambiental que cumplirá o viene cumpliendo, y otra información que pueda ser relevante.</w:t>
      </w:r>
    </w:p>
    <w:p w14:paraId="33DD51D1" w14:textId="560EBB46" w:rsidR="00F27A4D" w:rsidRDefault="00D05BF6">
      <w:pPr>
        <w:pStyle w:val="Prrafodelista"/>
        <w:numPr>
          <w:ilvl w:val="1"/>
          <w:numId w:val="39"/>
        </w:numPr>
        <w:spacing w:line="276" w:lineRule="auto"/>
        <w:ind w:left="567" w:hanging="567"/>
        <w:contextualSpacing w:val="0"/>
        <w:jc w:val="both"/>
        <w:rPr>
          <w:rFonts w:ascii="Arial" w:hAnsi="Arial" w:cs="Arial"/>
          <w:lang w:val="es-PE"/>
        </w:rPr>
      </w:pPr>
      <w:r w:rsidRPr="00646EE0">
        <w:rPr>
          <w:rFonts w:ascii="Arial" w:hAnsi="Arial" w:cs="Arial"/>
          <w:lang w:val="es-PE"/>
        </w:rPr>
        <w:lastRenderedPageBreak/>
        <w:t>E</w:t>
      </w:r>
      <w:r w:rsidR="00F27A4D" w:rsidRPr="00646EE0">
        <w:rPr>
          <w:rFonts w:ascii="Arial" w:hAnsi="Arial" w:cs="Arial"/>
          <w:lang w:val="es-PE"/>
        </w:rPr>
        <w:t>ntrega de información mediante trípticos, dípticos, infografías, afiches, folletos didácticos, anuncios en la página web del Titular, redes sociales, correos electrónicos u otros medios, con la finalidad de promover la participación de los grupos de interés y explicar de manera sencilla, clara y oportuna, el alcance del proyecto, actividades propuestas, los componentes y factores ambientales susceptibles de ser impactados, los potenciales impactos ambientales, las Medidas de Manejo Ambiental, el Plan de Relaciones Comunitarias, el Plan de Vigilancia Ambiental, entre otros, según corresponda.</w:t>
      </w:r>
    </w:p>
    <w:p w14:paraId="4C989C49" w14:textId="781DFD7F" w:rsidR="00F27A4D" w:rsidRPr="00646EE0" w:rsidRDefault="00F27A4D">
      <w:pPr>
        <w:pStyle w:val="Prrafodelista"/>
        <w:numPr>
          <w:ilvl w:val="1"/>
          <w:numId w:val="39"/>
        </w:numPr>
        <w:spacing w:line="276" w:lineRule="auto"/>
        <w:ind w:left="567" w:hanging="567"/>
        <w:contextualSpacing w:val="0"/>
        <w:jc w:val="both"/>
        <w:rPr>
          <w:rFonts w:ascii="Arial" w:hAnsi="Arial" w:cs="Arial"/>
          <w:lang w:val="es-PE"/>
        </w:rPr>
      </w:pPr>
      <w:r w:rsidRPr="00646EE0">
        <w:rPr>
          <w:rFonts w:ascii="Arial" w:hAnsi="Arial" w:cs="Arial"/>
          <w:lang w:val="es-PE"/>
        </w:rPr>
        <w:t>Para la implementación de este mecanismo de participación ciudadana se debe cumplir:</w:t>
      </w:r>
    </w:p>
    <w:p w14:paraId="15B082CD" w14:textId="77777777" w:rsidR="00F27A4D" w:rsidRPr="00646EE0" w:rsidRDefault="00F27A4D">
      <w:pPr>
        <w:pStyle w:val="Prrafodelista"/>
        <w:numPr>
          <w:ilvl w:val="0"/>
          <w:numId w:val="12"/>
        </w:numPr>
        <w:jc w:val="both"/>
        <w:rPr>
          <w:rFonts w:ascii="Arial" w:hAnsi="Arial" w:cs="Arial"/>
          <w:lang w:val="es-PE"/>
        </w:rPr>
      </w:pPr>
      <w:r w:rsidRPr="00646EE0">
        <w:rPr>
          <w:rFonts w:ascii="Arial" w:hAnsi="Arial" w:cs="Arial"/>
          <w:lang w:val="es-PE"/>
        </w:rPr>
        <w:t>Los materiales informativos deben ser elaborados en el idioma español y de ser el caso, en la lengua predominante de la población involucrada.</w:t>
      </w:r>
    </w:p>
    <w:p w14:paraId="2F96A3A0" w14:textId="77777777" w:rsidR="00F27A4D" w:rsidRPr="00646EE0" w:rsidRDefault="00F27A4D">
      <w:pPr>
        <w:pStyle w:val="Prrafodelista"/>
        <w:numPr>
          <w:ilvl w:val="0"/>
          <w:numId w:val="12"/>
        </w:numPr>
        <w:jc w:val="both"/>
        <w:rPr>
          <w:rFonts w:ascii="Arial" w:hAnsi="Arial" w:cs="Arial"/>
          <w:lang w:val="es-PE"/>
        </w:rPr>
      </w:pPr>
      <w:r w:rsidRPr="00646EE0">
        <w:rPr>
          <w:rFonts w:ascii="Arial" w:hAnsi="Arial" w:cs="Arial"/>
          <w:lang w:val="es-PE"/>
        </w:rPr>
        <w:t>Deben ser elaborados en un lenguaje sencillo, coloquial y amigable</w:t>
      </w:r>
    </w:p>
    <w:p w14:paraId="411010F5" w14:textId="77777777" w:rsidR="00F27A4D" w:rsidRPr="00646EE0" w:rsidRDefault="00F27A4D">
      <w:pPr>
        <w:pStyle w:val="Prrafodelista"/>
        <w:numPr>
          <w:ilvl w:val="0"/>
          <w:numId w:val="12"/>
        </w:numPr>
        <w:jc w:val="both"/>
        <w:rPr>
          <w:rFonts w:ascii="Arial" w:hAnsi="Arial" w:cs="Arial"/>
          <w:lang w:val="es-PE"/>
        </w:rPr>
      </w:pPr>
      <w:r w:rsidRPr="00646EE0">
        <w:rPr>
          <w:rFonts w:ascii="Arial" w:hAnsi="Arial" w:cs="Arial"/>
          <w:lang w:val="es-PE"/>
        </w:rPr>
        <w:t>Se debe de usar términos sencillos para la explicación del proyecto, conteniendo información veraz y trasparente.</w:t>
      </w:r>
    </w:p>
    <w:p w14:paraId="672E6EC3" w14:textId="39212699" w:rsidR="007822E5" w:rsidRDefault="007822E5">
      <w:pPr>
        <w:pStyle w:val="Prrafodelista"/>
        <w:numPr>
          <w:ilvl w:val="0"/>
          <w:numId w:val="12"/>
        </w:numPr>
        <w:jc w:val="both"/>
        <w:rPr>
          <w:rFonts w:ascii="Arial" w:hAnsi="Arial" w:cs="Arial"/>
          <w:lang w:val="es-PE"/>
        </w:rPr>
      </w:pPr>
      <w:r w:rsidRPr="00646EE0">
        <w:rPr>
          <w:rFonts w:ascii="Arial" w:hAnsi="Arial" w:cs="Arial"/>
          <w:lang w:val="es-PE"/>
        </w:rPr>
        <w:t>Se debe utilizar gráficos o figuras, de ser pertinente.</w:t>
      </w:r>
    </w:p>
    <w:p w14:paraId="7301C1A7" w14:textId="77777777" w:rsidR="00646EE0" w:rsidRPr="00646EE0" w:rsidRDefault="00646EE0" w:rsidP="00646EE0">
      <w:pPr>
        <w:pStyle w:val="Prrafodelista"/>
        <w:jc w:val="both"/>
        <w:rPr>
          <w:rFonts w:ascii="Arial" w:hAnsi="Arial" w:cs="Arial"/>
          <w:lang w:val="es-PE"/>
        </w:rPr>
      </w:pPr>
    </w:p>
    <w:p w14:paraId="3ACF9B10" w14:textId="462F8A34" w:rsidR="00F27A4D" w:rsidRPr="00646EE0" w:rsidRDefault="00F27A4D">
      <w:pPr>
        <w:pStyle w:val="Prrafodelista"/>
        <w:numPr>
          <w:ilvl w:val="1"/>
          <w:numId w:val="39"/>
        </w:numPr>
        <w:spacing w:line="276" w:lineRule="auto"/>
        <w:ind w:left="567" w:hanging="567"/>
        <w:contextualSpacing w:val="0"/>
        <w:jc w:val="both"/>
        <w:rPr>
          <w:rFonts w:ascii="Arial" w:hAnsi="Arial" w:cs="Arial"/>
          <w:lang w:val="es-PE"/>
        </w:rPr>
      </w:pPr>
      <w:r w:rsidRPr="00646EE0">
        <w:rPr>
          <w:rFonts w:ascii="Arial" w:hAnsi="Arial" w:cs="Arial"/>
          <w:lang w:val="es-PE"/>
        </w:rPr>
        <w:t>Este mecanismo para ser implementado debe tener en cuenta las características específicas de cada uno los grupos de interés involucrados en el proceso de Participación Ciudadana</w:t>
      </w:r>
    </w:p>
    <w:p w14:paraId="497C7AA5" w14:textId="77777777" w:rsidR="00F27A4D" w:rsidRPr="00646EE0" w:rsidRDefault="00F27A4D">
      <w:pPr>
        <w:pStyle w:val="Prrafodelista"/>
        <w:numPr>
          <w:ilvl w:val="0"/>
          <w:numId w:val="13"/>
        </w:numPr>
        <w:jc w:val="both"/>
        <w:rPr>
          <w:rFonts w:ascii="Arial" w:hAnsi="Arial" w:cs="Arial"/>
          <w:lang w:val="es-PE"/>
        </w:rPr>
      </w:pPr>
      <w:r w:rsidRPr="00646EE0">
        <w:rPr>
          <w:rFonts w:ascii="Arial" w:hAnsi="Arial" w:cs="Arial"/>
          <w:lang w:val="es-PE"/>
        </w:rPr>
        <w:t xml:space="preserve">Educación de la población: Una población poco educada con un alto porcentaje de analfabetismo, o con poco contacto y/o conocimientos tecnológicos, requerirá que se desarrolle para ella material informativo muy distinto a lo que se podría proporcionar a una población que alcanzó un nivel de educación que le permite leer y/o entender información más técnica. </w:t>
      </w:r>
    </w:p>
    <w:p w14:paraId="4779F0DF" w14:textId="0F9B6987" w:rsidR="00F27A4D" w:rsidRDefault="00F27A4D">
      <w:pPr>
        <w:pStyle w:val="Prrafodelista"/>
        <w:numPr>
          <w:ilvl w:val="0"/>
          <w:numId w:val="13"/>
        </w:numPr>
        <w:jc w:val="both"/>
        <w:rPr>
          <w:rFonts w:ascii="Arial" w:hAnsi="Arial" w:cs="Arial"/>
          <w:lang w:val="es-PE"/>
        </w:rPr>
      </w:pPr>
      <w:r w:rsidRPr="00646EE0">
        <w:rPr>
          <w:rFonts w:ascii="Arial" w:hAnsi="Arial" w:cs="Arial"/>
          <w:lang w:val="es-PE"/>
        </w:rPr>
        <w:t xml:space="preserve">En el caso de una población que comunica mayormente de manera oral o que tiene poca costumbre de lectura, la entrega de documentación escrita no es lo más adecuado para asegurar que la población reciba de hecho información que le permita estar apropiadamente informada y así participar con conocimiento de causa y de una manera constructiva en el proceso de participación ciudadana, para ello deberán de utilizar </w:t>
      </w:r>
      <w:r w:rsidR="00FB793A" w:rsidRPr="00646EE0">
        <w:rPr>
          <w:rFonts w:ascii="Arial" w:hAnsi="Arial" w:cs="Arial"/>
          <w:lang w:val="es-PE"/>
        </w:rPr>
        <w:t>spots radiales</w:t>
      </w:r>
      <w:r w:rsidRPr="00646EE0">
        <w:rPr>
          <w:rFonts w:ascii="Arial" w:hAnsi="Arial" w:cs="Arial"/>
          <w:lang w:val="es-PE"/>
        </w:rPr>
        <w:t>.</w:t>
      </w:r>
    </w:p>
    <w:p w14:paraId="34750BB0" w14:textId="77777777" w:rsidR="00646EE0" w:rsidRPr="00646EE0" w:rsidRDefault="00646EE0" w:rsidP="00646EE0">
      <w:pPr>
        <w:pStyle w:val="Prrafodelista"/>
        <w:jc w:val="both"/>
        <w:rPr>
          <w:rFonts w:ascii="Arial" w:hAnsi="Arial" w:cs="Arial"/>
          <w:lang w:val="es-PE"/>
        </w:rPr>
      </w:pPr>
    </w:p>
    <w:p w14:paraId="6DBC7DB1" w14:textId="611635B8" w:rsidR="00F27A4D" w:rsidRDefault="00F27A4D">
      <w:pPr>
        <w:pStyle w:val="Prrafodelista"/>
        <w:numPr>
          <w:ilvl w:val="1"/>
          <w:numId w:val="39"/>
        </w:numPr>
        <w:spacing w:line="276" w:lineRule="auto"/>
        <w:ind w:left="567" w:hanging="567"/>
        <w:contextualSpacing w:val="0"/>
        <w:jc w:val="both"/>
        <w:rPr>
          <w:rFonts w:ascii="Arial" w:hAnsi="Arial" w:cs="Arial"/>
          <w:lang w:val="es-PE"/>
        </w:rPr>
      </w:pPr>
      <w:r w:rsidRPr="00646EE0">
        <w:rPr>
          <w:rFonts w:ascii="Arial" w:hAnsi="Arial" w:cs="Arial"/>
          <w:lang w:val="es-PE"/>
        </w:rPr>
        <w:t xml:space="preserve">El material informativo elaborado </w:t>
      </w:r>
      <w:r w:rsidR="007822E5" w:rsidRPr="00646EE0">
        <w:rPr>
          <w:rFonts w:ascii="Arial" w:hAnsi="Arial" w:cs="Arial"/>
          <w:lang w:val="es-PE"/>
        </w:rPr>
        <w:t xml:space="preserve">es </w:t>
      </w:r>
      <w:r w:rsidRPr="00646EE0">
        <w:rPr>
          <w:rFonts w:ascii="Arial" w:hAnsi="Arial" w:cs="Arial"/>
          <w:lang w:val="es-PE"/>
        </w:rPr>
        <w:t xml:space="preserve">entregado a la autoridad competente para sustentar el buen desempeño del </w:t>
      </w:r>
      <w:r w:rsidR="00E65ACB" w:rsidRPr="00646EE0">
        <w:rPr>
          <w:rFonts w:ascii="Arial" w:hAnsi="Arial" w:cs="Arial"/>
          <w:lang w:val="es-PE"/>
        </w:rPr>
        <w:t>T</w:t>
      </w:r>
      <w:r w:rsidRPr="00646EE0">
        <w:rPr>
          <w:rFonts w:ascii="Arial" w:hAnsi="Arial" w:cs="Arial"/>
          <w:lang w:val="es-PE"/>
        </w:rPr>
        <w:t>itular en el proceso de participación ciudadana.</w:t>
      </w:r>
    </w:p>
    <w:p w14:paraId="732ED6EC" w14:textId="6CAA8007" w:rsidR="00F27A4D" w:rsidRDefault="00F27A4D">
      <w:pPr>
        <w:pStyle w:val="Prrafodelista"/>
        <w:numPr>
          <w:ilvl w:val="1"/>
          <w:numId w:val="39"/>
        </w:numPr>
        <w:spacing w:line="276" w:lineRule="auto"/>
        <w:ind w:left="567" w:hanging="567"/>
        <w:contextualSpacing w:val="0"/>
        <w:jc w:val="both"/>
        <w:rPr>
          <w:rFonts w:ascii="Arial" w:hAnsi="Arial" w:cs="Arial"/>
          <w:lang w:val="es-PE"/>
        </w:rPr>
      </w:pPr>
      <w:r w:rsidRPr="00646EE0">
        <w:rPr>
          <w:rFonts w:ascii="Arial" w:hAnsi="Arial" w:cs="Arial"/>
          <w:lang w:val="es-PE"/>
        </w:rPr>
        <w:t xml:space="preserve">Las fuentes de verificación de la implementación de este mecanismo de participación ciudadana consisten en la entrega del ejemplar del material informativo y el registro fotográfico de la distribución realizada, y si es posible lista de personas que recibieron el material, en el caso de material auditivo, el spot radial, contrato con la emisora, frecuencia de pasadas, horarios y boleta de pago de la realización del material y/u otro medio de verificación, registro fotográfico de la aplicación de este mecanismo sea cual sea su el material proporcionado a la población.  </w:t>
      </w:r>
    </w:p>
    <w:p w14:paraId="63FE8C85" w14:textId="7F8EEC92" w:rsidR="00993DE5" w:rsidRDefault="00993DE5" w:rsidP="00993DE5">
      <w:pPr>
        <w:spacing w:line="276" w:lineRule="auto"/>
        <w:jc w:val="both"/>
        <w:rPr>
          <w:rFonts w:ascii="Arial" w:hAnsi="Arial" w:cs="Arial"/>
        </w:rPr>
      </w:pPr>
    </w:p>
    <w:p w14:paraId="29168BB6" w14:textId="7B26CA5E" w:rsidR="00993DE5" w:rsidRDefault="00993DE5" w:rsidP="00993DE5">
      <w:pPr>
        <w:spacing w:line="276" w:lineRule="auto"/>
        <w:jc w:val="both"/>
        <w:rPr>
          <w:rFonts w:ascii="Arial" w:hAnsi="Arial" w:cs="Arial"/>
        </w:rPr>
      </w:pPr>
    </w:p>
    <w:p w14:paraId="55E0655A" w14:textId="7586083C" w:rsidR="00993DE5" w:rsidRPr="00993DE5" w:rsidRDefault="00993DE5" w:rsidP="00993DE5">
      <w:pPr>
        <w:spacing w:line="276" w:lineRule="auto"/>
        <w:jc w:val="both"/>
        <w:rPr>
          <w:rFonts w:ascii="Arial" w:hAnsi="Arial" w:cs="Arial"/>
        </w:rPr>
      </w:pPr>
    </w:p>
    <w:p w14:paraId="3687B3A1" w14:textId="77777777" w:rsidR="00963875" w:rsidRPr="006F46EC" w:rsidRDefault="00963875" w:rsidP="001B170C">
      <w:pPr>
        <w:spacing w:before="100" w:beforeAutospacing="1" w:after="100" w:afterAutospacing="1" w:line="276" w:lineRule="auto"/>
        <w:jc w:val="center"/>
        <w:outlineLvl w:val="1"/>
        <w:rPr>
          <w:rFonts w:ascii="Arial" w:eastAsia="Times New Roman" w:hAnsi="Arial" w:cs="Arial"/>
          <w:b/>
          <w:bCs/>
          <w:caps/>
          <w:color w:val="000000"/>
          <w:kern w:val="0"/>
          <w:lang w:eastAsia="es-PE"/>
          <w14:ligatures w14:val="none"/>
        </w:rPr>
      </w:pPr>
      <w:r w:rsidRPr="006F46EC">
        <w:rPr>
          <w:rFonts w:ascii="Arial" w:eastAsia="Times New Roman" w:hAnsi="Arial" w:cs="Arial"/>
          <w:b/>
          <w:bCs/>
          <w:caps/>
          <w:color w:val="000000"/>
          <w:kern w:val="0"/>
          <w:lang w:eastAsia="es-PE"/>
          <w14:ligatures w14:val="none"/>
        </w:rPr>
        <w:lastRenderedPageBreak/>
        <w:t>TÍTULO III</w:t>
      </w:r>
    </w:p>
    <w:p w14:paraId="0F02E708" w14:textId="1159DFC7" w:rsidR="00963875" w:rsidRPr="006F46EC" w:rsidRDefault="00F912FD" w:rsidP="001B170C">
      <w:pPr>
        <w:spacing w:before="100" w:beforeAutospacing="1" w:after="100" w:afterAutospacing="1" w:line="276" w:lineRule="auto"/>
        <w:jc w:val="center"/>
        <w:outlineLvl w:val="1"/>
        <w:rPr>
          <w:rFonts w:ascii="Arial" w:eastAsia="Times New Roman" w:hAnsi="Arial" w:cs="Arial"/>
          <w:b/>
          <w:bCs/>
          <w:caps/>
          <w:color w:val="000000"/>
          <w:kern w:val="0"/>
          <w:lang w:eastAsia="es-PE"/>
          <w14:ligatures w14:val="none"/>
        </w:rPr>
      </w:pPr>
      <w:r w:rsidRPr="006F46EC">
        <w:rPr>
          <w:rFonts w:ascii="Arial" w:eastAsia="Times New Roman" w:hAnsi="Arial" w:cs="Arial"/>
          <w:b/>
          <w:bCs/>
          <w:caps/>
          <w:color w:val="000000"/>
          <w:kern w:val="0"/>
          <w:lang w:eastAsia="es-PE"/>
          <w14:ligatures w14:val="none"/>
        </w:rPr>
        <w:t xml:space="preserve">PLAN DE PARTICIPACIÓN CIUDADANA </w:t>
      </w:r>
    </w:p>
    <w:p w14:paraId="7D65D294" w14:textId="77777777" w:rsidR="00963875" w:rsidRPr="006F46EC" w:rsidRDefault="00963875" w:rsidP="001B170C">
      <w:pPr>
        <w:spacing w:before="100" w:beforeAutospacing="1" w:after="100" w:afterAutospacing="1" w:line="276" w:lineRule="auto"/>
        <w:jc w:val="center"/>
        <w:rPr>
          <w:rFonts w:ascii="Arial" w:eastAsia="Times New Roman" w:hAnsi="Arial" w:cs="Arial"/>
          <w:b/>
          <w:bCs/>
          <w:color w:val="000000"/>
          <w:kern w:val="0"/>
          <w:lang w:eastAsia="es-PE"/>
          <w14:ligatures w14:val="none"/>
        </w:rPr>
      </w:pPr>
      <w:r w:rsidRPr="006F46EC">
        <w:rPr>
          <w:rFonts w:ascii="Arial" w:eastAsia="Times New Roman" w:hAnsi="Arial" w:cs="Arial"/>
          <w:b/>
          <w:bCs/>
          <w:color w:val="000000"/>
          <w:kern w:val="0"/>
          <w:lang w:eastAsia="es-PE"/>
          <w14:ligatures w14:val="none"/>
        </w:rPr>
        <w:t>Capítulo I</w:t>
      </w:r>
    </w:p>
    <w:p w14:paraId="464C6C34" w14:textId="77777777" w:rsidR="00963875" w:rsidRPr="006F46EC" w:rsidRDefault="00963875" w:rsidP="001B170C">
      <w:pPr>
        <w:spacing w:before="100" w:beforeAutospacing="1" w:after="100" w:afterAutospacing="1" w:line="276" w:lineRule="auto"/>
        <w:jc w:val="center"/>
        <w:rPr>
          <w:rFonts w:ascii="Arial" w:eastAsia="Times New Roman" w:hAnsi="Arial" w:cs="Arial"/>
          <w:b/>
          <w:bCs/>
          <w:color w:val="000000"/>
          <w:kern w:val="0"/>
          <w:lang w:eastAsia="es-PE"/>
          <w14:ligatures w14:val="none"/>
        </w:rPr>
      </w:pPr>
      <w:r w:rsidRPr="006F46EC">
        <w:rPr>
          <w:rFonts w:ascii="Arial" w:eastAsia="Times New Roman" w:hAnsi="Arial" w:cs="Arial"/>
          <w:b/>
          <w:bCs/>
          <w:color w:val="000000"/>
          <w:kern w:val="0"/>
          <w:lang w:eastAsia="es-PE"/>
          <w14:ligatures w14:val="none"/>
        </w:rPr>
        <w:t>Disposiciones Generales</w:t>
      </w:r>
    </w:p>
    <w:p w14:paraId="2A10F0F8" w14:textId="70528C51" w:rsidR="00F912FD" w:rsidRPr="006F46EC" w:rsidRDefault="00963875" w:rsidP="00F912FD">
      <w:pPr>
        <w:spacing w:after="0" w:line="276" w:lineRule="auto"/>
        <w:jc w:val="both"/>
        <w:rPr>
          <w:rFonts w:ascii="Arial" w:eastAsia="Times New Roman" w:hAnsi="Arial" w:cs="Arial"/>
          <w:b/>
          <w:bCs/>
          <w:color w:val="000000"/>
          <w:kern w:val="0"/>
          <w:lang w:eastAsia="es-PE"/>
          <w14:ligatures w14:val="none"/>
        </w:rPr>
      </w:pPr>
      <w:r w:rsidRPr="006F46EC">
        <w:rPr>
          <w:rFonts w:ascii="Arial" w:eastAsia="Times New Roman" w:hAnsi="Arial" w:cs="Arial"/>
          <w:b/>
          <w:bCs/>
          <w:color w:val="000000"/>
          <w:kern w:val="0"/>
          <w:lang w:eastAsia="es-PE"/>
          <w14:ligatures w14:val="none"/>
        </w:rPr>
        <w:t>Artículo 3</w:t>
      </w:r>
      <w:r w:rsidR="00513E70">
        <w:rPr>
          <w:rFonts w:ascii="Arial" w:eastAsia="Times New Roman" w:hAnsi="Arial" w:cs="Arial"/>
          <w:b/>
          <w:bCs/>
          <w:color w:val="000000"/>
          <w:kern w:val="0"/>
          <w:lang w:eastAsia="es-PE"/>
          <w14:ligatures w14:val="none"/>
        </w:rPr>
        <w:t>5</w:t>
      </w:r>
      <w:r w:rsidRPr="006F46EC">
        <w:rPr>
          <w:rFonts w:ascii="Arial" w:eastAsia="Times New Roman" w:hAnsi="Arial" w:cs="Arial"/>
          <w:b/>
          <w:bCs/>
          <w:color w:val="000000"/>
          <w:kern w:val="0"/>
          <w:lang w:eastAsia="es-PE"/>
          <w14:ligatures w14:val="none"/>
        </w:rPr>
        <w:t>.- Plan de Participación Ciudadana</w:t>
      </w:r>
    </w:p>
    <w:p w14:paraId="7E16AF5F" w14:textId="11DAEBCB" w:rsidR="00F912FD" w:rsidRPr="006F46EC" w:rsidRDefault="00F912FD" w:rsidP="00F912FD">
      <w:pPr>
        <w:spacing w:before="100" w:beforeAutospacing="1" w:after="100" w:afterAutospacing="1" w:line="276" w:lineRule="auto"/>
        <w:jc w:val="both"/>
        <w:rPr>
          <w:rFonts w:ascii="Arial" w:hAnsi="Arial" w:cs="Arial"/>
        </w:rPr>
      </w:pPr>
      <w:r w:rsidRPr="006F46EC">
        <w:rPr>
          <w:rFonts w:ascii="Arial" w:hAnsi="Arial" w:cs="Arial"/>
        </w:rPr>
        <w:t xml:space="preserve">El plan de participación ciudadana es el documento de carácter obligatorio que contiene la información y los mecanismos de participación ciudadana aplicables antes y durante la elaboración y evaluación del estudio ambiental o instrumento de gestión ambiental complementario, de ser el caso, de manera, que promuevan la participación de la ciudadanía de manera responsable, oportuna y adecuada. </w:t>
      </w:r>
    </w:p>
    <w:p w14:paraId="72DB662C" w14:textId="43D87E58" w:rsidR="00531D84" w:rsidRPr="006F46EC" w:rsidRDefault="00531D84" w:rsidP="00513E70">
      <w:pPr>
        <w:spacing w:after="120" w:line="276" w:lineRule="auto"/>
        <w:jc w:val="both"/>
        <w:rPr>
          <w:rFonts w:ascii="Arial" w:eastAsia="Times New Roman" w:hAnsi="Arial" w:cs="Arial"/>
          <w:b/>
          <w:bCs/>
          <w:color w:val="000000"/>
          <w:kern w:val="0"/>
          <w:lang w:eastAsia="es-PE"/>
          <w14:ligatures w14:val="none"/>
        </w:rPr>
      </w:pPr>
      <w:r w:rsidRPr="006F46EC">
        <w:rPr>
          <w:rFonts w:ascii="Arial" w:eastAsia="Times New Roman" w:hAnsi="Arial" w:cs="Arial"/>
          <w:b/>
          <w:bCs/>
          <w:color w:val="000000"/>
          <w:kern w:val="0"/>
          <w:lang w:eastAsia="es-PE"/>
          <w14:ligatures w14:val="none"/>
        </w:rPr>
        <w:t>Artículo 3</w:t>
      </w:r>
      <w:r w:rsidR="00513E70">
        <w:rPr>
          <w:rFonts w:ascii="Arial" w:eastAsia="Times New Roman" w:hAnsi="Arial" w:cs="Arial"/>
          <w:b/>
          <w:bCs/>
          <w:color w:val="000000"/>
          <w:kern w:val="0"/>
          <w:lang w:eastAsia="es-PE"/>
          <w14:ligatures w14:val="none"/>
        </w:rPr>
        <w:t>6</w:t>
      </w:r>
      <w:r w:rsidRPr="006F46EC">
        <w:rPr>
          <w:rFonts w:ascii="Arial" w:eastAsia="Times New Roman" w:hAnsi="Arial" w:cs="Arial"/>
          <w:b/>
          <w:bCs/>
          <w:color w:val="000000"/>
          <w:kern w:val="0"/>
          <w:lang w:eastAsia="es-PE"/>
          <w14:ligatures w14:val="none"/>
        </w:rPr>
        <w:t>.- Elaboración del Plan de Participación Ciudadana</w:t>
      </w:r>
    </w:p>
    <w:p w14:paraId="65EB94CD" w14:textId="6E1113B7" w:rsidR="00531D84" w:rsidRPr="00513E70" w:rsidRDefault="00531D84">
      <w:pPr>
        <w:pStyle w:val="Prrafodelista"/>
        <w:numPr>
          <w:ilvl w:val="1"/>
          <w:numId w:val="40"/>
        </w:numPr>
        <w:spacing w:line="276" w:lineRule="auto"/>
        <w:ind w:left="567" w:hanging="567"/>
        <w:contextualSpacing w:val="0"/>
        <w:jc w:val="both"/>
        <w:rPr>
          <w:rFonts w:ascii="Arial" w:eastAsia="Times New Roman" w:hAnsi="Arial" w:cs="Arial"/>
          <w:color w:val="000000"/>
          <w:kern w:val="0"/>
          <w:lang w:val="es-PE" w:eastAsia="es-PE"/>
          <w14:ligatures w14:val="none"/>
        </w:rPr>
      </w:pPr>
      <w:r w:rsidRPr="00513E70">
        <w:rPr>
          <w:rFonts w:ascii="Arial" w:eastAsia="Times New Roman" w:hAnsi="Arial" w:cs="Arial"/>
          <w:color w:val="000000"/>
          <w:kern w:val="0"/>
          <w:lang w:val="es-PE" w:eastAsia="es-PE"/>
          <w14:ligatures w14:val="none"/>
        </w:rPr>
        <w:t xml:space="preserve">Los titulares de </w:t>
      </w:r>
      <w:r w:rsidR="00F151F3" w:rsidRPr="00513E70">
        <w:rPr>
          <w:rFonts w:ascii="Arial" w:eastAsia="Times New Roman" w:hAnsi="Arial" w:cs="Arial"/>
          <w:color w:val="000000"/>
          <w:kern w:val="0"/>
          <w:lang w:val="es-PE" w:eastAsia="es-PE"/>
          <w14:ligatures w14:val="none"/>
        </w:rPr>
        <w:t>los</w:t>
      </w:r>
      <w:r w:rsidRPr="00513E70">
        <w:rPr>
          <w:rFonts w:ascii="Arial" w:eastAsia="Times New Roman" w:hAnsi="Arial" w:cs="Arial"/>
          <w:color w:val="000000"/>
          <w:kern w:val="0"/>
          <w:lang w:val="es-PE" w:eastAsia="es-PE"/>
          <w14:ligatures w14:val="none"/>
        </w:rPr>
        <w:t xml:space="preserve"> proyectos del sector Cultura que solicitan clasificación deben elaborar el </w:t>
      </w:r>
      <w:r w:rsidR="0054100D" w:rsidRPr="006C1888">
        <w:rPr>
          <w:rFonts w:ascii="Arial" w:eastAsia="Times New Roman" w:hAnsi="Arial" w:cs="Arial"/>
          <w:color w:val="000000"/>
          <w:kern w:val="0"/>
          <w:lang w:val="es-PE" w:eastAsia="es-PE"/>
          <w14:ligatures w14:val="none"/>
        </w:rPr>
        <w:t>Plan de Participación Ciudadana</w:t>
      </w:r>
      <w:r w:rsidR="0054100D" w:rsidRPr="00513E70">
        <w:rPr>
          <w:rFonts w:ascii="Arial" w:eastAsia="Times New Roman" w:hAnsi="Arial" w:cs="Arial"/>
          <w:color w:val="000000"/>
          <w:kern w:val="0"/>
          <w:lang w:val="es-PE" w:eastAsia="es-PE"/>
          <w14:ligatures w14:val="none"/>
        </w:rPr>
        <w:t xml:space="preserve"> </w:t>
      </w:r>
      <w:r w:rsidR="0054100D">
        <w:rPr>
          <w:rFonts w:ascii="Arial" w:eastAsia="Times New Roman" w:hAnsi="Arial" w:cs="Arial"/>
          <w:color w:val="000000"/>
          <w:kern w:val="0"/>
          <w:lang w:val="es-PE" w:eastAsia="es-PE"/>
          <w14:ligatures w14:val="none"/>
        </w:rPr>
        <w:t xml:space="preserve">(en adelante, PPC) </w:t>
      </w:r>
      <w:r w:rsidRPr="00513E70">
        <w:rPr>
          <w:rFonts w:ascii="Arial" w:eastAsia="Times New Roman" w:hAnsi="Arial" w:cs="Arial"/>
          <w:color w:val="000000"/>
          <w:kern w:val="0"/>
          <w:lang w:val="es-PE" w:eastAsia="es-PE"/>
          <w14:ligatures w14:val="none"/>
        </w:rPr>
        <w:t xml:space="preserve">conforme al Anexo </w:t>
      </w:r>
      <w:r w:rsidR="0054214D" w:rsidRPr="00513E70">
        <w:rPr>
          <w:rFonts w:ascii="Arial" w:eastAsia="Times New Roman" w:hAnsi="Arial" w:cs="Arial"/>
          <w:color w:val="000000"/>
          <w:kern w:val="0"/>
          <w:lang w:val="es-PE" w:eastAsia="es-PE"/>
          <w14:ligatures w14:val="none"/>
        </w:rPr>
        <w:t>III</w:t>
      </w:r>
      <w:r w:rsidRPr="00513E70">
        <w:rPr>
          <w:rFonts w:ascii="Arial" w:eastAsia="Times New Roman" w:hAnsi="Arial" w:cs="Arial"/>
          <w:color w:val="000000"/>
          <w:kern w:val="0"/>
          <w:lang w:val="es-PE" w:eastAsia="es-PE"/>
          <w14:ligatures w14:val="none"/>
        </w:rPr>
        <w:t xml:space="preserve"> del presente Reglamento.</w:t>
      </w:r>
    </w:p>
    <w:p w14:paraId="4EA6E4E4" w14:textId="5873B44F" w:rsidR="00531D84" w:rsidRPr="00513E70" w:rsidRDefault="00531D84">
      <w:pPr>
        <w:pStyle w:val="Prrafodelista"/>
        <w:numPr>
          <w:ilvl w:val="1"/>
          <w:numId w:val="40"/>
        </w:numPr>
        <w:spacing w:line="276" w:lineRule="auto"/>
        <w:ind w:left="567" w:hanging="567"/>
        <w:contextualSpacing w:val="0"/>
        <w:jc w:val="both"/>
        <w:rPr>
          <w:rFonts w:ascii="Arial" w:eastAsia="Times New Roman" w:hAnsi="Arial" w:cs="Arial"/>
          <w:color w:val="000000"/>
          <w:kern w:val="0"/>
          <w:lang w:val="es-PE" w:eastAsia="es-PE"/>
          <w14:ligatures w14:val="none"/>
        </w:rPr>
      </w:pPr>
      <w:r w:rsidRPr="00513E70">
        <w:rPr>
          <w:rFonts w:ascii="Arial" w:eastAsia="Times New Roman" w:hAnsi="Arial" w:cs="Arial"/>
          <w:color w:val="000000"/>
          <w:kern w:val="0"/>
          <w:lang w:val="es-PE" w:eastAsia="es-PE"/>
          <w14:ligatures w14:val="none"/>
        </w:rPr>
        <w:t>Los proyectos que cuenten con clasificación anticipada</w:t>
      </w:r>
      <w:r w:rsidR="00F151F3" w:rsidRPr="00513E70">
        <w:rPr>
          <w:rFonts w:ascii="Arial" w:eastAsia="Times New Roman" w:hAnsi="Arial" w:cs="Arial"/>
          <w:color w:val="000000"/>
          <w:kern w:val="0"/>
          <w:lang w:val="es-PE" w:eastAsia="es-PE"/>
          <w14:ligatures w14:val="none"/>
        </w:rPr>
        <w:t>, el PPC aplica de la siguiente manera:</w:t>
      </w:r>
    </w:p>
    <w:p w14:paraId="73A622EB" w14:textId="4624B472" w:rsidR="00F151F3" w:rsidRPr="0048648B" w:rsidRDefault="00F151F3">
      <w:pPr>
        <w:pStyle w:val="Prrafodelista"/>
        <w:numPr>
          <w:ilvl w:val="0"/>
          <w:numId w:val="15"/>
        </w:numPr>
        <w:spacing w:before="100" w:beforeAutospacing="1" w:after="100" w:afterAutospacing="1" w:line="276" w:lineRule="auto"/>
        <w:jc w:val="both"/>
        <w:rPr>
          <w:rFonts w:ascii="Arial" w:eastAsia="Times New Roman" w:hAnsi="Arial" w:cs="Arial"/>
          <w:color w:val="000000"/>
          <w:kern w:val="0"/>
          <w:lang w:val="es-PE" w:eastAsia="es-PE"/>
          <w14:ligatures w14:val="none"/>
        </w:rPr>
      </w:pPr>
      <w:r w:rsidRPr="0048648B">
        <w:rPr>
          <w:rFonts w:ascii="Arial" w:eastAsia="Times New Roman" w:hAnsi="Arial" w:cs="Arial"/>
          <w:color w:val="000000"/>
          <w:kern w:val="0"/>
          <w:lang w:val="es-PE" w:eastAsia="es-PE"/>
          <w14:ligatures w14:val="none"/>
        </w:rPr>
        <w:t xml:space="preserve">En las DIA, el titular del proyecto de inversión del sector cultura desarrolla </w:t>
      </w:r>
      <w:r w:rsidR="001E580D" w:rsidRPr="0048648B">
        <w:rPr>
          <w:rFonts w:ascii="Arial" w:eastAsia="Times New Roman" w:hAnsi="Arial" w:cs="Arial"/>
          <w:color w:val="000000"/>
          <w:kern w:val="0"/>
          <w:lang w:val="es-PE" w:eastAsia="es-PE"/>
          <w14:ligatures w14:val="none"/>
        </w:rPr>
        <w:t>la Participación Ciudadana</w:t>
      </w:r>
      <w:r w:rsidR="001E580D" w:rsidRPr="0048648B">
        <w:rPr>
          <w:lang w:val="es-PE"/>
        </w:rPr>
        <w:t xml:space="preserve"> </w:t>
      </w:r>
      <w:r w:rsidR="001E580D" w:rsidRPr="0048648B">
        <w:rPr>
          <w:rFonts w:ascii="Arial" w:eastAsia="Times New Roman" w:hAnsi="Arial" w:cs="Arial"/>
          <w:color w:val="000000"/>
          <w:kern w:val="0"/>
          <w:lang w:val="es-PE" w:eastAsia="es-PE"/>
          <w14:ligatures w14:val="none"/>
        </w:rPr>
        <w:t>se lleva a cabo durante la elaboración del Estudio Ambiental.</w:t>
      </w:r>
    </w:p>
    <w:p w14:paraId="0064CA43" w14:textId="7CCB412B" w:rsidR="00F151F3" w:rsidRPr="00646EE0" w:rsidRDefault="00F151F3">
      <w:pPr>
        <w:pStyle w:val="Prrafodelista"/>
        <w:numPr>
          <w:ilvl w:val="0"/>
          <w:numId w:val="15"/>
        </w:numPr>
        <w:spacing w:after="120" w:line="276" w:lineRule="auto"/>
        <w:ind w:left="924" w:hanging="357"/>
        <w:contextualSpacing w:val="0"/>
        <w:jc w:val="both"/>
        <w:rPr>
          <w:rFonts w:ascii="Arial" w:eastAsia="Times New Roman" w:hAnsi="Arial" w:cs="Arial"/>
          <w:color w:val="000000"/>
          <w:kern w:val="0"/>
          <w:lang w:val="es-PE" w:eastAsia="es-PE"/>
          <w14:ligatures w14:val="none"/>
        </w:rPr>
      </w:pPr>
      <w:r w:rsidRPr="0048648B">
        <w:rPr>
          <w:rFonts w:ascii="Arial" w:eastAsia="Times New Roman" w:hAnsi="Arial" w:cs="Arial"/>
          <w:color w:val="000000"/>
          <w:kern w:val="0"/>
          <w:lang w:val="es-PE" w:eastAsia="es-PE"/>
          <w14:ligatures w14:val="none"/>
        </w:rPr>
        <w:t>En los EIA-</w:t>
      </w:r>
      <w:proofErr w:type="spellStart"/>
      <w:r w:rsidRPr="0048648B">
        <w:rPr>
          <w:rFonts w:ascii="Arial" w:eastAsia="Times New Roman" w:hAnsi="Arial" w:cs="Arial"/>
          <w:color w:val="000000"/>
          <w:kern w:val="0"/>
          <w:lang w:val="es-PE" w:eastAsia="es-PE"/>
          <w14:ligatures w14:val="none"/>
        </w:rPr>
        <w:t>sd</w:t>
      </w:r>
      <w:proofErr w:type="spellEnd"/>
      <w:r w:rsidRPr="0048648B">
        <w:rPr>
          <w:rFonts w:ascii="Arial" w:eastAsia="Times New Roman" w:hAnsi="Arial" w:cs="Arial"/>
          <w:color w:val="000000"/>
          <w:kern w:val="0"/>
          <w:lang w:val="es-PE" w:eastAsia="es-PE"/>
          <w14:ligatures w14:val="none"/>
        </w:rPr>
        <w:t xml:space="preserve"> o EIA-d, el titular del proyecto de inversión del sector cultura desarrolla </w:t>
      </w:r>
      <w:r w:rsidR="004E1EF6" w:rsidRPr="0048648B">
        <w:rPr>
          <w:rFonts w:ascii="Arial" w:eastAsia="Times New Roman" w:hAnsi="Arial" w:cs="Arial"/>
          <w:color w:val="000000"/>
          <w:kern w:val="0"/>
          <w:lang w:val="es-PE" w:eastAsia="es-PE"/>
          <w14:ligatures w14:val="none"/>
        </w:rPr>
        <w:t xml:space="preserve">el PPC, </w:t>
      </w:r>
      <w:r w:rsidRPr="0048648B">
        <w:rPr>
          <w:rFonts w:ascii="Arial" w:eastAsia="Times New Roman" w:hAnsi="Arial" w:cs="Arial"/>
          <w:color w:val="000000"/>
          <w:kern w:val="0"/>
          <w:lang w:val="es-PE" w:eastAsia="es-PE"/>
          <w14:ligatures w14:val="none"/>
        </w:rPr>
        <w:t>tomando en consideración</w:t>
      </w:r>
      <w:r w:rsidRPr="00646EE0">
        <w:rPr>
          <w:rFonts w:ascii="Arial" w:eastAsia="Times New Roman" w:hAnsi="Arial" w:cs="Arial"/>
          <w:color w:val="000000"/>
          <w:kern w:val="0"/>
          <w:lang w:val="es-PE" w:eastAsia="es-PE"/>
          <w14:ligatures w14:val="none"/>
        </w:rPr>
        <w:t xml:space="preserve"> las</w:t>
      </w:r>
      <w:r w:rsidR="004E1EF6" w:rsidRPr="00646EE0">
        <w:rPr>
          <w:rFonts w:ascii="Arial" w:eastAsia="Times New Roman" w:hAnsi="Arial" w:cs="Arial"/>
          <w:color w:val="000000"/>
          <w:kern w:val="0"/>
          <w:lang w:val="es-PE" w:eastAsia="es-PE"/>
          <w14:ligatures w14:val="none"/>
        </w:rPr>
        <w:t xml:space="preserve"> </w:t>
      </w:r>
      <w:r w:rsidRPr="00646EE0">
        <w:rPr>
          <w:rFonts w:ascii="Arial" w:eastAsia="Times New Roman" w:hAnsi="Arial" w:cs="Arial"/>
          <w:color w:val="000000"/>
          <w:kern w:val="0"/>
          <w:lang w:val="es-PE" w:eastAsia="es-PE"/>
          <w14:ligatures w14:val="none"/>
        </w:rPr>
        <w:t xml:space="preserve">disposiciones establecidas en el Titulo IV del D. S. </w:t>
      </w:r>
      <w:proofErr w:type="spellStart"/>
      <w:r w:rsidRPr="00646EE0">
        <w:rPr>
          <w:rFonts w:ascii="Arial" w:eastAsia="Times New Roman" w:hAnsi="Arial" w:cs="Arial"/>
          <w:color w:val="000000"/>
          <w:kern w:val="0"/>
          <w:lang w:val="es-PE" w:eastAsia="es-PE"/>
          <w14:ligatures w14:val="none"/>
        </w:rPr>
        <w:t>Nº</w:t>
      </w:r>
      <w:proofErr w:type="spellEnd"/>
      <w:r w:rsidRPr="00646EE0">
        <w:rPr>
          <w:rFonts w:ascii="Arial" w:eastAsia="Times New Roman" w:hAnsi="Arial" w:cs="Arial"/>
          <w:color w:val="000000"/>
          <w:kern w:val="0"/>
          <w:lang w:val="es-PE" w:eastAsia="es-PE"/>
          <w14:ligatures w14:val="none"/>
        </w:rPr>
        <w:t xml:space="preserve"> 002-2009-MINAM</w:t>
      </w:r>
      <w:r w:rsidR="004E1EF6" w:rsidRPr="00646EE0">
        <w:rPr>
          <w:rFonts w:ascii="Arial" w:eastAsia="Times New Roman" w:hAnsi="Arial" w:cs="Arial"/>
          <w:color w:val="000000"/>
          <w:kern w:val="0"/>
          <w:lang w:val="es-PE" w:eastAsia="es-PE"/>
          <w14:ligatures w14:val="none"/>
        </w:rPr>
        <w:t>. Asimismo, debe incluir en el Plan de Trabajo para el acompañamiento de la Línea Base, los mecanismos de participación ciudadana a ser ejecutados antes de la elaboración del estudio ambiental, así como la planificación de los que serán implementados durante su elaboración y evaluación. Dicho plan debe ser presentado a la autoridad ambiental competente en evaluación antes de la elaboración del estudio ambiental, para lo cual coordina previamente con dicha autoridad, la misma que debe otorgar la conformidad en un plazo máximo de siete (7) días hábiles.</w:t>
      </w:r>
    </w:p>
    <w:p w14:paraId="48E17933" w14:textId="7873F97A" w:rsidR="00F151F3" w:rsidRPr="00646EE0" w:rsidRDefault="004E1EF6">
      <w:pPr>
        <w:pStyle w:val="Prrafodelista"/>
        <w:numPr>
          <w:ilvl w:val="1"/>
          <w:numId w:val="40"/>
        </w:numPr>
        <w:spacing w:line="276" w:lineRule="auto"/>
        <w:ind w:left="567" w:hanging="567"/>
        <w:contextualSpacing w:val="0"/>
        <w:jc w:val="both"/>
        <w:rPr>
          <w:rFonts w:ascii="Arial" w:eastAsia="Times New Roman" w:hAnsi="Arial" w:cs="Arial"/>
          <w:color w:val="000000"/>
          <w:kern w:val="0"/>
          <w:lang w:val="es-PE" w:eastAsia="es-PE"/>
          <w14:ligatures w14:val="none"/>
        </w:rPr>
      </w:pPr>
      <w:r w:rsidRPr="00646EE0">
        <w:rPr>
          <w:rFonts w:ascii="Arial" w:eastAsia="Times New Roman" w:hAnsi="Arial" w:cs="Arial"/>
          <w:color w:val="000000"/>
          <w:kern w:val="0"/>
          <w:lang w:val="es-PE" w:eastAsia="es-PE"/>
          <w14:ligatures w14:val="none"/>
        </w:rPr>
        <w:t>La autoridad ambiental competente en evaluación, declara la improcedencia del estudio ambiental presentado para evaluación y aprobación, si es que el titular no demuestra haber implementado los mecanismos de participación ciudadana previstos en el PPC correspondiente.</w:t>
      </w:r>
    </w:p>
    <w:p w14:paraId="5AD237E6" w14:textId="3BEE9475" w:rsidR="0026152D" w:rsidRPr="006F46EC" w:rsidRDefault="0026152D" w:rsidP="00513E70">
      <w:pPr>
        <w:spacing w:after="120" w:line="276" w:lineRule="auto"/>
        <w:jc w:val="both"/>
        <w:rPr>
          <w:rFonts w:ascii="Arial" w:eastAsia="Times New Roman" w:hAnsi="Arial" w:cs="Arial"/>
          <w:b/>
          <w:bCs/>
          <w:color w:val="000000"/>
          <w:kern w:val="0"/>
          <w:lang w:eastAsia="es-PE"/>
          <w14:ligatures w14:val="none"/>
        </w:rPr>
      </w:pPr>
      <w:r w:rsidRPr="006F46EC">
        <w:rPr>
          <w:rFonts w:ascii="Arial" w:eastAsia="Times New Roman" w:hAnsi="Arial" w:cs="Arial"/>
          <w:b/>
          <w:bCs/>
          <w:color w:val="000000"/>
          <w:kern w:val="0"/>
          <w:lang w:eastAsia="es-PE"/>
          <w14:ligatures w14:val="none"/>
        </w:rPr>
        <w:t>Artículo 3</w:t>
      </w:r>
      <w:r w:rsidR="00513E70">
        <w:rPr>
          <w:rFonts w:ascii="Arial" w:eastAsia="Times New Roman" w:hAnsi="Arial" w:cs="Arial"/>
          <w:b/>
          <w:bCs/>
          <w:color w:val="000000"/>
          <w:kern w:val="0"/>
          <w:lang w:eastAsia="es-PE"/>
          <w14:ligatures w14:val="none"/>
        </w:rPr>
        <w:t>7</w:t>
      </w:r>
      <w:r w:rsidRPr="006F46EC">
        <w:rPr>
          <w:rFonts w:ascii="Arial" w:eastAsia="Times New Roman" w:hAnsi="Arial" w:cs="Arial"/>
          <w:b/>
          <w:bCs/>
          <w:color w:val="000000"/>
          <w:kern w:val="0"/>
          <w:lang w:eastAsia="es-PE"/>
          <w14:ligatures w14:val="none"/>
        </w:rPr>
        <w:t>.- Modificación de los PPC</w:t>
      </w:r>
    </w:p>
    <w:p w14:paraId="34CC9119" w14:textId="728912A9" w:rsidR="0026152D" w:rsidRPr="00B52943" w:rsidRDefault="0026152D">
      <w:pPr>
        <w:pStyle w:val="Prrafodelista"/>
        <w:numPr>
          <w:ilvl w:val="1"/>
          <w:numId w:val="41"/>
        </w:numPr>
        <w:spacing w:after="120" w:line="276" w:lineRule="auto"/>
        <w:ind w:left="567" w:hanging="567"/>
        <w:contextualSpacing w:val="0"/>
        <w:jc w:val="both"/>
        <w:rPr>
          <w:rFonts w:ascii="Arial" w:eastAsia="Times New Roman" w:hAnsi="Arial" w:cs="Arial"/>
          <w:color w:val="000000"/>
          <w:kern w:val="0"/>
          <w:lang w:val="es-PE" w:eastAsia="es-PE"/>
          <w14:ligatures w14:val="none"/>
        </w:rPr>
      </w:pPr>
      <w:r w:rsidRPr="00513E70">
        <w:rPr>
          <w:rFonts w:ascii="Arial" w:eastAsia="Times New Roman" w:hAnsi="Arial" w:cs="Arial"/>
          <w:color w:val="000000"/>
          <w:kern w:val="0"/>
          <w:lang w:val="es-PE" w:eastAsia="es-PE"/>
          <w14:ligatures w14:val="none"/>
        </w:rPr>
        <w:t>Luego de la aprobación del PPC, este puede ser modificado, previa evaluación de la autoridad competente.</w:t>
      </w:r>
    </w:p>
    <w:p w14:paraId="6A996F4F" w14:textId="77777777" w:rsidR="0026152D" w:rsidRDefault="0026152D">
      <w:pPr>
        <w:pStyle w:val="Prrafodelista"/>
        <w:numPr>
          <w:ilvl w:val="1"/>
          <w:numId w:val="41"/>
        </w:numPr>
        <w:spacing w:after="120" w:line="276" w:lineRule="auto"/>
        <w:ind w:left="567" w:hanging="567"/>
        <w:contextualSpacing w:val="0"/>
        <w:jc w:val="both"/>
        <w:rPr>
          <w:rFonts w:ascii="Arial" w:eastAsia="Times New Roman" w:hAnsi="Arial" w:cs="Arial"/>
          <w:color w:val="000000"/>
          <w:kern w:val="0"/>
          <w:lang w:val="es-PE" w:eastAsia="es-PE"/>
          <w14:ligatures w14:val="none"/>
        </w:rPr>
      </w:pPr>
      <w:r w:rsidRPr="0047082A">
        <w:rPr>
          <w:rFonts w:ascii="Arial" w:eastAsia="Times New Roman" w:hAnsi="Arial" w:cs="Arial"/>
          <w:color w:val="000000"/>
          <w:kern w:val="0"/>
          <w:lang w:val="es-PE" w:eastAsia="es-PE"/>
          <w14:ligatures w14:val="none"/>
        </w:rPr>
        <w:t xml:space="preserve">La modificación puede referirse a un cambio de las circunstancias, contexto social, modalidad o medio de implementación u otras razones debidamente sustentadas </w:t>
      </w:r>
      <w:r w:rsidRPr="0047082A">
        <w:rPr>
          <w:rFonts w:ascii="Arial" w:eastAsia="Times New Roman" w:hAnsi="Arial" w:cs="Arial"/>
          <w:color w:val="000000"/>
          <w:kern w:val="0"/>
          <w:lang w:val="es-PE" w:eastAsia="es-PE"/>
          <w14:ligatures w14:val="none"/>
        </w:rPr>
        <w:lastRenderedPageBreak/>
        <w:t>y considerando la etapa del proyecto de inversión, sin desnaturalizar los objetivos del Plan de Participación Ciudadana previamente aprobado.</w:t>
      </w:r>
    </w:p>
    <w:p w14:paraId="0E6A9C4A" w14:textId="26C8812A" w:rsidR="0026152D" w:rsidRDefault="0026152D">
      <w:pPr>
        <w:pStyle w:val="Prrafodelista"/>
        <w:numPr>
          <w:ilvl w:val="1"/>
          <w:numId w:val="41"/>
        </w:numPr>
        <w:spacing w:after="120" w:line="276" w:lineRule="auto"/>
        <w:ind w:left="567" w:hanging="567"/>
        <w:contextualSpacing w:val="0"/>
        <w:jc w:val="both"/>
        <w:rPr>
          <w:rFonts w:ascii="Arial" w:eastAsia="Times New Roman" w:hAnsi="Arial" w:cs="Arial"/>
          <w:color w:val="000000"/>
          <w:kern w:val="0"/>
          <w:lang w:val="es-PE" w:eastAsia="es-PE"/>
          <w14:ligatures w14:val="none"/>
        </w:rPr>
      </w:pPr>
      <w:r w:rsidRPr="0047082A">
        <w:rPr>
          <w:rFonts w:ascii="Arial" w:eastAsia="Times New Roman" w:hAnsi="Arial" w:cs="Arial"/>
          <w:color w:val="000000"/>
          <w:kern w:val="0"/>
          <w:lang w:val="es-PE" w:eastAsia="es-PE"/>
          <w14:ligatures w14:val="none"/>
        </w:rPr>
        <w:t>El titular que plantee la modificación del PPC, aprobado antes o durante la elaboración de los EIA-</w:t>
      </w:r>
      <w:proofErr w:type="spellStart"/>
      <w:r w:rsidRPr="0047082A">
        <w:rPr>
          <w:rFonts w:ascii="Arial" w:eastAsia="Times New Roman" w:hAnsi="Arial" w:cs="Arial"/>
          <w:color w:val="000000"/>
          <w:kern w:val="0"/>
          <w:lang w:val="es-PE" w:eastAsia="es-PE"/>
          <w14:ligatures w14:val="none"/>
        </w:rPr>
        <w:t>sd</w:t>
      </w:r>
      <w:proofErr w:type="spellEnd"/>
      <w:r w:rsidRPr="0047082A">
        <w:rPr>
          <w:rFonts w:ascii="Arial" w:eastAsia="Times New Roman" w:hAnsi="Arial" w:cs="Arial"/>
          <w:color w:val="000000"/>
          <w:kern w:val="0"/>
          <w:lang w:val="es-PE" w:eastAsia="es-PE"/>
          <w14:ligatures w14:val="none"/>
        </w:rPr>
        <w:t xml:space="preserve"> o EIA-d, presenta ante la autoridad competente la información modificada del Plan de Participación Ciudadana con el respectivo sustento técnico, el cual es evaluado y resuelto por dicha entidad para su posterior ejecución, en un plazo máximo de quince (15) días hábiles, sujeto al silencio administrativo negativo. </w:t>
      </w:r>
    </w:p>
    <w:p w14:paraId="41634F30" w14:textId="224D53AD" w:rsidR="0026152D" w:rsidRPr="0047082A" w:rsidRDefault="0026152D">
      <w:pPr>
        <w:pStyle w:val="Prrafodelista"/>
        <w:numPr>
          <w:ilvl w:val="1"/>
          <w:numId w:val="41"/>
        </w:numPr>
        <w:spacing w:after="120" w:line="276" w:lineRule="auto"/>
        <w:ind w:left="567" w:hanging="567"/>
        <w:contextualSpacing w:val="0"/>
        <w:jc w:val="both"/>
        <w:rPr>
          <w:rFonts w:ascii="Arial" w:eastAsia="Times New Roman" w:hAnsi="Arial" w:cs="Arial"/>
          <w:color w:val="000000"/>
          <w:kern w:val="0"/>
          <w:lang w:val="es-PE" w:eastAsia="es-PE"/>
          <w14:ligatures w14:val="none"/>
        </w:rPr>
      </w:pPr>
      <w:r w:rsidRPr="0047082A">
        <w:rPr>
          <w:rFonts w:ascii="Arial" w:eastAsia="Times New Roman" w:hAnsi="Arial" w:cs="Arial"/>
          <w:color w:val="000000"/>
          <w:kern w:val="0"/>
          <w:lang w:val="es-PE" w:eastAsia="es-PE"/>
          <w14:ligatures w14:val="none"/>
        </w:rPr>
        <w:t>No puede elaborarse el estudio de impacto ambiental, si la autoridad competente no ha aprobado la modificación del PPC.</w:t>
      </w:r>
    </w:p>
    <w:p w14:paraId="12D590E8" w14:textId="77777777" w:rsidR="00513E70" w:rsidRDefault="00F912FD" w:rsidP="00513E70">
      <w:pPr>
        <w:spacing w:after="120" w:line="276" w:lineRule="auto"/>
        <w:jc w:val="both"/>
        <w:rPr>
          <w:rFonts w:ascii="Arial" w:eastAsia="Times New Roman" w:hAnsi="Arial" w:cs="Arial"/>
          <w:b/>
          <w:bCs/>
          <w:color w:val="000000"/>
          <w:kern w:val="0"/>
          <w:lang w:eastAsia="es-PE"/>
          <w14:ligatures w14:val="none"/>
        </w:rPr>
      </w:pPr>
      <w:r w:rsidRPr="006F46EC">
        <w:rPr>
          <w:rFonts w:ascii="Arial" w:eastAsia="Times New Roman" w:hAnsi="Arial" w:cs="Arial"/>
          <w:b/>
          <w:bCs/>
          <w:color w:val="000000"/>
          <w:kern w:val="0"/>
          <w:lang w:eastAsia="es-PE"/>
          <w14:ligatures w14:val="none"/>
        </w:rPr>
        <w:t>Artículo 3</w:t>
      </w:r>
      <w:r w:rsidR="00513E70">
        <w:rPr>
          <w:rFonts w:ascii="Arial" w:eastAsia="Times New Roman" w:hAnsi="Arial" w:cs="Arial"/>
          <w:b/>
          <w:bCs/>
          <w:color w:val="000000"/>
          <w:kern w:val="0"/>
          <w:lang w:eastAsia="es-PE"/>
          <w14:ligatures w14:val="none"/>
        </w:rPr>
        <w:t>8</w:t>
      </w:r>
      <w:r w:rsidRPr="006F46EC">
        <w:rPr>
          <w:rFonts w:ascii="Arial" w:eastAsia="Times New Roman" w:hAnsi="Arial" w:cs="Arial"/>
          <w:b/>
          <w:bCs/>
          <w:color w:val="000000"/>
          <w:kern w:val="0"/>
          <w:lang w:eastAsia="es-PE"/>
          <w14:ligatures w14:val="none"/>
        </w:rPr>
        <w:t xml:space="preserve">.- </w:t>
      </w:r>
      <w:r w:rsidR="0026152D" w:rsidRPr="006F46EC">
        <w:rPr>
          <w:rFonts w:ascii="Arial" w:eastAsia="Times New Roman" w:hAnsi="Arial" w:cs="Arial"/>
          <w:b/>
          <w:bCs/>
          <w:color w:val="000000"/>
          <w:kern w:val="0"/>
          <w:lang w:eastAsia="es-PE"/>
          <w14:ligatures w14:val="none"/>
        </w:rPr>
        <w:t>Ejecución de los PPC</w:t>
      </w:r>
    </w:p>
    <w:p w14:paraId="4A4E58C0" w14:textId="566CE7C7" w:rsidR="00F912FD" w:rsidRPr="00513E70" w:rsidRDefault="0026152D">
      <w:pPr>
        <w:pStyle w:val="Prrafodelista"/>
        <w:numPr>
          <w:ilvl w:val="1"/>
          <w:numId w:val="42"/>
        </w:numPr>
        <w:spacing w:line="276" w:lineRule="auto"/>
        <w:ind w:left="567" w:hanging="567"/>
        <w:contextualSpacing w:val="0"/>
        <w:jc w:val="both"/>
        <w:rPr>
          <w:rFonts w:ascii="Arial" w:eastAsia="Times New Roman" w:hAnsi="Arial" w:cs="Arial"/>
          <w:color w:val="000000"/>
          <w:kern w:val="0"/>
          <w:lang w:val="es-PE" w:eastAsia="es-PE"/>
          <w14:ligatures w14:val="none"/>
        </w:rPr>
      </w:pPr>
      <w:r w:rsidRPr="00513E70">
        <w:rPr>
          <w:rFonts w:ascii="Arial" w:eastAsia="Times New Roman" w:hAnsi="Arial" w:cs="Arial"/>
          <w:color w:val="000000"/>
          <w:kern w:val="0"/>
          <w:lang w:val="es-PE" w:eastAsia="es-PE"/>
          <w14:ligatures w14:val="none"/>
        </w:rPr>
        <w:t>Durante las etapas de la elaboración y evaluación y aprobación de los estudios ambientales, incluido sus modificatorias, el titular del proyecto de inversión ejecuta los mecanismos de participación ciudadana aprobados en el PPC, de acuerdo al cronograma y plazo previstos</w:t>
      </w:r>
      <w:r w:rsidR="00F912FD" w:rsidRPr="00513E70">
        <w:rPr>
          <w:rFonts w:ascii="Arial" w:eastAsia="Times New Roman" w:hAnsi="Arial" w:cs="Arial"/>
          <w:color w:val="000000"/>
          <w:kern w:val="0"/>
          <w:lang w:val="es-PE" w:eastAsia="es-PE"/>
          <w14:ligatures w14:val="none"/>
        </w:rPr>
        <w:t>.</w:t>
      </w:r>
    </w:p>
    <w:p w14:paraId="67ADC8A4" w14:textId="2500538B" w:rsidR="0026152D" w:rsidRPr="006F46EC" w:rsidRDefault="0026152D">
      <w:pPr>
        <w:pStyle w:val="Prrafodelista"/>
        <w:numPr>
          <w:ilvl w:val="1"/>
          <w:numId w:val="42"/>
        </w:numPr>
        <w:spacing w:after="120" w:line="276" w:lineRule="auto"/>
        <w:ind w:left="567" w:hanging="567"/>
        <w:contextualSpacing w:val="0"/>
        <w:jc w:val="both"/>
        <w:rPr>
          <w:rFonts w:ascii="Arial" w:eastAsia="Times New Roman" w:hAnsi="Arial" w:cs="Arial"/>
          <w:color w:val="000000"/>
          <w:kern w:val="0"/>
          <w:lang w:val="es-PE" w:eastAsia="es-PE"/>
          <w14:ligatures w14:val="none"/>
        </w:rPr>
      </w:pPr>
      <w:r w:rsidRPr="006F46EC">
        <w:rPr>
          <w:rFonts w:ascii="Arial" w:eastAsia="Times New Roman" w:hAnsi="Arial" w:cs="Arial"/>
          <w:color w:val="000000"/>
          <w:kern w:val="0"/>
          <w:lang w:val="es-PE" w:eastAsia="es-PE"/>
          <w14:ligatures w14:val="none"/>
        </w:rPr>
        <w:t xml:space="preserve">La implementación y desarrollo del PPC durante la elaboración y evaluación los estudios ambientales, según corresponda, se realizarán conforme a los lineamientos y/o a los términos de referencia comunes que apruebe el </w:t>
      </w:r>
      <w:r w:rsidR="00410636" w:rsidRPr="006F46EC">
        <w:rPr>
          <w:rFonts w:ascii="Arial" w:eastAsia="Times New Roman" w:hAnsi="Arial" w:cs="Arial"/>
          <w:color w:val="000000"/>
          <w:kern w:val="0"/>
          <w:lang w:val="es-PE" w:eastAsia="es-PE"/>
          <w14:ligatures w14:val="none"/>
        </w:rPr>
        <w:t>MINCUL</w:t>
      </w:r>
      <w:r w:rsidRPr="006F46EC">
        <w:rPr>
          <w:rFonts w:ascii="Arial" w:eastAsia="Times New Roman" w:hAnsi="Arial" w:cs="Arial"/>
          <w:color w:val="000000"/>
          <w:kern w:val="0"/>
          <w:lang w:val="es-PE" w:eastAsia="es-PE"/>
          <w14:ligatures w14:val="none"/>
        </w:rPr>
        <w:t xml:space="preserve"> mediante Resolución Ministerial.</w:t>
      </w:r>
    </w:p>
    <w:p w14:paraId="789F0785" w14:textId="62CB7DE5" w:rsidR="00912CEB" w:rsidRPr="006F46EC" w:rsidRDefault="00912CEB" w:rsidP="00912CEB">
      <w:pPr>
        <w:spacing w:after="0" w:line="276" w:lineRule="auto"/>
        <w:jc w:val="both"/>
        <w:rPr>
          <w:rFonts w:ascii="Arial" w:eastAsia="Times New Roman" w:hAnsi="Arial" w:cs="Arial"/>
          <w:b/>
          <w:bCs/>
          <w:color w:val="000000"/>
          <w:kern w:val="0"/>
          <w:lang w:eastAsia="es-PE"/>
          <w14:ligatures w14:val="none"/>
        </w:rPr>
      </w:pPr>
      <w:r w:rsidRPr="006F46EC">
        <w:rPr>
          <w:rFonts w:ascii="Arial" w:eastAsia="Times New Roman" w:hAnsi="Arial" w:cs="Arial"/>
          <w:b/>
          <w:bCs/>
          <w:color w:val="000000"/>
          <w:kern w:val="0"/>
          <w:lang w:eastAsia="es-PE"/>
          <w14:ligatures w14:val="none"/>
        </w:rPr>
        <w:t>Artículo 3</w:t>
      </w:r>
      <w:r w:rsidR="00513E70">
        <w:rPr>
          <w:rFonts w:ascii="Arial" w:eastAsia="Times New Roman" w:hAnsi="Arial" w:cs="Arial"/>
          <w:b/>
          <w:bCs/>
          <w:color w:val="000000"/>
          <w:kern w:val="0"/>
          <w:lang w:eastAsia="es-PE"/>
          <w14:ligatures w14:val="none"/>
        </w:rPr>
        <w:t>9</w:t>
      </w:r>
      <w:r w:rsidRPr="006F46EC">
        <w:rPr>
          <w:rFonts w:ascii="Arial" w:eastAsia="Times New Roman" w:hAnsi="Arial" w:cs="Arial"/>
          <w:b/>
          <w:bCs/>
          <w:color w:val="000000"/>
          <w:kern w:val="0"/>
          <w:lang w:eastAsia="es-PE"/>
          <w14:ligatures w14:val="none"/>
        </w:rPr>
        <w:t>.- Evaluación de los PPC</w:t>
      </w:r>
    </w:p>
    <w:p w14:paraId="07F074F4" w14:textId="55B33BD1" w:rsidR="00912CEB" w:rsidRDefault="00912CEB">
      <w:pPr>
        <w:pStyle w:val="Prrafodelista"/>
        <w:numPr>
          <w:ilvl w:val="1"/>
          <w:numId w:val="16"/>
        </w:numPr>
        <w:spacing w:before="100" w:beforeAutospacing="1" w:after="100" w:afterAutospacing="1" w:line="276" w:lineRule="auto"/>
        <w:ind w:left="567" w:hanging="567"/>
        <w:jc w:val="both"/>
        <w:rPr>
          <w:rFonts w:ascii="Arial" w:eastAsia="Times New Roman" w:hAnsi="Arial" w:cs="Arial"/>
          <w:color w:val="000000"/>
          <w:kern w:val="0"/>
          <w:lang w:val="es-PE" w:eastAsia="es-PE"/>
          <w14:ligatures w14:val="none"/>
        </w:rPr>
      </w:pPr>
      <w:r w:rsidRPr="006F46EC">
        <w:rPr>
          <w:rFonts w:ascii="Arial" w:eastAsia="Times New Roman" w:hAnsi="Arial" w:cs="Arial"/>
          <w:color w:val="000000"/>
          <w:kern w:val="0"/>
          <w:lang w:val="es-PE" w:eastAsia="es-PE"/>
          <w14:ligatures w14:val="none"/>
        </w:rPr>
        <w:t xml:space="preserve">De forma previa a la presentación del Estudio Ambiental, </w:t>
      </w:r>
      <w:r w:rsidR="004E4113">
        <w:rPr>
          <w:rFonts w:ascii="Arial" w:eastAsia="Times New Roman" w:hAnsi="Arial" w:cs="Arial"/>
          <w:color w:val="000000"/>
          <w:kern w:val="0"/>
          <w:lang w:val="es-PE" w:eastAsia="es-PE"/>
          <w14:ligatures w14:val="none"/>
        </w:rPr>
        <w:t>el</w:t>
      </w:r>
      <w:r w:rsidRPr="006F46EC">
        <w:rPr>
          <w:rFonts w:ascii="Arial" w:eastAsia="Times New Roman" w:hAnsi="Arial" w:cs="Arial"/>
          <w:color w:val="000000"/>
          <w:kern w:val="0"/>
          <w:lang w:val="es-PE" w:eastAsia="es-PE"/>
          <w14:ligatures w14:val="none"/>
        </w:rPr>
        <w:t xml:space="preserve"> Titular del proyecto presenta a la Autoridad Ambiental Competente los documentos que acrediten los mecanismos de participación ciudadana implementados durante la elaboración del Estudio para su respectiva conformidad.</w:t>
      </w:r>
    </w:p>
    <w:p w14:paraId="0B33EF34" w14:textId="77777777" w:rsidR="0047082A" w:rsidRPr="006F46EC" w:rsidRDefault="0047082A" w:rsidP="0047082A">
      <w:pPr>
        <w:pStyle w:val="Prrafodelista"/>
        <w:spacing w:before="100" w:beforeAutospacing="1" w:after="100" w:afterAutospacing="1" w:line="276" w:lineRule="auto"/>
        <w:ind w:left="567"/>
        <w:jc w:val="both"/>
        <w:rPr>
          <w:rFonts w:ascii="Arial" w:eastAsia="Times New Roman" w:hAnsi="Arial" w:cs="Arial"/>
          <w:color w:val="000000"/>
          <w:kern w:val="0"/>
          <w:lang w:val="es-PE" w:eastAsia="es-PE"/>
          <w14:ligatures w14:val="none"/>
        </w:rPr>
      </w:pPr>
    </w:p>
    <w:p w14:paraId="19F10351" w14:textId="712D975F" w:rsidR="00912CEB" w:rsidRDefault="00912CEB">
      <w:pPr>
        <w:pStyle w:val="Prrafodelista"/>
        <w:numPr>
          <w:ilvl w:val="1"/>
          <w:numId w:val="16"/>
        </w:numPr>
        <w:spacing w:before="100" w:beforeAutospacing="1" w:after="100" w:afterAutospacing="1" w:line="276" w:lineRule="auto"/>
        <w:ind w:left="567" w:hanging="567"/>
        <w:jc w:val="both"/>
        <w:rPr>
          <w:rFonts w:ascii="Arial" w:eastAsia="Times New Roman" w:hAnsi="Arial" w:cs="Arial"/>
          <w:color w:val="000000"/>
          <w:kern w:val="0"/>
          <w:lang w:val="es-PE" w:eastAsia="es-PE"/>
          <w14:ligatures w14:val="none"/>
        </w:rPr>
      </w:pPr>
      <w:r w:rsidRPr="006F46EC">
        <w:rPr>
          <w:rFonts w:ascii="Arial" w:eastAsia="Times New Roman" w:hAnsi="Arial" w:cs="Arial"/>
          <w:color w:val="000000"/>
          <w:kern w:val="0"/>
          <w:lang w:val="es-PE" w:eastAsia="es-PE"/>
          <w14:ligatures w14:val="none"/>
        </w:rPr>
        <w:t>Durante la evaluación del Estudio Ambiental, el Titular informa a la Autoridad Ambiental Competente de los mecanismos de participación ciudadana implementados en esta fase, lo cual será tomado en cuenta para la aprobación del Estudio correspondiente.</w:t>
      </w:r>
    </w:p>
    <w:p w14:paraId="142F08DF" w14:textId="77777777" w:rsidR="0047082A" w:rsidRPr="0047082A" w:rsidRDefault="0047082A" w:rsidP="0047082A">
      <w:pPr>
        <w:pStyle w:val="Prrafodelista"/>
        <w:rPr>
          <w:rFonts w:ascii="Arial" w:eastAsia="Times New Roman" w:hAnsi="Arial" w:cs="Arial"/>
          <w:color w:val="000000"/>
          <w:kern w:val="0"/>
          <w:lang w:val="es-PE" w:eastAsia="es-PE"/>
          <w14:ligatures w14:val="none"/>
        </w:rPr>
      </w:pPr>
    </w:p>
    <w:p w14:paraId="5ED8A8D5" w14:textId="0C511C54" w:rsidR="00912CEB" w:rsidRPr="006F46EC" w:rsidRDefault="00912CEB">
      <w:pPr>
        <w:pStyle w:val="Prrafodelista"/>
        <w:numPr>
          <w:ilvl w:val="1"/>
          <w:numId w:val="16"/>
        </w:numPr>
        <w:spacing w:before="100" w:beforeAutospacing="1" w:after="100" w:afterAutospacing="1" w:line="276" w:lineRule="auto"/>
        <w:ind w:left="567" w:hanging="567"/>
        <w:jc w:val="both"/>
        <w:rPr>
          <w:rFonts w:ascii="Arial" w:eastAsia="Times New Roman" w:hAnsi="Arial" w:cs="Arial"/>
          <w:color w:val="000000"/>
          <w:kern w:val="0"/>
          <w:lang w:val="es-PE" w:eastAsia="es-PE"/>
          <w14:ligatures w14:val="none"/>
        </w:rPr>
      </w:pPr>
      <w:r w:rsidRPr="006F46EC">
        <w:rPr>
          <w:rFonts w:ascii="Arial" w:eastAsia="Times New Roman" w:hAnsi="Arial" w:cs="Arial"/>
          <w:color w:val="000000"/>
          <w:kern w:val="0"/>
          <w:lang w:val="es-PE" w:eastAsia="es-PE"/>
          <w14:ligatures w14:val="none"/>
        </w:rPr>
        <w:t>Luego de la aprobación del Estudio Ambiental, corresponde a la Autoridad Competente en materia de Fiscalización Ambiental verificar el cumplimiento de los compromisos socioambientales previstos en el Plan de Participación Ciudadana del mencionado Estudio Ambiental para esta fase.</w:t>
      </w:r>
    </w:p>
    <w:p w14:paraId="514E7C16" w14:textId="77777777" w:rsidR="00963875" w:rsidRPr="006F46EC" w:rsidRDefault="00963875" w:rsidP="001B170C">
      <w:pPr>
        <w:spacing w:before="100" w:beforeAutospacing="1" w:after="100" w:afterAutospacing="1" w:line="276" w:lineRule="auto"/>
        <w:jc w:val="center"/>
        <w:rPr>
          <w:rFonts w:ascii="Arial" w:eastAsia="Times New Roman" w:hAnsi="Arial" w:cs="Arial"/>
          <w:b/>
          <w:bCs/>
          <w:color w:val="000000"/>
          <w:kern w:val="0"/>
          <w:lang w:eastAsia="es-PE"/>
          <w14:ligatures w14:val="none"/>
        </w:rPr>
      </w:pPr>
      <w:r w:rsidRPr="006F46EC">
        <w:rPr>
          <w:rFonts w:ascii="Arial" w:eastAsia="Times New Roman" w:hAnsi="Arial" w:cs="Arial"/>
          <w:b/>
          <w:bCs/>
          <w:color w:val="000000"/>
          <w:kern w:val="0"/>
          <w:lang w:eastAsia="es-PE"/>
          <w14:ligatures w14:val="none"/>
        </w:rPr>
        <w:t>Capítulo II</w:t>
      </w:r>
    </w:p>
    <w:p w14:paraId="4AFB3487" w14:textId="4BCBF61A" w:rsidR="00963875" w:rsidRPr="006F46EC" w:rsidRDefault="00963875" w:rsidP="001B170C">
      <w:pPr>
        <w:spacing w:before="100" w:beforeAutospacing="1" w:after="100" w:afterAutospacing="1" w:line="276" w:lineRule="auto"/>
        <w:jc w:val="center"/>
        <w:rPr>
          <w:rFonts w:ascii="Arial" w:eastAsia="Times New Roman" w:hAnsi="Arial" w:cs="Arial"/>
          <w:b/>
          <w:bCs/>
          <w:color w:val="000000"/>
          <w:kern w:val="0"/>
          <w:lang w:eastAsia="es-PE"/>
          <w14:ligatures w14:val="none"/>
        </w:rPr>
      </w:pPr>
      <w:r w:rsidRPr="006F46EC">
        <w:rPr>
          <w:rFonts w:ascii="Arial" w:eastAsia="Times New Roman" w:hAnsi="Arial" w:cs="Arial"/>
          <w:b/>
          <w:bCs/>
          <w:color w:val="000000"/>
          <w:kern w:val="0"/>
          <w:lang w:eastAsia="es-PE"/>
          <w14:ligatures w14:val="none"/>
        </w:rPr>
        <w:t xml:space="preserve">Aplicación de Mecanismos de Participación Ciudadana para </w:t>
      </w:r>
      <w:r w:rsidR="00585BEF">
        <w:rPr>
          <w:rFonts w:ascii="Arial" w:eastAsia="Times New Roman" w:hAnsi="Arial" w:cs="Arial"/>
          <w:b/>
          <w:bCs/>
          <w:color w:val="000000"/>
          <w:kern w:val="0"/>
          <w:lang w:eastAsia="es-PE"/>
          <w14:ligatures w14:val="none"/>
        </w:rPr>
        <w:t>Estudios Ambientales</w:t>
      </w:r>
    </w:p>
    <w:p w14:paraId="221B0566" w14:textId="2E4D9B5A" w:rsidR="00963875" w:rsidRPr="006F46EC" w:rsidRDefault="00963875" w:rsidP="00337062">
      <w:pPr>
        <w:spacing w:after="120" w:line="276" w:lineRule="auto"/>
        <w:jc w:val="both"/>
        <w:rPr>
          <w:rFonts w:ascii="Arial" w:eastAsia="Times New Roman" w:hAnsi="Arial" w:cs="Arial"/>
          <w:color w:val="000000"/>
          <w:kern w:val="0"/>
          <w:lang w:eastAsia="es-PE"/>
          <w14:ligatures w14:val="none"/>
        </w:rPr>
      </w:pPr>
      <w:r w:rsidRPr="006F46EC">
        <w:rPr>
          <w:rFonts w:ascii="Arial" w:eastAsia="Times New Roman" w:hAnsi="Arial" w:cs="Arial"/>
          <w:b/>
          <w:bCs/>
          <w:color w:val="000000"/>
          <w:kern w:val="0"/>
          <w:lang w:eastAsia="es-PE"/>
          <w14:ligatures w14:val="none"/>
        </w:rPr>
        <w:t xml:space="preserve">Artículo </w:t>
      </w:r>
      <w:r w:rsidR="00337062">
        <w:rPr>
          <w:rFonts w:ascii="Arial" w:eastAsia="Times New Roman" w:hAnsi="Arial" w:cs="Arial"/>
          <w:b/>
          <w:bCs/>
          <w:color w:val="000000"/>
          <w:kern w:val="0"/>
          <w:lang w:eastAsia="es-PE"/>
          <w14:ligatures w14:val="none"/>
        </w:rPr>
        <w:t>40</w:t>
      </w:r>
      <w:r w:rsidRPr="006F46EC">
        <w:rPr>
          <w:rFonts w:ascii="Arial" w:eastAsia="Times New Roman" w:hAnsi="Arial" w:cs="Arial"/>
          <w:b/>
          <w:bCs/>
          <w:color w:val="000000"/>
          <w:kern w:val="0"/>
          <w:lang w:eastAsia="es-PE"/>
          <w14:ligatures w14:val="none"/>
        </w:rPr>
        <w:t>.- Mecanismos de Participación Ciudadana en la DIA</w:t>
      </w:r>
    </w:p>
    <w:p w14:paraId="12A65AEE" w14:textId="77777777" w:rsidR="00337062" w:rsidRDefault="00963875">
      <w:pPr>
        <w:pStyle w:val="Prrafodelista"/>
        <w:numPr>
          <w:ilvl w:val="1"/>
          <w:numId w:val="43"/>
        </w:numPr>
        <w:spacing w:line="276" w:lineRule="auto"/>
        <w:ind w:left="567" w:hanging="567"/>
        <w:contextualSpacing w:val="0"/>
        <w:jc w:val="both"/>
        <w:rPr>
          <w:rFonts w:ascii="Arial" w:eastAsia="Times New Roman" w:hAnsi="Arial" w:cs="Arial"/>
          <w:color w:val="000000"/>
          <w:kern w:val="0"/>
          <w:lang w:val="es-PE" w:eastAsia="es-PE"/>
          <w14:ligatures w14:val="none"/>
        </w:rPr>
      </w:pPr>
      <w:r w:rsidRPr="00337062">
        <w:rPr>
          <w:rFonts w:ascii="Arial" w:eastAsia="Times New Roman" w:hAnsi="Arial" w:cs="Arial"/>
          <w:color w:val="000000"/>
          <w:kern w:val="0"/>
          <w:lang w:val="es-PE" w:eastAsia="es-PE"/>
          <w14:ligatures w14:val="none"/>
        </w:rPr>
        <w:t>Cuando al proyecto de inversión le corresponda la DIA o cuando el titular propone en su Evaluación Preliminar la Categoría I – DIA, el Plan de Participación Ciudadana</w:t>
      </w:r>
      <w:r w:rsidR="00681D0E" w:rsidRPr="00337062">
        <w:rPr>
          <w:rFonts w:ascii="Arial" w:eastAsia="Times New Roman" w:hAnsi="Arial" w:cs="Arial"/>
          <w:color w:val="000000"/>
          <w:kern w:val="0"/>
          <w:lang w:val="es-PE" w:eastAsia="es-PE"/>
          <w14:ligatures w14:val="none"/>
        </w:rPr>
        <w:t xml:space="preserve">, el </w:t>
      </w:r>
      <w:r w:rsidR="004E4113" w:rsidRPr="00337062">
        <w:rPr>
          <w:rFonts w:ascii="Arial" w:eastAsia="Times New Roman" w:hAnsi="Arial" w:cs="Arial"/>
          <w:color w:val="000000"/>
          <w:kern w:val="0"/>
          <w:lang w:val="es-PE" w:eastAsia="es-PE"/>
          <w14:ligatures w14:val="none"/>
        </w:rPr>
        <w:t>T</w:t>
      </w:r>
      <w:r w:rsidR="00681D0E" w:rsidRPr="00337062">
        <w:rPr>
          <w:rFonts w:ascii="Arial" w:eastAsia="Times New Roman" w:hAnsi="Arial" w:cs="Arial"/>
          <w:color w:val="000000"/>
          <w:kern w:val="0"/>
          <w:lang w:val="es-PE" w:eastAsia="es-PE"/>
          <w14:ligatures w14:val="none"/>
        </w:rPr>
        <w:t>itular del proyecto de inversión</w:t>
      </w:r>
      <w:r w:rsidRPr="00337062">
        <w:rPr>
          <w:rFonts w:ascii="Arial" w:eastAsia="Times New Roman" w:hAnsi="Arial" w:cs="Arial"/>
          <w:color w:val="000000"/>
          <w:kern w:val="0"/>
          <w:lang w:val="es-PE" w:eastAsia="es-PE"/>
          <w14:ligatures w14:val="none"/>
        </w:rPr>
        <w:t xml:space="preserve"> debe considerar como mínimo </w:t>
      </w:r>
      <w:r w:rsidR="00D94649" w:rsidRPr="00337062">
        <w:rPr>
          <w:rFonts w:ascii="Arial" w:eastAsia="Times New Roman" w:hAnsi="Arial" w:cs="Arial"/>
          <w:color w:val="000000"/>
          <w:kern w:val="0"/>
          <w:lang w:val="es-PE" w:eastAsia="es-PE"/>
          <w14:ligatures w14:val="none"/>
        </w:rPr>
        <w:t xml:space="preserve">dos </w:t>
      </w:r>
      <w:r w:rsidR="00D94649" w:rsidRPr="00337062">
        <w:rPr>
          <w:rFonts w:ascii="Arial" w:eastAsia="Times New Roman" w:hAnsi="Arial" w:cs="Arial"/>
          <w:color w:val="000000"/>
          <w:kern w:val="0"/>
          <w:lang w:val="es-PE" w:eastAsia="es-PE"/>
          <w14:ligatures w14:val="none"/>
        </w:rPr>
        <w:lastRenderedPageBreak/>
        <w:t>mecanismos de participación ciudadana</w:t>
      </w:r>
      <w:r w:rsidR="004C0914" w:rsidRPr="00337062">
        <w:rPr>
          <w:rFonts w:ascii="Arial" w:eastAsia="Times New Roman" w:hAnsi="Arial" w:cs="Arial"/>
          <w:color w:val="000000"/>
          <w:kern w:val="0"/>
          <w:lang w:val="es-PE" w:eastAsia="es-PE"/>
          <w14:ligatures w14:val="none"/>
        </w:rPr>
        <w:t xml:space="preserve"> mencionados en </w:t>
      </w:r>
      <w:r w:rsidR="006F46EC" w:rsidRPr="00337062">
        <w:rPr>
          <w:rFonts w:ascii="Arial" w:eastAsia="Times New Roman" w:hAnsi="Arial" w:cs="Arial"/>
          <w:color w:val="000000"/>
          <w:kern w:val="0"/>
          <w:lang w:val="es-PE" w:eastAsia="es-PE"/>
          <w14:ligatures w14:val="none"/>
        </w:rPr>
        <w:t xml:space="preserve">los literales a), b), c), </w:t>
      </w:r>
      <w:r w:rsidR="00E12DE7" w:rsidRPr="00337062">
        <w:rPr>
          <w:rFonts w:ascii="Arial" w:eastAsia="Times New Roman" w:hAnsi="Arial" w:cs="Arial"/>
          <w:color w:val="000000"/>
          <w:kern w:val="0"/>
          <w:lang w:val="es-PE" w:eastAsia="es-PE"/>
          <w14:ligatures w14:val="none"/>
        </w:rPr>
        <w:t>d), d</w:t>
      </w:r>
      <w:r w:rsidR="004C0914" w:rsidRPr="00337062">
        <w:rPr>
          <w:rFonts w:ascii="Arial" w:eastAsia="Times New Roman" w:hAnsi="Arial" w:cs="Arial"/>
          <w:color w:val="000000"/>
          <w:kern w:val="0"/>
          <w:lang w:val="es-PE" w:eastAsia="es-PE"/>
          <w14:ligatures w14:val="none"/>
        </w:rPr>
        <w:t>el numeral 10.</w:t>
      </w:r>
      <w:r w:rsidR="006F46EC" w:rsidRPr="00337062">
        <w:rPr>
          <w:rFonts w:ascii="Arial" w:eastAsia="Times New Roman" w:hAnsi="Arial" w:cs="Arial"/>
          <w:color w:val="000000"/>
          <w:kern w:val="0"/>
          <w:lang w:val="es-PE" w:eastAsia="es-PE"/>
          <w14:ligatures w14:val="none"/>
        </w:rPr>
        <w:t>3</w:t>
      </w:r>
      <w:r w:rsidR="004C0914" w:rsidRPr="00337062">
        <w:rPr>
          <w:rFonts w:ascii="Arial" w:eastAsia="Times New Roman" w:hAnsi="Arial" w:cs="Arial"/>
          <w:color w:val="000000"/>
          <w:kern w:val="0"/>
          <w:lang w:val="es-PE" w:eastAsia="es-PE"/>
          <w14:ligatures w14:val="none"/>
        </w:rPr>
        <w:t xml:space="preserve"> del presente Reglamento</w:t>
      </w:r>
      <w:r w:rsidR="00D94649" w:rsidRPr="00337062">
        <w:rPr>
          <w:rFonts w:ascii="Arial" w:eastAsia="Times New Roman" w:hAnsi="Arial" w:cs="Arial"/>
          <w:color w:val="000000"/>
          <w:kern w:val="0"/>
          <w:lang w:val="es-PE" w:eastAsia="es-PE"/>
          <w14:ligatures w14:val="none"/>
        </w:rPr>
        <w:t>.</w:t>
      </w:r>
    </w:p>
    <w:p w14:paraId="59142C6A" w14:textId="1A719679" w:rsidR="00963875" w:rsidRPr="00337062" w:rsidRDefault="00963875">
      <w:pPr>
        <w:pStyle w:val="Prrafodelista"/>
        <w:numPr>
          <w:ilvl w:val="1"/>
          <w:numId w:val="43"/>
        </w:numPr>
        <w:spacing w:line="276" w:lineRule="auto"/>
        <w:ind w:left="567" w:hanging="567"/>
        <w:contextualSpacing w:val="0"/>
        <w:jc w:val="both"/>
        <w:rPr>
          <w:rFonts w:ascii="Arial" w:eastAsia="Times New Roman" w:hAnsi="Arial" w:cs="Arial"/>
          <w:color w:val="000000"/>
          <w:kern w:val="0"/>
          <w:lang w:val="es-PE" w:eastAsia="es-PE"/>
          <w14:ligatures w14:val="none"/>
        </w:rPr>
      </w:pPr>
      <w:r w:rsidRPr="00337062">
        <w:rPr>
          <w:rFonts w:ascii="Arial" w:eastAsia="Times New Roman" w:hAnsi="Arial" w:cs="Arial"/>
          <w:color w:val="000000"/>
          <w:kern w:val="0"/>
          <w:lang w:val="es-PE" w:eastAsia="es-PE"/>
          <w14:ligatures w14:val="none"/>
        </w:rPr>
        <w:t>La autoridad competente, durante la etapa de evaluación d</w:t>
      </w:r>
      <w:r w:rsidR="00681D0E" w:rsidRPr="00337062">
        <w:rPr>
          <w:rFonts w:ascii="Arial" w:eastAsia="Times New Roman" w:hAnsi="Arial" w:cs="Arial"/>
          <w:color w:val="000000"/>
          <w:kern w:val="0"/>
          <w:lang w:val="es-PE" w:eastAsia="es-PE"/>
          <w14:ligatures w14:val="none"/>
        </w:rPr>
        <w:t>e la</w:t>
      </w:r>
      <w:r w:rsidRPr="00337062">
        <w:rPr>
          <w:rFonts w:ascii="Arial" w:eastAsia="Times New Roman" w:hAnsi="Arial" w:cs="Arial"/>
          <w:color w:val="000000"/>
          <w:kern w:val="0"/>
          <w:lang w:val="es-PE" w:eastAsia="es-PE"/>
          <w14:ligatures w14:val="none"/>
        </w:rPr>
        <w:t xml:space="preserve"> DIA, según corresponda, puede disponer adicionalmente la realización de otros mecanismos de Participación Ciudadana en atención a las características particulares del proyecto y el entorno en el que se desarrolla, indicando al titular los argumentos considerados.</w:t>
      </w:r>
    </w:p>
    <w:p w14:paraId="43EB8238" w14:textId="44575F18" w:rsidR="00963875" w:rsidRPr="006F46EC" w:rsidRDefault="00963875" w:rsidP="00337062">
      <w:pPr>
        <w:spacing w:after="120" w:line="276" w:lineRule="auto"/>
        <w:jc w:val="both"/>
        <w:rPr>
          <w:rFonts w:ascii="Arial" w:eastAsia="Times New Roman" w:hAnsi="Arial" w:cs="Arial"/>
          <w:color w:val="000000"/>
          <w:kern w:val="0"/>
          <w:lang w:eastAsia="es-PE"/>
          <w14:ligatures w14:val="none"/>
        </w:rPr>
      </w:pPr>
      <w:r w:rsidRPr="006F46EC">
        <w:rPr>
          <w:rFonts w:ascii="Arial" w:eastAsia="Times New Roman" w:hAnsi="Arial" w:cs="Arial"/>
          <w:b/>
          <w:bCs/>
          <w:color w:val="000000"/>
          <w:kern w:val="0"/>
          <w:lang w:eastAsia="es-PE"/>
          <w14:ligatures w14:val="none"/>
        </w:rPr>
        <w:t>Artículo 4</w:t>
      </w:r>
      <w:r w:rsidR="00337062">
        <w:rPr>
          <w:rFonts w:ascii="Arial" w:eastAsia="Times New Roman" w:hAnsi="Arial" w:cs="Arial"/>
          <w:b/>
          <w:bCs/>
          <w:color w:val="000000"/>
          <w:kern w:val="0"/>
          <w:lang w:eastAsia="es-PE"/>
          <w14:ligatures w14:val="none"/>
        </w:rPr>
        <w:t>1</w:t>
      </w:r>
      <w:r w:rsidRPr="006F46EC">
        <w:rPr>
          <w:rFonts w:ascii="Arial" w:eastAsia="Times New Roman" w:hAnsi="Arial" w:cs="Arial"/>
          <w:b/>
          <w:bCs/>
          <w:color w:val="000000"/>
          <w:kern w:val="0"/>
          <w:lang w:eastAsia="es-PE"/>
          <w14:ligatures w14:val="none"/>
        </w:rPr>
        <w:t>.- Mecanismos de Participación Ciudadana en el EIA-</w:t>
      </w:r>
      <w:proofErr w:type="spellStart"/>
      <w:r w:rsidRPr="006F46EC">
        <w:rPr>
          <w:rFonts w:ascii="Arial" w:eastAsia="Times New Roman" w:hAnsi="Arial" w:cs="Arial"/>
          <w:b/>
          <w:bCs/>
          <w:color w:val="000000"/>
          <w:kern w:val="0"/>
          <w:lang w:eastAsia="es-PE"/>
          <w14:ligatures w14:val="none"/>
        </w:rPr>
        <w:t>sd</w:t>
      </w:r>
      <w:proofErr w:type="spellEnd"/>
    </w:p>
    <w:p w14:paraId="07DAB0BF" w14:textId="77777777" w:rsidR="00337062" w:rsidRDefault="006F46EC">
      <w:pPr>
        <w:pStyle w:val="Prrafodelista"/>
        <w:numPr>
          <w:ilvl w:val="1"/>
          <w:numId w:val="44"/>
        </w:numPr>
        <w:spacing w:line="276" w:lineRule="auto"/>
        <w:ind w:left="567" w:hanging="567"/>
        <w:contextualSpacing w:val="0"/>
        <w:jc w:val="both"/>
        <w:rPr>
          <w:rFonts w:ascii="Arial" w:eastAsia="Times New Roman" w:hAnsi="Arial" w:cs="Arial"/>
          <w:color w:val="000000"/>
          <w:kern w:val="0"/>
          <w:lang w:val="es-PE" w:eastAsia="es-PE"/>
          <w14:ligatures w14:val="none"/>
        </w:rPr>
      </w:pPr>
      <w:r w:rsidRPr="00337062">
        <w:rPr>
          <w:rFonts w:ascii="Arial" w:eastAsia="Times New Roman" w:hAnsi="Arial" w:cs="Arial"/>
          <w:color w:val="000000"/>
          <w:kern w:val="0"/>
          <w:lang w:val="es-PE" w:eastAsia="es-PE"/>
          <w14:ligatures w14:val="none"/>
        </w:rPr>
        <w:t>Antes de la elaboración del EIA-</w:t>
      </w:r>
      <w:proofErr w:type="spellStart"/>
      <w:r w:rsidRPr="00337062">
        <w:rPr>
          <w:rFonts w:ascii="Arial" w:eastAsia="Times New Roman" w:hAnsi="Arial" w:cs="Arial"/>
          <w:color w:val="000000"/>
          <w:kern w:val="0"/>
          <w:lang w:val="es-PE" w:eastAsia="es-PE"/>
          <w14:ligatures w14:val="none"/>
        </w:rPr>
        <w:t>sd</w:t>
      </w:r>
      <w:proofErr w:type="spellEnd"/>
      <w:r w:rsidRPr="00337062">
        <w:rPr>
          <w:rFonts w:ascii="Arial" w:eastAsia="Times New Roman" w:hAnsi="Arial" w:cs="Arial"/>
          <w:color w:val="000000"/>
          <w:kern w:val="0"/>
          <w:lang w:val="es-PE" w:eastAsia="es-PE"/>
          <w14:ligatures w14:val="none"/>
        </w:rPr>
        <w:t>, el</w:t>
      </w:r>
      <w:r w:rsidR="004E4113" w:rsidRPr="00337062">
        <w:rPr>
          <w:rFonts w:ascii="Arial" w:eastAsia="Times New Roman" w:hAnsi="Arial" w:cs="Arial"/>
          <w:color w:val="000000"/>
          <w:kern w:val="0"/>
          <w:lang w:val="es-PE" w:eastAsia="es-PE"/>
          <w14:ligatures w14:val="none"/>
        </w:rPr>
        <w:t xml:space="preserve"> T</w:t>
      </w:r>
      <w:r w:rsidRPr="00337062">
        <w:rPr>
          <w:rFonts w:ascii="Arial" w:eastAsia="Times New Roman" w:hAnsi="Arial" w:cs="Arial"/>
          <w:color w:val="000000"/>
          <w:kern w:val="0"/>
          <w:lang w:val="es-PE" w:eastAsia="es-PE"/>
          <w14:ligatures w14:val="none"/>
        </w:rPr>
        <w:t>itular debe realizar como mínimo una (1) reunión informativa, implementación del buzón de sugerencias y una (1) difusión en medios de comunicación. Adicionalmente, en los casos que los proyectos y/o actividades impliquen una interacción directa con grupos poblacionales, el titular implementa una (1) encuesta de opinión para cada grupo identificado.</w:t>
      </w:r>
    </w:p>
    <w:p w14:paraId="0D5D9F33" w14:textId="05ED9E33" w:rsidR="0047082A" w:rsidRPr="00337062" w:rsidRDefault="006F46EC">
      <w:pPr>
        <w:pStyle w:val="Prrafodelista"/>
        <w:numPr>
          <w:ilvl w:val="1"/>
          <w:numId w:val="44"/>
        </w:numPr>
        <w:spacing w:line="276" w:lineRule="auto"/>
        <w:ind w:left="567" w:hanging="567"/>
        <w:contextualSpacing w:val="0"/>
        <w:jc w:val="both"/>
        <w:rPr>
          <w:rFonts w:ascii="Arial" w:eastAsia="Times New Roman" w:hAnsi="Arial" w:cs="Arial"/>
          <w:color w:val="000000"/>
          <w:kern w:val="0"/>
          <w:lang w:val="es-PE" w:eastAsia="es-PE"/>
          <w14:ligatures w14:val="none"/>
        </w:rPr>
      </w:pPr>
      <w:r w:rsidRPr="00337062">
        <w:rPr>
          <w:rFonts w:ascii="Arial" w:eastAsia="Times New Roman" w:hAnsi="Arial" w:cs="Arial"/>
          <w:color w:val="000000"/>
          <w:kern w:val="0"/>
          <w:lang w:val="es-PE" w:eastAsia="es-PE"/>
          <w14:ligatures w14:val="none"/>
        </w:rPr>
        <w:t>Durante la elaboración del EIA-</w:t>
      </w:r>
      <w:proofErr w:type="spellStart"/>
      <w:r w:rsidRPr="00337062">
        <w:rPr>
          <w:rFonts w:ascii="Arial" w:eastAsia="Times New Roman" w:hAnsi="Arial" w:cs="Arial"/>
          <w:color w:val="000000"/>
          <w:kern w:val="0"/>
          <w:lang w:val="es-PE" w:eastAsia="es-PE"/>
          <w14:ligatures w14:val="none"/>
        </w:rPr>
        <w:t>sd</w:t>
      </w:r>
      <w:proofErr w:type="spellEnd"/>
      <w:r w:rsidRPr="00337062">
        <w:rPr>
          <w:rFonts w:ascii="Arial" w:eastAsia="Times New Roman" w:hAnsi="Arial" w:cs="Arial"/>
          <w:color w:val="000000"/>
          <w:kern w:val="0"/>
          <w:lang w:val="es-PE" w:eastAsia="es-PE"/>
          <w14:ligatures w14:val="none"/>
        </w:rPr>
        <w:t xml:space="preserve"> el titular debe realizar como mínimo una (1) ronda de taller participativo, una (1) reunión informativa, y una (1) encuesta de opinión, por cada grupo poblacional identificado.</w:t>
      </w:r>
    </w:p>
    <w:p w14:paraId="41FAFA31" w14:textId="3D224BB3" w:rsidR="00963875" w:rsidRDefault="00E12DE7">
      <w:pPr>
        <w:pStyle w:val="Prrafodelista"/>
        <w:numPr>
          <w:ilvl w:val="1"/>
          <w:numId w:val="44"/>
        </w:numPr>
        <w:spacing w:line="276" w:lineRule="auto"/>
        <w:ind w:left="567" w:hanging="567"/>
        <w:contextualSpacing w:val="0"/>
        <w:jc w:val="both"/>
        <w:rPr>
          <w:rFonts w:ascii="Arial" w:eastAsia="Times New Roman" w:hAnsi="Arial" w:cs="Arial"/>
          <w:color w:val="000000"/>
          <w:kern w:val="0"/>
          <w:lang w:val="es-PE" w:eastAsia="es-PE"/>
          <w14:ligatures w14:val="none"/>
        </w:rPr>
      </w:pPr>
      <w:r w:rsidRPr="00E12DE7">
        <w:rPr>
          <w:rFonts w:ascii="Arial" w:eastAsia="Times New Roman" w:hAnsi="Arial" w:cs="Arial"/>
          <w:color w:val="000000"/>
          <w:kern w:val="0"/>
          <w:lang w:val="es-PE" w:eastAsia="es-PE"/>
          <w14:ligatures w14:val="none"/>
        </w:rPr>
        <w:t>Durante la evaluación del EIA-</w:t>
      </w:r>
      <w:proofErr w:type="spellStart"/>
      <w:r w:rsidRPr="00E12DE7">
        <w:rPr>
          <w:rFonts w:ascii="Arial" w:eastAsia="Times New Roman" w:hAnsi="Arial" w:cs="Arial"/>
          <w:color w:val="000000"/>
          <w:kern w:val="0"/>
          <w:lang w:val="es-PE" w:eastAsia="es-PE"/>
          <w14:ligatures w14:val="none"/>
        </w:rPr>
        <w:t>sd</w:t>
      </w:r>
      <w:proofErr w:type="spellEnd"/>
      <w:r w:rsidRPr="00E12DE7">
        <w:rPr>
          <w:rFonts w:ascii="Arial" w:eastAsia="Times New Roman" w:hAnsi="Arial" w:cs="Arial"/>
          <w:color w:val="000000"/>
          <w:kern w:val="0"/>
          <w:lang w:val="es-PE" w:eastAsia="es-PE"/>
          <w14:ligatures w14:val="none"/>
        </w:rPr>
        <w:t>, la autoridad competente determina la aplicación de al menos uno (1) de los mecanismos de participación ciudadana de los señalados en el literal a)</w:t>
      </w:r>
      <w:r>
        <w:rPr>
          <w:rFonts w:ascii="Arial" w:eastAsia="Times New Roman" w:hAnsi="Arial" w:cs="Arial"/>
          <w:color w:val="000000"/>
          <w:kern w:val="0"/>
          <w:lang w:val="es-PE" w:eastAsia="es-PE"/>
          <w14:ligatures w14:val="none"/>
        </w:rPr>
        <w:t xml:space="preserve"> y</w:t>
      </w:r>
      <w:r w:rsidRPr="00E12DE7">
        <w:rPr>
          <w:rFonts w:ascii="Arial" w:eastAsia="Times New Roman" w:hAnsi="Arial" w:cs="Arial"/>
          <w:color w:val="000000"/>
          <w:kern w:val="0"/>
          <w:lang w:val="es-PE" w:eastAsia="es-PE"/>
          <w14:ligatures w14:val="none"/>
        </w:rPr>
        <w:t xml:space="preserve"> b) del </w:t>
      </w:r>
      <w:r>
        <w:rPr>
          <w:rFonts w:ascii="Arial" w:eastAsia="Times New Roman" w:hAnsi="Arial" w:cs="Arial"/>
          <w:color w:val="000000"/>
          <w:kern w:val="0"/>
          <w:lang w:val="es-PE" w:eastAsia="es-PE"/>
          <w14:ligatures w14:val="none"/>
        </w:rPr>
        <w:t>numeral 1</w:t>
      </w:r>
      <w:r w:rsidR="00AD3CBE">
        <w:rPr>
          <w:rFonts w:ascii="Arial" w:eastAsia="Times New Roman" w:hAnsi="Arial" w:cs="Arial"/>
          <w:color w:val="000000"/>
          <w:kern w:val="0"/>
          <w:lang w:val="es-PE" w:eastAsia="es-PE"/>
          <w14:ligatures w14:val="none"/>
        </w:rPr>
        <w:t>1</w:t>
      </w:r>
      <w:r>
        <w:rPr>
          <w:rFonts w:ascii="Arial" w:eastAsia="Times New Roman" w:hAnsi="Arial" w:cs="Arial"/>
          <w:color w:val="000000"/>
          <w:kern w:val="0"/>
          <w:lang w:val="es-PE" w:eastAsia="es-PE"/>
          <w14:ligatures w14:val="none"/>
        </w:rPr>
        <w:t xml:space="preserve">.3 </w:t>
      </w:r>
      <w:r w:rsidRPr="00E12DE7">
        <w:rPr>
          <w:rFonts w:ascii="Arial" w:eastAsia="Times New Roman" w:hAnsi="Arial" w:cs="Arial"/>
          <w:color w:val="000000"/>
          <w:kern w:val="0"/>
          <w:lang w:val="es-PE" w:eastAsia="es-PE"/>
          <w14:ligatures w14:val="none"/>
        </w:rPr>
        <w:t>del presente reglamento, de acuerdo a las características del proyecto y su entorno.</w:t>
      </w:r>
    </w:p>
    <w:p w14:paraId="5809A750" w14:textId="3190A77F" w:rsidR="00F26F11" w:rsidRDefault="00F26F11">
      <w:pPr>
        <w:pStyle w:val="Prrafodelista"/>
        <w:numPr>
          <w:ilvl w:val="1"/>
          <w:numId w:val="44"/>
        </w:numPr>
        <w:spacing w:line="276" w:lineRule="auto"/>
        <w:ind w:left="567" w:hanging="567"/>
        <w:contextualSpacing w:val="0"/>
        <w:jc w:val="both"/>
        <w:rPr>
          <w:rFonts w:ascii="Arial" w:eastAsia="Times New Roman" w:hAnsi="Arial" w:cs="Arial"/>
          <w:color w:val="000000"/>
          <w:kern w:val="0"/>
          <w:lang w:val="es-PE" w:eastAsia="es-PE"/>
          <w14:ligatures w14:val="none"/>
        </w:rPr>
      </w:pPr>
      <w:r>
        <w:rPr>
          <w:rFonts w:ascii="Arial" w:eastAsia="Times New Roman" w:hAnsi="Arial" w:cs="Arial"/>
          <w:color w:val="000000"/>
          <w:kern w:val="0"/>
          <w:lang w:val="es-PE" w:eastAsia="es-PE"/>
          <w14:ligatures w14:val="none"/>
        </w:rPr>
        <w:t>S</w:t>
      </w:r>
      <w:r w:rsidRPr="00F26F11">
        <w:rPr>
          <w:rFonts w:ascii="Arial" w:eastAsia="Times New Roman" w:hAnsi="Arial" w:cs="Arial"/>
          <w:color w:val="000000"/>
          <w:kern w:val="0"/>
          <w:lang w:val="es-PE" w:eastAsia="es-PE"/>
          <w14:ligatures w14:val="none"/>
        </w:rPr>
        <w:t>egún lo estime la autoridad competente</w:t>
      </w:r>
      <w:r>
        <w:rPr>
          <w:rFonts w:ascii="Arial" w:eastAsia="Times New Roman" w:hAnsi="Arial" w:cs="Arial"/>
          <w:color w:val="000000"/>
          <w:kern w:val="0"/>
          <w:lang w:val="es-PE" w:eastAsia="es-PE"/>
          <w14:ligatures w14:val="none"/>
        </w:rPr>
        <w:t xml:space="preserve">, se solicitará la realización de </w:t>
      </w:r>
      <w:r w:rsidRPr="002A0A64">
        <w:rPr>
          <w:rFonts w:ascii="Arial" w:eastAsia="Times New Roman" w:hAnsi="Arial" w:cs="Arial"/>
          <w:color w:val="000000"/>
          <w:kern w:val="0"/>
          <w:lang w:val="es-PE" w:eastAsia="es-PE"/>
          <w14:ligatures w14:val="none"/>
        </w:rPr>
        <w:t>una (1) ronda de Audiencia Pública</w:t>
      </w:r>
      <w:r>
        <w:rPr>
          <w:rFonts w:ascii="Arial" w:eastAsia="Times New Roman" w:hAnsi="Arial" w:cs="Arial"/>
          <w:color w:val="000000"/>
          <w:kern w:val="0"/>
          <w:lang w:val="es-PE" w:eastAsia="es-PE"/>
          <w14:ligatures w14:val="none"/>
        </w:rPr>
        <w:t xml:space="preserve"> durante la evaluación del EIA-</w:t>
      </w:r>
      <w:proofErr w:type="spellStart"/>
      <w:r>
        <w:rPr>
          <w:rFonts w:ascii="Arial" w:eastAsia="Times New Roman" w:hAnsi="Arial" w:cs="Arial"/>
          <w:color w:val="000000"/>
          <w:kern w:val="0"/>
          <w:lang w:val="es-PE" w:eastAsia="es-PE"/>
          <w14:ligatures w14:val="none"/>
        </w:rPr>
        <w:t>sd</w:t>
      </w:r>
      <w:proofErr w:type="spellEnd"/>
      <w:r>
        <w:rPr>
          <w:rFonts w:ascii="Arial" w:eastAsia="Times New Roman" w:hAnsi="Arial" w:cs="Arial"/>
          <w:color w:val="000000"/>
          <w:kern w:val="0"/>
          <w:lang w:val="es-PE" w:eastAsia="es-PE"/>
          <w14:ligatures w14:val="none"/>
        </w:rPr>
        <w:t>.</w:t>
      </w:r>
    </w:p>
    <w:p w14:paraId="224CCE48" w14:textId="3564192C" w:rsidR="002E1FE3" w:rsidRPr="00E12DE7" w:rsidRDefault="002E1FE3">
      <w:pPr>
        <w:pStyle w:val="Prrafodelista"/>
        <w:numPr>
          <w:ilvl w:val="1"/>
          <w:numId w:val="44"/>
        </w:numPr>
        <w:spacing w:line="276" w:lineRule="auto"/>
        <w:ind w:left="567" w:hanging="567"/>
        <w:contextualSpacing w:val="0"/>
        <w:jc w:val="both"/>
        <w:rPr>
          <w:rFonts w:ascii="Arial" w:eastAsia="Times New Roman" w:hAnsi="Arial" w:cs="Arial"/>
          <w:color w:val="000000"/>
          <w:kern w:val="0"/>
          <w:lang w:val="es-PE" w:eastAsia="es-PE"/>
          <w14:ligatures w14:val="none"/>
        </w:rPr>
      </w:pPr>
      <w:r w:rsidRPr="00337062">
        <w:rPr>
          <w:rFonts w:ascii="Arial" w:eastAsia="Times New Roman" w:hAnsi="Arial" w:cs="Arial"/>
          <w:color w:val="000000"/>
          <w:kern w:val="0"/>
          <w:lang w:val="es-PE" w:eastAsia="es-PE"/>
          <w14:ligatures w14:val="none"/>
        </w:rPr>
        <w:t>La autoridad competente, puede disponer adicionalmente la realización de otros mecanismos de Participación Ciudadana en atención a las características particulares del proyecto y el entorno en el que se desarrolla, indicando al titular los argumentos considerados.</w:t>
      </w:r>
    </w:p>
    <w:p w14:paraId="3F31A0AA" w14:textId="0CFEB16C" w:rsidR="00963875" w:rsidRPr="006F46EC" w:rsidRDefault="00963875" w:rsidP="00D12B68">
      <w:pPr>
        <w:spacing w:after="120" w:line="276" w:lineRule="auto"/>
        <w:jc w:val="both"/>
        <w:rPr>
          <w:rFonts w:ascii="Arial" w:eastAsia="Times New Roman" w:hAnsi="Arial" w:cs="Arial"/>
          <w:color w:val="000000"/>
          <w:kern w:val="0"/>
          <w:lang w:eastAsia="es-PE"/>
          <w14:ligatures w14:val="none"/>
        </w:rPr>
      </w:pPr>
      <w:r w:rsidRPr="006F46EC">
        <w:rPr>
          <w:rFonts w:ascii="Arial" w:eastAsia="Times New Roman" w:hAnsi="Arial" w:cs="Arial"/>
          <w:b/>
          <w:bCs/>
          <w:color w:val="000000"/>
          <w:kern w:val="0"/>
          <w:lang w:eastAsia="es-PE"/>
          <w14:ligatures w14:val="none"/>
        </w:rPr>
        <w:t>Artículo 4</w:t>
      </w:r>
      <w:r w:rsidR="00D12B68">
        <w:rPr>
          <w:rFonts w:ascii="Arial" w:eastAsia="Times New Roman" w:hAnsi="Arial" w:cs="Arial"/>
          <w:b/>
          <w:bCs/>
          <w:color w:val="000000"/>
          <w:kern w:val="0"/>
          <w:lang w:eastAsia="es-PE"/>
          <w14:ligatures w14:val="none"/>
        </w:rPr>
        <w:t>2</w:t>
      </w:r>
      <w:r w:rsidRPr="006F46EC">
        <w:rPr>
          <w:rFonts w:ascii="Arial" w:eastAsia="Times New Roman" w:hAnsi="Arial" w:cs="Arial"/>
          <w:b/>
          <w:bCs/>
          <w:color w:val="000000"/>
          <w:kern w:val="0"/>
          <w:lang w:eastAsia="es-PE"/>
          <w14:ligatures w14:val="none"/>
        </w:rPr>
        <w:t>.- Mecanismos de Participación Ciudadana en el EIA-d</w:t>
      </w:r>
    </w:p>
    <w:p w14:paraId="6DED668F" w14:textId="5ED5B6EB" w:rsidR="00963875" w:rsidRPr="00D12B68" w:rsidRDefault="00E12DE7">
      <w:pPr>
        <w:pStyle w:val="Prrafodelista"/>
        <w:numPr>
          <w:ilvl w:val="1"/>
          <w:numId w:val="45"/>
        </w:numPr>
        <w:spacing w:line="276" w:lineRule="auto"/>
        <w:ind w:left="567" w:hanging="567"/>
        <w:contextualSpacing w:val="0"/>
        <w:jc w:val="both"/>
        <w:rPr>
          <w:rFonts w:ascii="Arial" w:eastAsia="Times New Roman" w:hAnsi="Arial" w:cs="Arial"/>
          <w:color w:val="000000"/>
          <w:kern w:val="0"/>
          <w:lang w:val="es-PE" w:eastAsia="es-PE"/>
          <w14:ligatures w14:val="none"/>
        </w:rPr>
      </w:pPr>
      <w:r w:rsidRPr="00D12B68">
        <w:rPr>
          <w:rFonts w:ascii="Arial" w:eastAsia="Times New Roman" w:hAnsi="Arial" w:cs="Arial"/>
          <w:color w:val="000000"/>
          <w:kern w:val="0"/>
          <w:lang w:val="es-PE" w:eastAsia="es-PE"/>
          <w14:ligatures w14:val="none"/>
        </w:rPr>
        <w:t>Antes de la elaboración del EIA-d, el</w:t>
      </w:r>
      <w:r w:rsidR="004E4113" w:rsidRPr="00D12B68">
        <w:rPr>
          <w:rFonts w:ascii="Arial" w:eastAsia="Times New Roman" w:hAnsi="Arial" w:cs="Arial"/>
          <w:color w:val="000000"/>
          <w:kern w:val="0"/>
          <w:lang w:val="es-PE" w:eastAsia="es-PE"/>
          <w14:ligatures w14:val="none"/>
        </w:rPr>
        <w:t xml:space="preserve"> </w:t>
      </w:r>
      <w:r w:rsidRPr="00D12B68">
        <w:rPr>
          <w:rFonts w:ascii="Arial" w:eastAsia="Times New Roman" w:hAnsi="Arial" w:cs="Arial"/>
          <w:color w:val="000000"/>
          <w:kern w:val="0"/>
          <w:lang w:val="es-PE" w:eastAsia="es-PE"/>
          <w14:ligatures w14:val="none"/>
        </w:rPr>
        <w:t>Titular debe realizar como mecanismos de participación ciudadana, como mínimo, una (1) Reunión Informativa, y una (1) Encuesta de Opinión, por cada grupo poblacional identificado y/o una (1) difusión en medios de comunicación</w:t>
      </w:r>
      <w:r w:rsidR="00963875" w:rsidRPr="00D12B68">
        <w:rPr>
          <w:rFonts w:ascii="Arial" w:eastAsia="Times New Roman" w:hAnsi="Arial" w:cs="Arial"/>
          <w:color w:val="000000"/>
          <w:kern w:val="0"/>
          <w:lang w:val="es-PE" w:eastAsia="es-PE"/>
          <w14:ligatures w14:val="none"/>
        </w:rPr>
        <w:t>.</w:t>
      </w:r>
    </w:p>
    <w:p w14:paraId="317ABFFF" w14:textId="28F2F65A" w:rsidR="002A0A64" w:rsidRDefault="002A0A64">
      <w:pPr>
        <w:pStyle w:val="Prrafodelista"/>
        <w:numPr>
          <w:ilvl w:val="1"/>
          <w:numId w:val="45"/>
        </w:numPr>
        <w:spacing w:line="276" w:lineRule="auto"/>
        <w:ind w:left="567" w:hanging="567"/>
        <w:contextualSpacing w:val="0"/>
        <w:jc w:val="both"/>
        <w:rPr>
          <w:rFonts w:ascii="Arial" w:eastAsia="Times New Roman" w:hAnsi="Arial" w:cs="Arial"/>
          <w:color w:val="000000"/>
          <w:kern w:val="0"/>
          <w:lang w:val="es-PE" w:eastAsia="es-PE"/>
          <w14:ligatures w14:val="none"/>
        </w:rPr>
      </w:pPr>
      <w:r w:rsidRPr="002A0A64">
        <w:rPr>
          <w:rFonts w:ascii="Arial" w:eastAsia="Times New Roman" w:hAnsi="Arial" w:cs="Arial"/>
          <w:color w:val="000000"/>
          <w:kern w:val="0"/>
          <w:lang w:val="es-PE" w:eastAsia="es-PE"/>
          <w14:ligatures w14:val="none"/>
        </w:rPr>
        <w:t>Durante la elaboración del EIA-d, el Titular debe realizar como mínimo dos (2) rondas de talleres participativos, y un (1) mecanismo de participación ciudadana complementarios de los señalados en el numeral 1</w:t>
      </w:r>
      <w:r w:rsidR="00D12B68">
        <w:rPr>
          <w:rFonts w:ascii="Arial" w:eastAsia="Times New Roman" w:hAnsi="Arial" w:cs="Arial"/>
          <w:color w:val="000000"/>
          <w:kern w:val="0"/>
          <w:lang w:val="es-PE" w:eastAsia="es-PE"/>
          <w14:ligatures w14:val="none"/>
        </w:rPr>
        <w:t>1</w:t>
      </w:r>
      <w:r w:rsidRPr="002A0A64">
        <w:rPr>
          <w:rFonts w:ascii="Arial" w:eastAsia="Times New Roman" w:hAnsi="Arial" w:cs="Arial"/>
          <w:color w:val="000000"/>
          <w:kern w:val="0"/>
          <w:lang w:val="es-PE" w:eastAsia="es-PE"/>
          <w14:ligatures w14:val="none"/>
        </w:rPr>
        <w:t>.4 del presente Reglamento.</w:t>
      </w:r>
    </w:p>
    <w:p w14:paraId="7A2AB54A" w14:textId="0AB37DCF" w:rsidR="002A0A64" w:rsidRDefault="002A0A64">
      <w:pPr>
        <w:pStyle w:val="Prrafodelista"/>
        <w:numPr>
          <w:ilvl w:val="1"/>
          <w:numId w:val="45"/>
        </w:numPr>
        <w:spacing w:line="276" w:lineRule="auto"/>
        <w:ind w:left="567" w:hanging="567"/>
        <w:contextualSpacing w:val="0"/>
        <w:jc w:val="both"/>
        <w:rPr>
          <w:rFonts w:ascii="Arial" w:eastAsia="Times New Roman" w:hAnsi="Arial" w:cs="Arial"/>
          <w:color w:val="000000"/>
          <w:kern w:val="0"/>
          <w:lang w:val="es-PE" w:eastAsia="es-PE"/>
          <w14:ligatures w14:val="none"/>
        </w:rPr>
      </w:pPr>
      <w:r w:rsidRPr="002A0A64">
        <w:rPr>
          <w:rFonts w:ascii="Arial" w:eastAsia="Times New Roman" w:hAnsi="Arial" w:cs="Arial"/>
          <w:color w:val="000000"/>
          <w:kern w:val="0"/>
          <w:lang w:val="es-PE" w:eastAsia="es-PE"/>
          <w14:ligatures w14:val="none"/>
        </w:rPr>
        <w:t xml:space="preserve">Durante la evaluación del EIA-d, el Titular debe realizar como mínimo una (1) ronda de Taller Participativo y una (1) ronda de Audiencia Pública; El </w:t>
      </w:r>
      <w:r w:rsidR="004E4113" w:rsidRPr="002A0A64">
        <w:rPr>
          <w:rFonts w:ascii="Arial" w:eastAsia="Times New Roman" w:hAnsi="Arial" w:cs="Arial"/>
          <w:color w:val="000000"/>
          <w:kern w:val="0"/>
          <w:lang w:val="es-PE" w:eastAsia="es-PE"/>
          <w14:ligatures w14:val="none"/>
        </w:rPr>
        <w:t>T</w:t>
      </w:r>
      <w:r w:rsidRPr="002A0A64">
        <w:rPr>
          <w:rFonts w:ascii="Arial" w:eastAsia="Times New Roman" w:hAnsi="Arial" w:cs="Arial"/>
          <w:color w:val="000000"/>
          <w:kern w:val="0"/>
          <w:lang w:val="es-PE" w:eastAsia="es-PE"/>
          <w14:ligatures w14:val="none"/>
        </w:rPr>
        <w:t>itular puede realizar talleres y/o audiencias públicas adicionales, en atención a las características de los grupos poblaciones del área de influencia.</w:t>
      </w:r>
    </w:p>
    <w:p w14:paraId="70E4F7C6" w14:textId="77777777" w:rsidR="002E1FE3" w:rsidRPr="00E12DE7" w:rsidRDefault="002E1FE3">
      <w:pPr>
        <w:pStyle w:val="Prrafodelista"/>
        <w:numPr>
          <w:ilvl w:val="1"/>
          <w:numId w:val="45"/>
        </w:numPr>
        <w:spacing w:line="276" w:lineRule="auto"/>
        <w:ind w:left="567" w:hanging="567"/>
        <w:contextualSpacing w:val="0"/>
        <w:jc w:val="both"/>
        <w:rPr>
          <w:rFonts w:ascii="Arial" w:eastAsia="Times New Roman" w:hAnsi="Arial" w:cs="Arial"/>
          <w:color w:val="000000"/>
          <w:kern w:val="0"/>
          <w:lang w:val="es-PE" w:eastAsia="es-PE"/>
          <w14:ligatures w14:val="none"/>
        </w:rPr>
      </w:pPr>
      <w:r w:rsidRPr="00337062">
        <w:rPr>
          <w:rFonts w:ascii="Arial" w:eastAsia="Times New Roman" w:hAnsi="Arial" w:cs="Arial"/>
          <w:color w:val="000000"/>
          <w:kern w:val="0"/>
          <w:lang w:val="es-PE" w:eastAsia="es-PE"/>
          <w14:ligatures w14:val="none"/>
        </w:rPr>
        <w:t xml:space="preserve">La autoridad competente, puede disponer adicionalmente la realización de otros mecanismos de Participación Ciudadana en atención a las características </w:t>
      </w:r>
      <w:r w:rsidRPr="00337062">
        <w:rPr>
          <w:rFonts w:ascii="Arial" w:eastAsia="Times New Roman" w:hAnsi="Arial" w:cs="Arial"/>
          <w:color w:val="000000"/>
          <w:kern w:val="0"/>
          <w:lang w:val="es-PE" w:eastAsia="es-PE"/>
          <w14:ligatures w14:val="none"/>
        </w:rPr>
        <w:lastRenderedPageBreak/>
        <w:t>particulares del proyecto y el entorno en el que se desarrolla, indicando al titular los argumentos considerados.</w:t>
      </w:r>
    </w:p>
    <w:p w14:paraId="6DEF5756" w14:textId="332D6E49" w:rsidR="00963875" w:rsidRPr="006F46EC" w:rsidRDefault="00963875" w:rsidP="001B170C">
      <w:pPr>
        <w:spacing w:before="100" w:beforeAutospacing="1" w:after="100" w:afterAutospacing="1" w:line="276" w:lineRule="auto"/>
        <w:jc w:val="center"/>
        <w:rPr>
          <w:rFonts w:ascii="Arial" w:eastAsia="Times New Roman" w:hAnsi="Arial" w:cs="Arial"/>
          <w:b/>
          <w:bCs/>
          <w:color w:val="000000"/>
          <w:kern w:val="0"/>
          <w:lang w:eastAsia="es-PE"/>
          <w14:ligatures w14:val="none"/>
        </w:rPr>
      </w:pPr>
      <w:r w:rsidRPr="006F46EC">
        <w:rPr>
          <w:rFonts w:ascii="Arial" w:eastAsia="Times New Roman" w:hAnsi="Arial" w:cs="Arial"/>
          <w:b/>
          <w:bCs/>
          <w:color w:val="000000"/>
          <w:kern w:val="0"/>
          <w:lang w:eastAsia="es-PE"/>
          <w14:ligatures w14:val="none"/>
        </w:rPr>
        <w:t xml:space="preserve">Capítulo </w:t>
      </w:r>
      <w:r w:rsidR="00585BEF">
        <w:rPr>
          <w:rFonts w:ascii="Arial" w:eastAsia="Times New Roman" w:hAnsi="Arial" w:cs="Arial"/>
          <w:b/>
          <w:bCs/>
          <w:color w:val="000000"/>
          <w:kern w:val="0"/>
          <w:lang w:eastAsia="es-PE"/>
          <w14:ligatures w14:val="none"/>
        </w:rPr>
        <w:t>III</w:t>
      </w:r>
    </w:p>
    <w:p w14:paraId="3A8013CD" w14:textId="4E1FCF31" w:rsidR="00585BEF" w:rsidRDefault="00963875" w:rsidP="00585BEF">
      <w:pPr>
        <w:spacing w:before="100" w:beforeAutospacing="1" w:after="100" w:afterAutospacing="1" w:line="276" w:lineRule="auto"/>
        <w:jc w:val="center"/>
        <w:rPr>
          <w:rFonts w:ascii="Arial" w:eastAsia="Times New Roman" w:hAnsi="Arial" w:cs="Arial"/>
          <w:b/>
          <w:bCs/>
          <w:color w:val="000000"/>
          <w:kern w:val="0"/>
          <w:lang w:eastAsia="es-PE"/>
          <w14:ligatures w14:val="none"/>
        </w:rPr>
      </w:pPr>
      <w:r w:rsidRPr="006F46EC">
        <w:rPr>
          <w:rFonts w:ascii="Arial" w:eastAsia="Times New Roman" w:hAnsi="Arial" w:cs="Arial"/>
          <w:b/>
          <w:bCs/>
          <w:color w:val="000000"/>
          <w:kern w:val="0"/>
          <w:lang w:eastAsia="es-PE"/>
          <w14:ligatures w14:val="none"/>
        </w:rPr>
        <w:t xml:space="preserve">Aplicación de mecanismos de Participación Ciudadana en </w:t>
      </w:r>
      <w:r w:rsidR="00585BEF" w:rsidRPr="00585BEF">
        <w:rPr>
          <w:rFonts w:ascii="Arial" w:eastAsia="Times New Roman" w:hAnsi="Arial" w:cs="Arial"/>
          <w:b/>
          <w:bCs/>
          <w:color w:val="000000"/>
          <w:kern w:val="0"/>
          <w:lang w:eastAsia="es-PE"/>
          <w14:ligatures w14:val="none"/>
        </w:rPr>
        <w:t>Instrumentos de Gestión Ambiental</w:t>
      </w:r>
      <w:r w:rsidR="00585BEF">
        <w:rPr>
          <w:rFonts w:ascii="Arial" w:eastAsia="Times New Roman" w:hAnsi="Arial" w:cs="Arial"/>
          <w:b/>
          <w:bCs/>
          <w:color w:val="000000"/>
          <w:kern w:val="0"/>
          <w:lang w:eastAsia="es-PE"/>
          <w14:ligatures w14:val="none"/>
        </w:rPr>
        <w:t xml:space="preserve"> </w:t>
      </w:r>
      <w:r w:rsidR="00585BEF" w:rsidRPr="00585BEF">
        <w:rPr>
          <w:rFonts w:ascii="Arial" w:eastAsia="Times New Roman" w:hAnsi="Arial" w:cs="Arial"/>
          <w:b/>
          <w:bCs/>
          <w:color w:val="000000"/>
          <w:kern w:val="0"/>
          <w:lang w:eastAsia="es-PE"/>
          <w14:ligatures w14:val="none"/>
        </w:rPr>
        <w:t>Complementarios</w:t>
      </w:r>
      <w:r w:rsidR="00585BEF">
        <w:rPr>
          <w:rFonts w:ascii="Arial" w:eastAsia="Times New Roman" w:hAnsi="Arial" w:cs="Arial"/>
          <w:b/>
          <w:bCs/>
          <w:color w:val="000000"/>
          <w:kern w:val="0"/>
          <w:lang w:eastAsia="es-PE"/>
          <w14:ligatures w14:val="none"/>
        </w:rPr>
        <w:t xml:space="preserve"> (PAMA, FTA</w:t>
      </w:r>
      <w:r w:rsidR="006E31ED">
        <w:rPr>
          <w:rFonts w:ascii="Arial" w:eastAsia="Times New Roman" w:hAnsi="Arial" w:cs="Arial"/>
          <w:b/>
          <w:bCs/>
          <w:color w:val="000000"/>
          <w:kern w:val="0"/>
          <w:lang w:eastAsia="es-PE"/>
          <w14:ligatures w14:val="none"/>
        </w:rPr>
        <w:t>, ITS</w:t>
      </w:r>
      <w:r w:rsidR="00E757D5">
        <w:rPr>
          <w:rFonts w:ascii="Arial" w:eastAsia="Times New Roman" w:hAnsi="Arial" w:cs="Arial"/>
          <w:b/>
          <w:bCs/>
          <w:color w:val="000000"/>
          <w:kern w:val="0"/>
          <w:lang w:eastAsia="es-PE"/>
          <w14:ligatures w14:val="none"/>
        </w:rPr>
        <w:t xml:space="preserve"> y </w:t>
      </w:r>
      <w:r w:rsidR="00E757D5" w:rsidRPr="00E757D5">
        <w:rPr>
          <w:rFonts w:ascii="Arial" w:eastAsia="Times New Roman" w:hAnsi="Arial" w:cs="Arial"/>
          <w:b/>
          <w:bCs/>
          <w:color w:val="000000"/>
          <w:kern w:val="0"/>
          <w:lang w:eastAsia="es-PE"/>
          <w14:ligatures w14:val="none"/>
        </w:rPr>
        <w:t>Plan de Cierre Detallado</w:t>
      </w:r>
      <w:r w:rsidR="00585BEF">
        <w:rPr>
          <w:rFonts w:ascii="Arial" w:eastAsia="Times New Roman" w:hAnsi="Arial" w:cs="Arial"/>
          <w:b/>
          <w:bCs/>
          <w:color w:val="000000"/>
          <w:kern w:val="0"/>
          <w:lang w:eastAsia="es-PE"/>
          <w14:ligatures w14:val="none"/>
        </w:rPr>
        <w:t>)</w:t>
      </w:r>
    </w:p>
    <w:p w14:paraId="33A0A3BD" w14:textId="5F37061A" w:rsidR="00963875" w:rsidRPr="006F46EC" w:rsidRDefault="00963875" w:rsidP="00F742D4">
      <w:pPr>
        <w:spacing w:after="120" w:line="276" w:lineRule="auto"/>
        <w:jc w:val="both"/>
        <w:rPr>
          <w:rFonts w:ascii="Arial" w:eastAsia="Times New Roman" w:hAnsi="Arial" w:cs="Arial"/>
          <w:b/>
          <w:bCs/>
          <w:color w:val="000000"/>
          <w:kern w:val="0"/>
          <w:lang w:eastAsia="es-PE"/>
          <w14:ligatures w14:val="none"/>
        </w:rPr>
      </w:pPr>
      <w:r w:rsidRPr="006F46EC">
        <w:rPr>
          <w:rFonts w:ascii="Arial" w:eastAsia="Times New Roman" w:hAnsi="Arial" w:cs="Arial"/>
          <w:b/>
          <w:bCs/>
          <w:color w:val="000000"/>
          <w:kern w:val="0"/>
          <w:lang w:eastAsia="es-PE"/>
          <w14:ligatures w14:val="none"/>
        </w:rPr>
        <w:t>Artículo 4</w:t>
      </w:r>
      <w:r w:rsidR="00F742D4">
        <w:rPr>
          <w:rFonts w:ascii="Arial" w:eastAsia="Times New Roman" w:hAnsi="Arial" w:cs="Arial"/>
          <w:b/>
          <w:bCs/>
          <w:color w:val="000000"/>
          <w:kern w:val="0"/>
          <w:lang w:eastAsia="es-PE"/>
          <w14:ligatures w14:val="none"/>
        </w:rPr>
        <w:t>3</w:t>
      </w:r>
      <w:r w:rsidRPr="006F46EC">
        <w:rPr>
          <w:rFonts w:ascii="Arial" w:eastAsia="Times New Roman" w:hAnsi="Arial" w:cs="Arial"/>
          <w:b/>
          <w:bCs/>
          <w:color w:val="000000"/>
          <w:kern w:val="0"/>
          <w:lang w:eastAsia="es-PE"/>
          <w14:ligatures w14:val="none"/>
        </w:rPr>
        <w:t xml:space="preserve">.- Mecanismos de Participación Ciudadana en </w:t>
      </w:r>
      <w:r w:rsidR="00585BEF" w:rsidRPr="00585BEF">
        <w:rPr>
          <w:rFonts w:ascii="Arial" w:eastAsia="Times New Roman" w:hAnsi="Arial" w:cs="Arial"/>
          <w:b/>
          <w:bCs/>
          <w:color w:val="000000"/>
          <w:kern w:val="0"/>
          <w:lang w:eastAsia="es-PE"/>
          <w14:ligatures w14:val="none"/>
        </w:rPr>
        <w:t>Instrumentos de Gestión Ambiental Complementarios</w:t>
      </w:r>
      <w:r w:rsidR="00E06B64">
        <w:rPr>
          <w:rFonts w:ascii="Arial" w:eastAsia="Times New Roman" w:hAnsi="Arial" w:cs="Arial"/>
          <w:b/>
          <w:bCs/>
          <w:color w:val="000000"/>
          <w:kern w:val="0"/>
          <w:lang w:eastAsia="es-PE"/>
          <w14:ligatures w14:val="none"/>
        </w:rPr>
        <w:t xml:space="preserve"> (PAMA, FTA</w:t>
      </w:r>
      <w:r w:rsidR="00BB3645">
        <w:rPr>
          <w:rFonts w:ascii="Arial" w:eastAsia="Times New Roman" w:hAnsi="Arial" w:cs="Arial"/>
          <w:b/>
          <w:bCs/>
          <w:color w:val="000000"/>
          <w:kern w:val="0"/>
          <w:lang w:eastAsia="es-PE"/>
          <w14:ligatures w14:val="none"/>
        </w:rPr>
        <w:t>, ITS</w:t>
      </w:r>
      <w:r w:rsidR="00E06B64">
        <w:rPr>
          <w:rFonts w:ascii="Arial" w:eastAsia="Times New Roman" w:hAnsi="Arial" w:cs="Arial"/>
          <w:b/>
          <w:bCs/>
          <w:color w:val="000000"/>
          <w:kern w:val="0"/>
          <w:lang w:eastAsia="es-PE"/>
          <w14:ligatures w14:val="none"/>
        </w:rPr>
        <w:t>)</w:t>
      </w:r>
    </w:p>
    <w:p w14:paraId="1E6B6D5D" w14:textId="46CAB880" w:rsidR="00963875" w:rsidRPr="0047082A" w:rsidRDefault="008A3AAE">
      <w:pPr>
        <w:pStyle w:val="Prrafodelista"/>
        <w:numPr>
          <w:ilvl w:val="1"/>
          <w:numId w:val="46"/>
        </w:numPr>
        <w:spacing w:line="276" w:lineRule="auto"/>
        <w:ind w:left="567" w:hanging="567"/>
        <w:contextualSpacing w:val="0"/>
        <w:jc w:val="both"/>
        <w:rPr>
          <w:rFonts w:ascii="Arial" w:eastAsia="Times New Roman" w:hAnsi="Arial" w:cs="Arial"/>
          <w:color w:val="000000"/>
          <w:kern w:val="0"/>
          <w:lang w:val="es-PE" w:eastAsia="es-PE"/>
          <w14:ligatures w14:val="none"/>
        </w:rPr>
      </w:pPr>
      <w:r w:rsidRPr="0047082A">
        <w:rPr>
          <w:rFonts w:ascii="Arial" w:eastAsia="Times New Roman" w:hAnsi="Arial" w:cs="Arial"/>
          <w:color w:val="000000"/>
          <w:kern w:val="0"/>
          <w:lang w:val="es-PE" w:eastAsia="es-PE"/>
          <w14:ligatures w14:val="none"/>
        </w:rPr>
        <w:t>El</w:t>
      </w:r>
      <w:r w:rsidR="004E4113">
        <w:rPr>
          <w:rFonts w:ascii="Arial" w:eastAsia="Times New Roman" w:hAnsi="Arial" w:cs="Arial"/>
          <w:color w:val="000000"/>
          <w:kern w:val="0"/>
          <w:lang w:val="es-PE" w:eastAsia="es-PE"/>
          <w14:ligatures w14:val="none"/>
        </w:rPr>
        <w:t xml:space="preserve"> T</w:t>
      </w:r>
      <w:r w:rsidRPr="0047082A">
        <w:rPr>
          <w:rFonts w:ascii="Arial" w:eastAsia="Times New Roman" w:hAnsi="Arial" w:cs="Arial"/>
          <w:color w:val="000000"/>
          <w:kern w:val="0"/>
          <w:lang w:val="es-PE" w:eastAsia="es-PE"/>
          <w14:ligatures w14:val="none"/>
        </w:rPr>
        <w:t>itular del proyecto de inversión debe considerar como mínimo dos mecanismos de participación ciudadana mencionados en los literales a), b), c), d), del numeral 1</w:t>
      </w:r>
      <w:r w:rsidR="006E31ED">
        <w:rPr>
          <w:rFonts w:ascii="Arial" w:eastAsia="Times New Roman" w:hAnsi="Arial" w:cs="Arial"/>
          <w:color w:val="000000"/>
          <w:kern w:val="0"/>
          <w:lang w:val="es-PE" w:eastAsia="es-PE"/>
          <w14:ligatures w14:val="none"/>
        </w:rPr>
        <w:t>1</w:t>
      </w:r>
      <w:r w:rsidRPr="0047082A">
        <w:rPr>
          <w:rFonts w:ascii="Arial" w:eastAsia="Times New Roman" w:hAnsi="Arial" w:cs="Arial"/>
          <w:color w:val="000000"/>
          <w:kern w:val="0"/>
          <w:lang w:val="es-PE" w:eastAsia="es-PE"/>
          <w14:ligatures w14:val="none"/>
        </w:rPr>
        <w:t>.</w:t>
      </w:r>
      <w:r w:rsidR="006E31ED">
        <w:rPr>
          <w:rFonts w:ascii="Arial" w:eastAsia="Times New Roman" w:hAnsi="Arial" w:cs="Arial"/>
          <w:color w:val="000000"/>
          <w:kern w:val="0"/>
          <w:lang w:val="es-PE" w:eastAsia="es-PE"/>
          <w14:ligatures w14:val="none"/>
        </w:rPr>
        <w:t>3</w:t>
      </w:r>
      <w:r w:rsidRPr="0047082A">
        <w:rPr>
          <w:rFonts w:ascii="Arial" w:eastAsia="Times New Roman" w:hAnsi="Arial" w:cs="Arial"/>
          <w:color w:val="000000"/>
          <w:kern w:val="0"/>
          <w:lang w:val="es-PE" w:eastAsia="es-PE"/>
          <w14:ligatures w14:val="none"/>
        </w:rPr>
        <w:t xml:space="preserve"> del presente Reglamento.</w:t>
      </w:r>
    </w:p>
    <w:p w14:paraId="09C7173C" w14:textId="609B71F8" w:rsidR="008A3AAE" w:rsidRPr="006F46EC" w:rsidRDefault="008A3AAE" w:rsidP="008A3AAE">
      <w:pPr>
        <w:spacing w:after="0" w:line="276" w:lineRule="auto"/>
        <w:jc w:val="both"/>
        <w:rPr>
          <w:rFonts w:ascii="Arial" w:eastAsia="Times New Roman" w:hAnsi="Arial" w:cs="Arial"/>
          <w:b/>
          <w:bCs/>
          <w:color w:val="000000"/>
          <w:kern w:val="0"/>
          <w:lang w:eastAsia="es-PE"/>
          <w14:ligatures w14:val="none"/>
        </w:rPr>
      </w:pPr>
      <w:r w:rsidRPr="006F46EC">
        <w:rPr>
          <w:rFonts w:ascii="Arial" w:eastAsia="Times New Roman" w:hAnsi="Arial" w:cs="Arial"/>
          <w:b/>
          <w:bCs/>
          <w:color w:val="000000"/>
          <w:kern w:val="0"/>
          <w:lang w:eastAsia="es-PE"/>
          <w14:ligatures w14:val="none"/>
        </w:rPr>
        <w:t>Artículo 4</w:t>
      </w:r>
      <w:r w:rsidR="009771BE">
        <w:rPr>
          <w:rFonts w:ascii="Arial" w:eastAsia="Times New Roman" w:hAnsi="Arial" w:cs="Arial"/>
          <w:b/>
          <w:bCs/>
          <w:color w:val="000000"/>
          <w:kern w:val="0"/>
          <w:lang w:eastAsia="es-PE"/>
          <w14:ligatures w14:val="none"/>
        </w:rPr>
        <w:t>4</w:t>
      </w:r>
      <w:r w:rsidRPr="006F46EC">
        <w:rPr>
          <w:rFonts w:ascii="Arial" w:eastAsia="Times New Roman" w:hAnsi="Arial" w:cs="Arial"/>
          <w:b/>
          <w:bCs/>
          <w:color w:val="000000"/>
          <w:kern w:val="0"/>
          <w:lang w:eastAsia="es-PE"/>
          <w14:ligatures w14:val="none"/>
        </w:rPr>
        <w:t xml:space="preserve">.- </w:t>
      </w:r>
      <w:r w:rsidRPr="008A3AAE">
        <w:rPr>
          <w:rFonts w:ascii="Arial" w:eastAsia="Times New Roman" w:hAnsi="Arial" w:cs="Arial"/>
          <w:b/>
          <w:bCs/>
          <w:color w:val="000000"/>
          <w:kern w:val="0"/>
          <w:lang w:eastAsia="es-PE"/>
          <w14:ligatures w14:val="none"/>
        </w:rPr>
        <w:t>Mecanismos de participación</w:t>
      </w:r>
      <w:r>
        <w:rPr>
          <w:rFonts w:ascii="Arial" w:eastAsia="Times New Roman" w:hAnsi="Arial" w:cs="Arial"/>
          <w:b/>
          <w:bCs/>
          <w:color w:val="000000"/>
          <w:kern w:val="0"/>
          <w:lang w:eastAsia="es-PE"/>
          <w14:ligatures w14:val="none"/>
        </w:rPr>
        <w:t xml:space="preserve"> </w:t>
      </w:r>
      <w:r w:rsidRPr="008A3AAE">
        <w:rPr>
          <w:rFonts w:ascii="Arial" w:eastAsia="Times New Roman" w:hAnsi="Arial" w:cs="Arial"/>
          <w:b/>
          <w:bCs/>
          <w:color w:val="000000"/>
          <w:kern w:val="0"/>
          <w:lang w:eastAsia="es-PE"/>
          <w14:ligatures w14:val="none"/>
        </w:rPr>
        <w:t>ciudadana para el Plan de Cierre De</w:t>
      </w:r>
      <w:r>
        <w:rPr>
          <w:rFonts w:ascii="Arial" w:eastAsia="Times New Roman" w:hAnsi="Arial" w:cs="Arial"/>
          <w:b/>
          <w:bCs/>
          <w:color w:val="000000"/>
          <w:kern w:val="0"/>
          <w:lang w:eastAsia="es-PE"/>
          <w14:ligatures w14:val="none"/>
        </w:rPr>
        <w:t>tallado</w:t>
      </w:r>
    </w:p>
    <w:p w14:paraId="4DB4B2AB" w14:textId="6DBA46E0" w:rsidR="008A3AAE" w:rsidRPr="009771BE" w:rsidRDefault="00FD060B">
      <w:pPr>
        <w:pStyle w:val="Prrafodelista"/>
        <w:numPr>
          <w:ilvl w:val="1"/>
          <w:numId w:val="47"/>
        </w:numPr>
        <w:spacing w:line="276" w:lineRule="auto"/>
        <w:ind w:left="567" w:hanging="567"/>
        <w:contextualSpacing w:val="0"/>
        <w:jc w:val="both"/>
        <w:rPr>
          <w:rFonts w:ascii="Arial" w:eastAsia="Times New Roman" w:hAnsi="Arial" w:cs="Arial"/>
          <w:color w:val="000000"/>
          <w:kern w:val="0"/>
          <w:lang w:val="es-PE" w:eastAsia="es-PE"/>
          <w14:ligatures w14:val="none"/>
        </w:rPr>
      </w:pPr>
      <w:r w:rsidRPr="009771BE">
        <w:rPr>
          <w:rFonts w:ascii="Arial" w:eastAsia="Times New Roman" w:hAnsi="Arial" w:cs="Arial"/>
          <w:color w:val="000000"/>
          <w:kern w:val="0"/>
          <w:lang w:val="es-PE" w:eastAsia="es-PE"/>
          <w14:ligatures w14:val="none"/>
        </w:rPr>
        <w:t xml:space="preserve">Para el caso del Plan de Cierre Detallado, el </w:t>
      </w:r>
      <w:r w:rsidR="004E4113" w:rsidRPr="009771BE">
        <w:rPr>
          <w:rFonts w:ascii="Arial" w:eastAsia="Times New Roman" w:hAnsi="Arial" w:cs="Arial"/>
          <w:color w:val="000000"/>
          <w:kern w:val="0"/>
          <w:lang w:val="es-PE" w:eastAsia="es-PE"/>
          <w14:ligatures w14:val="none"/>
        </w:rPr>
        <w:t>T</w:t>
      </w:r>
      <w:r w:rsidRPr="009771BE">
        <w:rPr>
          <w:rFonts w:ascii="Arial" w:eastAsia="Times New Roman" w:hAnsi="Arial" w:cs="Arial"/>
          <w:color w:val="000000"/>
          <w:kern w:val="0"/>
          <w:lang w:val="es-PE" w:eastAsia="es-PE"/>
          <w14:ligatures w14:val="none"/>
        </w:rPr>
        <w:t>itular del proyecto debe ejecutar como mínimo dos mecanismos de participación ciudadana mencionados en los literales a), b), c), d), del numeral 1</w:t>
      </w:r>
      <w:r w:rsidR="006E31ED" w:rsidRPr="009771BE">
        <w:rPr>
          <w:rFonts w:ascii="Arial" w:eastAsia="Times New Roman" w:hAnsi="Arial" w:cs="Arial"/>
          <w:color w:val="000000"/>
          <w:kern w:val="0"/>
          <w:lang w:val="es-PE" w:eastAsia="es-PE"/>
          <w14:ligatures w14:val="none"/>
        </w:rPr>
        <w:t>1</w:t>
      </w:r>
      <w:r w:rsidRPr="009771BE">
        <w:rPr>
          <w:rFonts w:ascii="Arial" w:eastAsia="Times New Roman" w:hAnsi="Arial" w:cs="Arial"/>
          <w:color w:val="000000"/>
          <w:kern w:val="0"/>
          <w:lang w:val="es-PE" w:eastAsia="es-PE"/>
          <w14:ligatures w14:val="none"/>
        </w:rPr>
        <w:t>.3 del presente Reglamento.</w:t>
      </w:r>
    </w:p>
    <w:p w14:paraId="675BE9BA" w14:textId="70834886" w:rsidR="006E31ED" w:rsidRDefault="00FD060B">
      <w:pPr>
        <w:pStyle w:val="Prrafodelista"/>
        <w:numPr>
          <w:ilvl w:val="1"/>
          <w:numId w:val="47"/>
        </w:numPr>
        <w:spacing w:line="276" w:lineRule="auto"/>
        <w:ind w:left="567" w:hanging="567"/>
        <w:contextualSpacing w:val="0"/>
        <w:jc w:val="both"/>
        <w:rPr>
          <w:rFonts w:ascii="Arial" w:eastAsia="Times New Roman" w:hAnsi="Arial" w:cs="Arial"/>
          <w:color w:val="000000"/>
          <w:kern w:val="0"/>
          <w:lang w:val="es-PE" w:eastAsia="es-PE"/>
          <w14:ligatures w14:val="none"/>
        </w:rPr>
      </w:pPr>
      <w:r w:rsidRPr="000A797C">
        <w:rPr>
          <w:rFonts w:ascii="Arial" w:eastAsia="Times New Roman" w:hAnsi="Arial" w:cs="Arial"/>
          <w:color w:val="000000"/>
          <w:kern w:val="0"/>
          <w:lang w:val="es-PE" w:eastAsia="es-PE"/>
          <w14:ligatures w14:val="none"/>
        </w:rPr>
        <w:t xml:space="preserve">En el caso que el cierre de una actividad cultural genere impactos ambientales negativos </w:t>
      </w:r>
      <w:r w:rsidR="006E31ED">
        <w:rPr>
          <w:rFonts w:ascii="Arial" w:eastAsia="Times New Roman" w:hAnsi="Arial" w:cs="Arial"/>
          <w:color w:val="000000"/>
          <w:kern w:val="0"/>
          <w:lang w:val="es-PE" w:eastAsia="es-PE"/>
          <w14:ligatures w14:val="none"/>
        </w:rPr>
        <w:t>moderados o altos</w:t>
      </w:r>
      <w:r w:rsidRPr="000A797C">
        <w:rPr>
          <w:rFonts w:ascii="Arial" w:eastAsia="Times New Roman" w:hAnsi="Arial" w:cs="Arial"/>
          <w:color w:val="000000"/>
          <w:kern w:val="0"/>
          <w:lang w:val="es-PE" w:eastAsia="es-PE"/>
          <w14:ligatures w14:val="none"/>
        </w:rPr>
        <w:t xml:space="preserve">, </w:t>
      </w:r>
      <w:r w:rsidR="006E31ED">
        <w:rPr>
          <w:rFonts w:ascii="Arial" w:eastAsia="Times New Roman" w:hAnsi="Arial" w:cs="Arial"/>
          <w:color w:val="000000"/>
          <w:kern w:val="0"/>
          <w:lang w:val="es-PE" w:eastAsia="es-PE"/>
          <w14:ligatures w14:val="none"/>
        </w:rPr>
        <w:t xml:space="preserve">el </w:t>
      </w:r>
      <w:r w:rsidR="006E31ED" w:rsidRPr="000A797C">
        <w:rPr>
          <w:rFonts w:ascii="Arial" w:eastAsia="Times New Roman" w:hAnsi="Arial" w:cs="Arial"/>
          <w:color w:val="000000"/>
          <w:kern w:val="0"/>
          <w:lang w:val="es-PE" w:eastAsia="es-PE"/>
          <w14:ligatures w14:val="none"/>
        </w:rPr>
        <w:t>Titular del proyecto debe ejecutar como mínimo dos mecanismos de participación ciudadana mencionados en los literales a), b), c), d), del numeral 1</w:t>
      </w:r>
      <w:r w:rsidR="006E31ED">
        <w:rPr>
          <w:rFonts w:ascii="Arial" w:eastAsia="Times New Roman" w:hAnsi="Arial" w:cs="Arial"/>
          <w:color w:val="000000"/>
          <w:kern w:val="0"/>
          <w:lang w:val="es-PE" w:eastAsia="es-PE"/>
          <w14:ligatures w14:val="none"/>
        </w:rPr>
        <w:t>1</w:t>
      </w:r>
      <w:r w:rsidR="006E31ED" w:rsidRPr="000A797C">
        <w:rPr>
          <w:rFonts w:ascii="Arial" w:eastAsia="Times New Roman" w:hAnsi="Arial" w:cs="Arial"/>
          <w:color w:val="000000"/>
          <w:kern w:val="0"/>
          <w:lang w:val="es-PE" w:eastAsia="es-PE"/>
          <w14:ligatures w14:val="none"/>
        </w:rPr>
        <w:t>.3 del presente Reglamento</w:t>
      </w:r>
      <w:r w:rsidR="009771BE">
        <w:rPr>
          <w:rFonts w:ascii="Arial" w:eastAsia="Times New Roman" w:hAnsi="Arial" w:cs="Arial"/>
          <w:color w:val="000000"/>
          <w:kern w:val="0"/>
          <w:lang w:val="es-PE" w:eastAsia="es-PE"/>
          <w14:ligatures w14:val="none"/>
        </w:rPr>
        <w:t xml:space="preserve"> y dos mecanismos de participación ciudadana complementaria mencionada en los literales a), b), c), d), e), f), del numeral 11.4 </w:t>
      </w:r>
      <w:r w:rsidR="009771BE" w:rsidRPr="009771BE">
        <w:rPr>
          <w:rFonts w:ascii="Arial" w:eastAsia="Times New Roman" w:hAnsi="Arial" w:cs="Arial"/>
          <w:color w:val="000000"/>
          <w:kern w:val="0"/>
          <w:lang w:val="es-PE" w:eastAsia="es-PE"/>
          <w14:ligatures w14:val="none"/>
        </w:rPr>
        <w:t>del presente Reglamento</w:t>
      </w:r>
      <w:r w:rsidR="009771BE">
        <w:rPr>
          <w:rFonts w:ascii="Arial" w:eastAsia="Times New Roman" w:hAnsi="Arial" w:cs="Arial"/>
          <w:color w:val="000000"/>
          <w:kern w:val="0"/>
          <w:lang w:val="es-PE" w:eastAsia="es-PE"/>
          <w14:ligatures w14:val="none"/>
        </w:rPr>
        <w:t xml:space="preserve">. </w:t>
      </w:r>
    </w:p>
    <w:p w14:paraId="4A37DC3D" w14:textId="69DBC082" w:rsidR="00913E01" w:rsidRPr="000A797C" w:rsidRDefault="009771BE">
      <w:pPr>
        <w:pStyle w:val="Prrafodelista"/>
        <w:numPr>
          <w:ilvl w:val="1"/>
          <w:numId w:val="47"/>
        </w:numPr>
        <w:spacing w:line="276" w:lineRule="auto"/>
        <w:ind w:left="567" w:hanging="567"/>
        <w:contextualSpacing w:val="0"/>
        <w:jc w:val="both"/>
        <w:rPr>
          <w:rFonts w:ascii="Arial" w:eastAsia="Times New Roman" w:hAnsi="Arial" w:cs="Arial"/>
          <w:color w:val="000000"/>
          <w:kern w:val="0"/>
          <w:lang w:val="es-PE" w:eastAsia="es-PE"/>
          <w14:ligatures w14:val="none"/>
        </w:rPr>
      </w:pPr>
      <w:r>
        <w:rPr>
          <w:rFonts w:ascii="Arial" w:eastAsia="Times New Roman" w:hAnsi="Arial" w:cs="Arial"/>
          <w:color w:val="000000"/>
          <w:kern w:val="0"/>
          <w:lang w:val="es-PE" w:eastAsia="es-PE"/>
          <w14:ligatures w14:val="none"/>
        </w:rPr>
        <w:t>L</w:t>
      </w:r>
      <w:r w:rsidR="00FD060B" w:rsidRPr="000A797C">
        <w:rPr>
          <w:rFonts w:ascii="Arial" w:eastAsia="Times New Roman" w:hAnsi="Arial" w:cs="Arial"/>
          <w:color w:val="000000"/>
          <w:kern w:val="0"/>
          <w:lang w:val="es-PE" w:eastAsia="es-PE"/>
          <w14:ligatures w14:val="none"/>
        </w:rPr>
        <w:t>a autoridad competente puede requerir mecanis</w:t>
      </w:r>
      <w:r w:rsidR="00FD060B" w:rsidRPr="0047082A">
        <w:rPr>
          <w:rFonts w:ascii="Arial" w:eastAsia="Times New Roman" w:hAnsi="Arial" w:cs="Arial"/>
          <w:color w:val="000000"/>
          <w:kern w:val="0"/>
          <w:lang w:val="es-PE" w:eastAsia="es-PE"/>
          <w14:ligatures w14:val="none"/>
        </w:rPr>
        <w:t>mos de participación adicionales a los implementados o distintos a los propuestos</w:t>
      </w:r>
      <w:r w:rsidR="001C0926" w:rsidRPr="0047082A">
        <w:rPr>
          <w:rFonts w:ascii="Arial" w:eastAsia="Times New Roman" w:hAnsi="Arial" w:cs="Arial"/>
          <w:color w:val="000000"/>
          <w:kern w:val="0"/>
          <w:lang w:val="es-PE" w:eastAsia="es-PE"/>
          <w14:ligatures w14:val="none"/>
        </w:rPr>
        <w:t>.</w:t>
      </w:r>
    </w:p>
    <w:p w14:paraId="3102C6AA" w14:textId="6C575E8E" w:rsidR="00E06B64" w:rsidRPr="006F46EC" w:rsidRDefault="00E06B64" w:rsidP="00E06B64">
      <w:pPr>
        <w:spacing w:before="100" w:beforeAutospacing="1" w:after="100" w:afterAutospacing="1" w:line="276" w:lineRule="auto"/>
        <w:jc w:val="center"/>
        <w:rPr>
          <w:rFonts w:ascii="Arial" w:eastAsia="Times New Roman" w:hAnsi="Arial" w:cs="Arial"/>
          <w:b/>
          <w:bCs/>
          <w:color w:val="000000"/>
          <w:kern w:val="0"/>
          <w:lang w:eastAsia="es-PE"/>
          <w14:ligatures w14:val="none"/>
        </w:rPr>
      </w:pPr>
      <w:r w:rsidRPr="006F46EC">
        <w:rPr>
          <w:rFonts w:ascii="Arial" w:eastAsia="Times New Roman" w:hAnsi="Arial" w:cs="Arial"/>
          <w:b/>
          <w:bCs/>
          <w:color w:val="000000"/>
          <w:kern w:val="0"/>
          <w:lang w:eastAsia="es-PE"/>
          <w14:ligatures w14:val="none"/>
        </w:rPr>
        <w:t>Capítulo I</w:t>
      </w:r>
      <w:r w:rsidR="00F742D4">
        <w:rPr>
          <w:rFonts w:ascii="Arial" w:eastAsia="Times New Roman" w:hAnsi="Arial" w:cs="Arial"/>
          <w:b/>
          <w:bCs/>
          <w:color w:val="000000"/>
          <w:kern w:val="0"/>
          <w:lang w:eastAsia="es-PE"/>
          <w14:ligatures w14:val="none"/>
        </w:rPr>
        <w:t>V</w:t>
      </w:r>
    </w:p>
    <w:p w14:paraId="528C3E99" w14:textId="6467B60C" w:rsidR="00E06B64" w:rsidRPr="006F46EC" w:rsidRDefault="00E06B64" w:rsidP="00E06B64">
      <w:pPr>
        <w:spacing w:before="100" w:beforeAutospacing="1" w:after="100" w:afterAutospacing="1" w:line="276" w:lineRule="auto"/>
        <w:jc w:val="center"/>
        <w:rPr>
          <w:rFonts w:ascii="Arial" w:eastAsia="Times New Roman" w:hAnsi="Arial" w:cs="Arial"/>
          <w:b/>
          <w:bCs/>
          <w:color w:val="000000"/>
          <w:kern w:val="0"/>
          <w:lang w:eastAsia="es-PE"/>
          <w14:ligatures w14:val="none"/>
        </w:rPr>
      </w:pPr>
      <w:r w:rsidRPr="006F46EC">
        <w:rPr>
          <w:rFonts w:ascii="Arial" w:eastAsia="Times New Roman" w:hAnsi="Arial" w:cs="Arial"/>
          <w:b/>
          <w:bCs/>
          <w:color w:val="000000"/>
          <w:kern w:val="0"/>
          <w:lang w:eastAsia="es-PE"/>
          <w14:ligatures w14:val="none"/>
        </w:rPr>
        <w:t xml:space="preserve">Aplicación de Mecanismos de Participación Ciudadana para </w:t>
      </w:r>
      <w:r w:rsidR="00BB3645">
        <w:rPr>
          <w:rFonts w:ascii="Arial" w:eastAsia="Times New Roman" w:hAnsi="Arial" w:cs="Arial"/>
          <w:b/>
          <w:bCs/>
          <w:color w:val="000000"/>
          <w:kern w:val="0"/>
          <w:lang w:eastAsia="es-PE"/>
          <w14:ligatures w14:val="none"/>
        </w:rPr>
        <w:t xml:space="preserve">Modificación y Actualización de </w:t>
      </w:r>
      <w:r>
        <w:rPr>
          <w:rFonts w:ascii="Arial" w:eastAsia="Times New Roman" w:hAnsi="Arial" w:cs="Arial"/>
          <w:b/>
          <w:bCs/>
          <w:color w:val="000000"/>
          <w:kern w:val="0"/>
          <w:lang w:eastAsia="es-PE"/>
          <w14:ligatures w14:val="none"/>
        </w:rPr>
        <w:t>Estudios Ambientales</w:t>
      </w:r>
      <w:r w:rsidR="00BB3645">
        <w:rPr>
          <w:rFonts w:ascii="Arial" w:eastAsia="Times New Roman" w:hAnsi="Arial" w:cs="Arial"/>
          <w:b/>
          <w:bCs/>
          <w:color w:val="000000"/>
          <w:kern w:val="0"/>
          <w:lang w:eastAsia="es-PE"/>
          <w14:ligatures w14:val="none"/>
        </w:rPr>
        <w:t xml:space="preserve"> e </w:t>
      </w:r>
      <w:r w:rsidR="00BB3645" w:rsidRPr="00BB3645">
        <w:rPr>
          <w:rFonts w:ascii="Arial" w:eastAsia="Times New Roman" w:hAnsi="Arial" w:cs="Arial"/>
          <w:b/>
          <w:bCs/>
          <w:color w:val="000000"/>
          <w:kern w:val="0"/>
          <w:lang w:eastAsia="es-PE"/>
          <w14:ligatures w14:val="none"/>
        </w:rPr>
        <w:t>Instrumentos de Gestión Ambiental Complementarios</w:t>
      </w:r>
    </w:p>
    <w:p w14:paraId="08C63432" w14:textId="3045B056" w:rsidR="00BB3645" w:rsidRPr="006F46EC" w:rsidRDefault="00BB3645" w:rsidP="009771BE">
      <w:pPr>
        <w:spacing w:after="120" w:line="276" w:lineRule="auto"/>
        <w:jc w:val="both"/>
        <w:rPr>
          <w:rFonts w:ascii="Arial" w:eastAsia="Times New Roman" w:hAnsi="Arial" w:cs="Arial"/>
          <w:b/>
          <w:bCs/>
          <w:color w:val="000000"/>
          <w:kern w:val="0"/>
          <w:lang w:eastAsia="es-PE"/>
          <w14:ligatures w14:val="none"/>
        </w:rPr>
      </w:pPr>
      <w:r w:rsidRPr="006F46EC">
        <w:rPr>
          <w:rFonts w:ascii="Arial" w:eastAsia="Times New Roman" w:hAnsi="Arial" w:cs="Arial"/>
          <w:b/>
          <w:bCs/>
          <w:color w:val="000000"/>
          <w:kern w:val="0"/>
          <w:lang w:eastAsia="es-PE"/>
          <w14:ligatures w14:val="none"/>
        </w:rPr>
        <w:t>Artículo 4</w:t>
      </w:r>
      <w:r w:rsidR="009771BE">
        <w:rPr>
          <w:rFonts w:ascii="Arial" w:eastAsia="Times New Roman" w:hAnsi="Arial" w:cs="Arial"/>
          <w:b/>
          <w:bCs/>
          <w:color w:val="000000"/>
          <w:kern w:val="0"/>
          <w:lang w:eastAsia="es-PE"/>
          <w14:ligatures w14:val="none"/>
        </w:rPr>
        <w:t>5</w:t>
      </w:r>
      <w:r w:rsidRPr="006F46EC">
        <w:rPr>
          <w:rFonts w:ascii="Arial" w:eastAsia="Times New Roman" w:hAnsi="Arial" w:cs="Arial"/>
          <w:b/>
          <w:bCs/>
          <w:color w:val="000000"/>
          <w:kern w:val="0"/>
          <w:lang w:eastAsia="es-PE"/>
          <w14:ligatures w14:val="none"/>
        </w:rPr>
        <w:t xml:space="preserve">.- </w:t>
      </w:r>
      <w:r w:rsidRPr="008A3AAE">
        <w:rPr>
          <w:rFonts w:ascii="Arial" w:eastAsia="Times New Roman" w:hAnsi="Arial" w:cs="Arial"/>
          <w:b/>
          <w:bCs/>
          <w:color w:val="000000"/>
          <w:kern w:val="0"/>
          <w:lang w:eastAsia="es-PE"/>
          <w14:ligatures w14:val="none"/>
        </w:rPr>
        <w:t>Mecanismos de participación</w:t>
      </w:r>
      <w:r>
        <w:rPr>
          <w:rFonts w:ascii="Arial" w:eastAsia="Times New Roman" w:hAnsi="Arial" w:cs="Arial"/>
          <w:b/>
          <w:bCs/>
          <w:color w:val="000000"/>
          <w:kern w:val="0"/>
          <w:lang w:eastAsia="es-PE"/>
          <w14:ligatures w14:val="none"/>
        </w:rPr>
        <w:t xml:space="preserve"> </w:t>
      </w:r>
      <w:r w:rsidRPr="008A3AAE">
        <w:rPr>
          <w:rFonts w:ascii="Arial" w:eastAsia="Times New Roman" w:hAnsi="Arial" w:cs="Arial"/>
          <w:b/>
          <w:bCs/>
          <w:color w:val="000000"/>
          <w:kern w:val="0"/>
          <w:lang w:eastAsia="es-PE"/>
          <w14:ligatures w14:val="none"/>
        </w:rPr>
        <w:t xml:space="preserve">ciudadana </w:t>
      </w:r>
      <w:r w:rsidRPr="00BB3645">
        <w:rPr>
          <w:rFonts w:ascii="Arial" w:eastAsia="Times New Roman" w:hAnsi="Arial" w:cs="Arial"/>
          <w:b/>
          <w:bCs/>
          <w:color w:val="000000"/>
          <w:kern w:val="0"/>
          <w:lang w:eastAsia="es-PE"/>
          <w14:ligatures w14:val="none"/>
        </w:rPr>
        <w:t>en la modificación</w:t>
      </w:r>
      <w:r>
        <w:rPr>
          <w:rFonts w:ascii="Arial" w:eastAsia="Times New Roman" w:hAnsi="Arial" w:cs="Arial"/>
          <w:b/>
          <w:bCs/>
          <w:color w:val="000000"/>
          <w:kern w:val="0"/>
          <w:lang w:eastAsia="es-PE"/>
          <w14:ligatures w14:val="none"/>
        </w:rPr>
        <w:t xml:space="preserve"> de </w:t>
      </w:r>
      <w:r w:rsidRPr="00BB3645">
        <w:rPr>
          <w:rFonts w:ascii="Arial" w:eastAsia="Times New Roman" w:hAnsi="Arial" w:cs="Arial"/>
          <w:b/>
          <w:bCs/>
          <w:color w:val="000000"/>
          <w:kern w:val="0"/>
          <w:lang w:eastAsia="es-PE"/>
          <w14:ligatures w14:val="none"/>
        </w:rPr>
        <w:t>Estudios Ambientales e Instrumentos de Gestión Ambiental Complementarios</w:t>
      </w:r>
    </w:p>
    <w:p w14:paraId="70446B45" w14:textId="6CCB88AB" w:rsidR="007A39A3" w:rsidRPr="009771BE" w:rsidRDefault="004038A8">
      <w:pPr>
        <w:pStyle w:val="Prrafodelista"/>
        <w:numPr>
          <w:ilvl w:val="1"/>
          <w:numId w:val="48"/>
        </w:numPr>
        <w:spacing w:line="276" w:lineRule="auto"/>
        <w:ind w:left="567" w:hanging="567"/>
        <w:contextualSpacing w:val="0"/>
        <w:jc w:val="both"/>
        <w:rPr>
          <w:rFonts w:ascii="Arial" w:eastAsia="Times New Roman" w:hAnsi="Arial" w:cs="Arial"/>
          <w:color w:val="000000"/>
          <w:kern w:val="0"/>
          <w:lang w:val="es-PE" w:eastAsia="es-PE"/>
          <w14:ligatures w14:val="none"/>
        </w:rPr>
      </w:pPr>
      <w:r w:rsidRPr="009771BE">
        <w:rPr>
          <w:rFonts w:ascii="Arial" w:eastAsia="Times New Roman" w:hAnsi="Arial" w:cs="Arial"/>
          <w:color w:val="000000"/>
          <w:kern w:val="0"/>
          <w:lang w:val="es-PE" w:eastAsia="es-PE"/>
          <w14:ligatures w14:val="none"/>
        </w:rPr>
        <w:t xml:space="preserve">El </w:t>
      </w:r>
      <w:r w:rsidR="004E4113" w:rsidRPr="009771BE">
        <w:rPr>
          <w:rFonts w:ascii="Arial" w:eastAsia="Times New Roman" w:hAnsi="Arial" w:cs="Arial"/>
          <w:color w:val="000000"/>
          <w:kern w:val="0"/>
          <w:lang w:val="es-PE" w:eastAsia="es-PE"/>
          <w14:ligatures w14:val="none"/>
        </w:rPr>
        <w:t>T</w:t>
      </w:r>
      <w:r w:rsidRPr="009771BE">
        <w:rPr>
          <w:rFonts w:ascii="Arial" w:eastAsia="Times New Roman" w:hAnsi="Arial" w:cs="Arial"/>
          <w:color w:val="000000"/>
          <w:kern w:val="0"/>
          <w:lang w:val="es-PE" w:eastAsia="es-PE"/>
          <w14:ligatures w14:val="none"/>
        </w:rPr>
        <w:t>itular debe implementar como mínimo los mecanismos de Participación Ciudadana del Estudio Ambiental e Instrumento de gestión ambiental inicial aprobado</w:t>
      </w:r>
      <w:r w:rsidR="00BB3645" w:rsidRPr="009771BE">
        <w:rPr>
          <w:rFonts w:ascii="Arial" w:eastAsia="Times New Roman" w:hAnsi="Arial" w:cs="Arial"/>
          <w:color w:val="000000"/>
          <w:kern w:val="0"/>
          <w:lang w:val="es-PE" w:eastAsia="es-PE"/>
          <w14:ligatures w14:val="none"/>
        </w:rPr>
        <w:t>.</w:t>
      </w:r>
    </w:p>
    <w:p w14:paraId="25B04493" w14:textId="5814FF13" w:rsidR="004038A8" w:rsidRPr="00F419C8" w:rsidRDefault="004038A8">
      <w:pPr>
        <w:pStyle w:val="Prrafodelista"/>
        <w:numPr>
          <w:ilvl w:val="1"/>
          <w:numId w:val="48"/>
        </w:numPr>
        <w:spacing w:line="276" w:lineRule="auto"/>
        <w:ind w:left="567" w:hanging="567"/>
        <w:contextualSpacing w:val="0"/>
        <w:jc w:val="both"/>
        <w:rPr>
          <w:rFonts w:ascii="Arial" w:eastAsia="Times New Roman" w:hAnsi="Arial" w:cs="Arial"/>
          <w:color w:val="000000"/>
          <w:kern w:val="0"/>
          <w:lang w:val="es-PE" w:eastAsia="es-PE"/>
          <w14:ligatures w14:val="none"/>
        </w:rPr>
      </w:pPr>
      <w:r w:rsidRPr="00F419C8">
        <w:rPr>
          <w:rFonts w:ascii="Arial" w:eastAsia="Times New Roman" w:hAnsi="Arial" w:cs="Arial"/>
          <w:color w:val="000000"/>
          <w:kern w:val="0"/>
          <w:lang w:val="es-PE" w:eastAsia="es-PE"/>
          <w14:ligatures w14:val="none"/>
        </w:rPr>
        <w:t xml:space="preserve">La autoridad competente puede disponer adicionalmente la realización de otros mecanismos de Participación Ciudadana en atención a las características particulares del proyecto y el entorno en el que se desarrolla, indicando al </w:t>
      </w:r>
      <w:r w:rsidR="00F419C8" w:rsidRPr="00F419C8">
        <w:rPr>
          <w:rFonts w:ascii="Arial" w:eastAsia="Times New Roman" w:hAnsi="Arial" w:cs="Arial"/>
          <w:color w:val="000000"/>
          <w:kern w:val="0"/>
          <w:lang w:val="es-PE" w:eastAsia="es-PE"/>
          <w14:ligatures w14:val="none"/>
        </w:rPr>
        <w:t>T</w:t>
      </w:r>
      <w:r w:rsidRPr="00F419C8">
        <w:rPr>
          <w:rFonts w:ascii="Arial" w:eastAsia="Times New Roman" w:hAnsi="Arial" w:cs="Arial"/>
          <w:color w:val="000000"/>
          <w:kern w:val="0"/>
          <w:lang w:val="es-PE" w:eastAsia="es-PE"/>
          <w14:ligatures w14:val="none"/>
        </w:rPr>
        <w:t>itular los argumentos considerados.</w:t>
      </w:r>
    </w:p>
    <w:p w14:paraId="00DC4B96" w14:textId="2F0D8FF7" w:rsidR="00BB3645" w:rsidRPr="006F46EC" w:rsidRDefault="00BB3645" w:rsidP="009771BE">
      <w:pPr>
        <w:spacing w:after="120" w:line="276" w:lineRule="auto"/>
        <w:jc w:val="both"/>
        <w:rPr>
          <w:rFonts w:ascii="Arial" w:eastAsia="Times New Roman" w:hAnsi="Arial" w:cs="Arial"/>
          <w:b/>
          <w:bCs/>
          <w:color w:val="000000"/>
          <w:kern w:val="0"/>
          <w:lang w:eastAsia="es-PE"/>
          <w14:ligatures w14:val="none"/>
        </w:rPr>
      </w:pPr>
      <w:r w:rsidRPr="006F46EC">
        <w:rPr>
          <w:rFonts w:ascii="Arial" w:eastAsia="Times New Roman" w:hAnsi="Arial" w:cs="Arial"/>
          <w:b/>
          <w:bCs/>
          <w:color w:val="000000"/>
          <w:kern w:val="0"/>
          <w:lang w:eastAsia="es-PE"/>
          <w14:ligatures w14:val="none"/>
        </w:rPr>
        <w:lastRenderedPageBreak/>
        <w:t>Artículo 4</w:t>
      </w:r>
      <w:r w:rsidR="009771BE">
        <w:rPr>
          <w:rFonts w:ascii="Arial" w:eastAsia="Times New Roman" w:hAnsi="Arial" w:cs="Arial"/>
          <w:b/>
          <w:bCs/>
          <w:color w:val="000000"/>
          <w:kern w:val="0"/>
          <w:lang w:eastAsia="es-PE"/>
          <w14:ligatures w14:val="none"/>
        </w:rPr>
        <w:t>6</w:t>
      </w:r>
      <w:r w:rsidRPr="006F46EC">
        <w:rPr>
          <w:rFonts w:ascii="Arial" w:eastAsia="Times New Roman" w:hAnsi="Arial" w:cs="Arial"/>
          <w:b/>
          <w:bCs/>
          <w:color w:val="000000"/>
          <w:kern w:val="0"/>
          <w:lang w:eastAsia="es-PE"/>
          <w14:ligatures w14:val="none"/>
        </w:rPr>
        <w:t xml:space="preserve">.- </w:t>
      </w:r>
      <w:r w:rsidRPr="008A3AAE">
        <w:rPr>
          <w:rFonts w:ascii="Arial" w:eastAsia="Times New Roman" w:hAnsi="Arial" w:cs="Arial"/>
          <w:b/>
          <w:bCs/>
          <w:color w:val="000000"/>
          <w:kern w:val="0"/>
          <w:lang w:eastAsia="es-PE"/>
          <w14:ligatures w14:val="none"/>
        </w:rPr>
        <w:t>Mecanismos de participación</w:t>
      </w:r>
      <w:r>
        <w:rPr>
          <w:rFonts w:ascii="Arial" w:eastAsia="Times New Roman" w:hAnsi="Arial" w:cs="Arial"/>
          <w:b/>
          <w:bCs/>
          <w:color w:val="000000"/>
          <w:kern w:val="0"/>
          <w:lang w:eastAsia="es-PE"/>
          <w14:ligatures w14:val="none"/>
        </w:rPr>
        <w:t xml:space="preserve"> </w:t>
      </w:r>
      <w:r w:rsidRPr="008A3AAE">
        <w:rPr>
          <w:rFonts w:ascii="Arial" w:eastAsia="Times New Roman" w:hAnsi="Arial" w:cs="Arial"/>
          <w:b/>
          <w:bCs/>
          <w:color w:val="000000"/>
          <w:kern w:val="0"/>
          <w:lang w:eastAsia="es-PE"/>
          <w14:ligatures w14:val="none"/>
        </w:rPr>
        <w:t xml:space="preserve">ciudadana </w:t>
      </w:r>
      <w:r w:rsidRPr="00BB3645">
        <w:rPr>
          <w:rFonts w:ascii="Arial" w:eastAsia="Times New Roman" w:hAnsi="Arial" w:cs="Arial"/>
          <w:b/>
          <w:bCs/>
          <w:color w:val="000000"/>
          <w:kern w:val="0"/>
          <w:lang w:eastAsia="es-PE"/>
          <w14:ligatures w14:val="none"/>
        </w:rPr>
        <w:t xml:space="preserve">en la </w:t>
      </w:r>
      <w:r>
        <w:rPr>
          <w:rFonts w:ascii="Arial" w:eastAsia="Times New Roman" w:hAnsi="Arial" w:cs="Arial"/>
          <w:b/>
          <w:bCs/>
          <w:color w:val="000000"/>
          <w:kern w:val="0"/>
          <w:lang w:eastAsia="es-PE"/>
          <w14:ligatures w14:val="none"/>
        </w:rPr>
        <w:t xml:space="preserve">actualización de </w:t>
      </w:r>
      <w:r w:rsidRPr="00BB3645">
        <w:rPr>
          <w:rFonts w:ascii="Arial" w:eastAsia="Times New Roman" w:hAnsi="Arial" w:cs="Arial"/>
          <w:b/>
          <w:bCs/>
          <w:color w:val="000000"/>
          <w:kern w:val="0"/>
          <w:lang w:eastAsia="es-PE"/>
          <w14:ligatures w14:val="none"/>
        </w:rPr>
        <w:t>Estudios Ambientales e Instrumentos de Gestión Ambiental Complementarios</w:t>
      </w:r>
    </w:p>
    <w:p w14:paraId="1E4C59A4" w14:textId="1FA1E7C6" w:rsidR="00BB3645" w:rsidRPr="009771BE" w:rsidRDefault="004038A8">
      <w:pPr>
        <w:pStyle w:val="Prrafodelista"/>
        <w:numPr>
          <w:ilvl w:val="1"/>
          <w:numId w:val="49"/>
        </w:numPr>
        <w:spacing w:line="276" w:lineRule="auto"/>
        <w:ind w:left="567" w:hanging="567"/>
        <w:contextualSpacing w:val="0"/>
        <w:jc w:val="both"/>
        <w:rPr>
          <w:rFonts w:ascii="Arial" w:eastAsia="Times New Roman" w:hAnsi="Arial" w:cs="Arial"/>
          <w:color w:val="000000"/>
          <w:kern w:val="0"/>
          <w:lang w:val="es-PE" w:eastAsia="es-PE"/>
          <w14:ligatures w14:val="none"/>
        </w:rPr>
      </w:pPr>
      <w:r w:rsidRPr="009771BE">
        <w:rPr>
          <w:rFonts w:ascii="Arial" w:eastAsia="Times New Roman" w:hAnsi="Arial" w:cs="Arial"/>
          <w:color w:val="000000"/>
          <w:kern w:val="0"/>
          <w:lang w:val="es-PE" w:eastAsia="es-PE"/>
          <w14:ligatures w14:val="none"/>
        </w:rPr>
        <w:t xml:space="preserve">Para la actualización de los estudios ambientales e instrumentos de gestión ambiental complementarios, en caso que se requiera optimizar, agregar o ajustar medidas de manejo ambiental, el </w:t>
      </w:r>
      <w:r w:rsidR="00F419C8" w:rsidRPr="009771BE">
        <w:rPr>
          <w:rFonts w:ascii="Arial" w:eastAsia="Times New Roman" w:hAnsi="Arial" w:cs="Arial"/>
          <w:color w:val="000000"/>
          <w:kern w:val="0"/>
          <w:lang w:val="es-PE" w:eastAsia="es-PE"/>
          <w14:ligatures w14:val="none"/>
        </w:rPr>
        <w:t>T</w:t>
      </w:r>
      <w:r w:rsidRPr="009771BE">
        <w:rPr>
          <w:rFonts w:ascii="Arial" w:eastAsia="Times New Roman" w:hAnsi="Arial" w:cs="Arial"/>
          <w:color w:val="000000"/>
          <w:kern w:val="0"/>
          <w:lang w:val="es-PE" w:eastAsia="es-PE"/>
          <w14:ligatures w14:val="none"/>
        </w:rPr>
        <w:t>itular debe implementar como mínimo los mecanismos de Participación Ciudadana del Estudio Ambiental e Instrumento de gestión ambiental inicial aprobado</w:t>
      </w:r>
      <w:r w:rsidR="00BB3645" w:rsidRPr="009771BE">
        <w:rPr>
          <w:rFonts w:ascii="Arial" w:eastAsia="Times New Roman" w:hAnsi="Arial" w:cs="Arial"/>
          <w:color w:val="000000"/>
          <w:kern w:val="0"/>
          <w:lang w:val="es-PE" w:eastAsia="es-PE"/>
          <w14:ligatures w14:val="none"/>
        </w:rPr>
        <w:t>.</w:t>
      </w:r>
    </w:p>
    <w:p w14:paraId="0682EE5C" w14:textId="2895213C" w:rsidR="004038A8" w:rsidRDefault="004038A8">
      <w:pPr>
        <w:pStyle w:val="Prrafodelista"/>
        <w:numPr>
          <w:ilvl w:val="1"/>
          <w:numId w:val="49"/>
        </w:numPr>
        <w:spacing w:line="276" w:lineRule="auto"/>
        <w:ind w:left="567" w:hanging="567"/>
        <w:contextualSpacing w:val="0"/>
        <w:jc w:val="both"/>
        <w:rPr>
          <w:rFonts w:ascii="Arial" w:eastAsia="Times New Roman" w:hAnsi="Arial" w:cs="Arial"/>
          <w:color w:val="000000"/>
          <w:kern w:val="0"/>
          <w:lang w:val="es-PE" w:eastAsia="es-PE"/>
          <w14:ligatures w14:val="none"/>
        </w:rPr>
      </w:pPr>
      <w:r w:rsidRPr="007A39A3">
        <w:rPr>
          <w:rFonts w:ascii="Arial" w:eastAsia="Times New Roman" w:hAnsi="Arial" w:cs="Arial"/>
          <w:color w:val="000000"/>
          <w:kern w:val="0"/>
          <w:lang w:val="es-PE" w:eastAsia="es-PE"/>
          <w14:ligatures w14:val="none"/>
        </w:rPr>
        <w:t xml:space="preserve">La autoridad competente puede disponer adicionalmente la realización de otros mecanismos de Participación Ciudadana en atención a las características particulares del proyecto y el entorno en el que se desarrolla, indicando al </w:t>
      </w:r>
      <w:r w:rsidR="00F419C8" w:rsidRPr="007A39A3">
        <w:rPr>
          <w:rFonts w:ascii="Arial" w:eastAsia="Times New Roman" w:hAnsi="Arial" w:cs="Arial"/>
          <w:color w:val="000000"/>
          <w:kern w:val="0"/>
          <w:lang w:val="es-PE" w:eastAsia="es-PE"/>
          <w14:ligatures w14:val="none"/>
        </w:rPr>
        <w:t>Titular</w:t>
      </w:r>
      <w:r w:rsidRPr="007A39A3">
        <w:rPr>
          <w:rFonts w:ascii="Arial" w:eastAsia="Times New Roman" w:hAnsi="Arial" w:cs="Arial"/>
          <w:color w:val="000000"/>
          <w:kern w:val="0"/>
          <w:lang w:val="es-PE" w:eastAsia="es-PE"/>
          <w14:ligatures w14:val="none"/>
        </w:rPr>
        <w:t xml:space="preserve"> los argumentos considerados.</w:t>
      </w:r>
    </w:p>
    <w:p w14:paraId="0FB25ED0" w14:textId="77777777" w:rsidR="00963875" w:rsidRPr="006F46EC" w:rsidRDefault="00963875" w:rsidP="001B170C">
      <w:pPr>
        <w:spacing w:before="100" w:beforeAutospacing="1" w:after="100" w:afterAutospacing="1" w:line="276" w:lineRule="auto"/>
        <w:jc w:val="center"/>
        <w:outlineLvl w:val="1"/>
        <w:rPr>
          <w:rFonts w:ascii="Arial" w:eastAsia="Times New Roman" w:hAnsi="Arial" w:cs="Arial"/>
          <w:b/>
          <w:bCs/>
          <w:caps/>
          <w:color w:val="000000"/>
          <w:kern w:val="0"/>
          <w:lang w:eastAsia="es-PE"/>
          <w14:ligatures w14:val="none"/>
        </w:rPr>
      </w:pPr>
      <w:r w:rsidRPr="006F46EC">
        <w:rPr>
          <w:rFonts w:ascii="Arial" w:eastAsia="Times New Roman" w:hAnsi="Arial" w:cs="Arial"/>
          <w:b/>
          <w:bCs/>
          <w:caps/>
          <w:color w:val="000000"/>
          <w:kern w:val="0"/>
          <w:lang w:eastAsia="es-PE"/>
          <w14:ligatures w14:val="none"/>
        </w:rPr>
        <w:t>DISPOSICIONES COMPLEMENTARIAS FINALES</w:t>
      </w:r>
    </w:p>
    <w:p w14:paraId="48EC1260" w14:textId="7140771A" w:rsidR="00963875" w:rsidRPr="006F46EC" w:rsidRDefault="00614D49" w:rsidP="001B170C">
      <w:pPr>
        <w:spacing w:after="0" w:line="276" w:lineRule="auto"/>
        <w:jc w:val="both"/>
        <w:rPr>
          <w:rFonts w:ascii="Arial" w:eastAsia="Times New Roman" w:hAnsi="Arial" w:cs="Arial"/>
          <w:b/>
          <w:bCs/>
          <w:color w:val="000000"/>
          <w:kern w:val="0"/>
          <w:lang w:eastAsia="es-PE"/>
          <w14:ligatures w14:val="none"/>
        </w:rPr>
      </w:pPr>
      <w:r w:rsidRPr="006F46EC">
        <w:rPr>
          <w:rFonts w:ascii="Arial" w:eastAsia="Times New Roman" w:hAnsi="Arial" w:cs="Arial"/>
          <w:b/>
          <w:bCs/>
          <w:color w:val="000000"/>
          <w:kern w:val="0"/>
          <w:lang w:eastAsia="es-PE"/>
          <w14:ligatures w14:val="none"/>
        </w:rPr>
        <w:t>Primera. -</w:t>
      </w:r>
      <w:r w:rsidR="00963875" w:rsidRPr="006F46EC">
        <w:rPr>
          <w:rFonts w:ascii="Arial" w:eastAsia="Times New Roman" w:hAnsi="Arial" w:cs="Arial"/>
          <w:b/>
          <w:bCs/>
          <w:color w:val="000000"/>
          <w:kern w:val="0"/>
          <w:lang w:eastAsia="es-PE"/>
          <w14:ligatures w14:val="none"/>
        </w:rPr>
        <w:t xml:space="preserve"> Participación Ciudadana en proyectos con más de un instrumento de gestión ambiental</w:t>
      </w:r>
    </w:p>
    <w:p w14:paraId="03E8E4A5" w14:textId="77777777" w:rsidR="00EE3EF9" w:rsidRPr="006F46EC" w:rsidRDefault="00EE3EF9" w:rsidP="001B170C">
      <w:pPr>
        <w:spacing w:after="0" w:line="276" w:lineRule="auto"/>
        <w:jc w:val="both"/>
        <w:rPr>
          <w:rFonts w:ascii="Arial" w:eastAsia="Times New Roman" w:hAnsi="Arial" w:cs="Arial"/>
          <w:color w:val="000000"/>
          <w:kern w:val="0"/>
          <w:lang w:eastAsia="es-PE"/>
          <w14:ligatures w14:val="none"/>
        </w:rPr>
      </w:pPr>
    </w:p>
    <w:p w14:paraId="2389CB49" w14:textId="431C5DC9" w:rsidR="00963875" w:rsidRPr="006F46EC" w:rsidRDefault="00963875" w:rsidP="001B170C">
      <w:pPr>
        <w:spacing w:after="0" w:line="276" w:lineRule="auto"/>
        <w:jc w:val="both"/>
        <w:rPr>
          <w:rFonts w:ascii="Arial" w:eastAsia="Times New Roman" w:hAnsi="Arial" w:cs="Arial"/>
          <w:color w:val="000000"/>
          <w:kern w:val="0"/>
          <w:lang w:eastAsia="es-PE"/>
          <w14:ligatures w14:val="none"/>
        </w:rPr>
      </w:pPr>
      <w:r w:rsidRPr="006F46EC">
        <w:rPr>
          <w:rFonts w:ascii="Arial" w:eastAsia="Times New Roman" w:hAnsi="Arial" w:cs="Arial"/>
          <w:color w:val="000000"/>
          <w:kern w:val="0"/>
          <w:lang w:eastAsia="es-PE"/>
          <w14:ligatures w14:val="none"/>
        </w:rPr>
        <w:t xml:space="preserve">Cuando el proyecto en ejecución cuente con más de un estudio ambiental aprobado, y pretenda realizar modificaciones, ampliaciones o diversificación, a través de un procedimiento de modificación, el </w:t>
      </w:r>
      <w:r w:rsidR="00F419C8" w:rsidRPr="006F46EC">
        <w:rPr>
          <w:rFonts w:ascii="Arial" w:eastAsia="Times New Roman" w:hAnsi="Arial" w:cs="Arial"/>
          <w:color w:val="000000"/>
          <w:kern w:val="0"/>
          <w:lang w:eastAsia="es-PE"/>
          <w14:ligatures w14:val="none"/>
        </w:rPr>
        <w:t>Titular</w:t>
      </w:r>
      <w:r w:rsidRPr="006F46EC">
        <w:rPr>
          <w:rFonts w:ascii="Arial" w:eastAsia="Times New Roman" w:hAnsi="Arial" w:cs="Arial"/>
          <w:color w:val="000000"/>
          <w:kern w:val="0"/>
          <w:lang w:eastAsia="es-PE"/>
          <w14:ligatures w14:val="none"/>
        </w:rPr>
        <w:t xml:space="preserve"> debe considerar en el Plan de Participación Ciudadana la implementación de los mecanismos de Participación Ciudadana del instrumento con mayor significancia ambiental; y, si este no contempla los mecanismos mínimos que se encuentran regulados en el presente Reglamento, debe regirse por el artículo 4</w:t>
      </w:r>
      <w:r w:rsidR="007D0AE0">
        <w:rPr>
          <w:rFonts w:ascii="Arial" w:eastAsia="Times New Roman" w:hAnsi="Arial" w:cs="Arial"/>
          <w:color w:val="000000"/>
          <w:kern w:val="0"/>
          <w:lang w:eastAsia="es-PE"/>
          <w14:ligatures w14:val="none"/>
        </w:rPr>
        <w:t>5</w:t>
      </w:r>
      <w:r w:rsidRPr="006F46EC">
        <w:rPr>
          <w:rFonts w:ascii="Arial" w:eastAsia="Times New Roman" w:hAnsi="Arial" w:cs="Arial"/>
          <w:color w:val="000000"/>
          <w:kern w:val="0"/>
          <w:lang w:eastAsia="es-PE"/>
          <w14:ligatures w14:val="none"/>
        </w:rPr>
        <w:t xml:space="preserve"> de la presente norma.</w:t>
      </w:r>
    </w:p>
    <w:p w14:paraId="230CE350" w14:textId="77777777" w:rsidR="00EE3EF9" w:rsidRPr="006F46EC" w:rsidRDefault="00EE3EF9" w:rsidP="001B170C">
      <w:pPr>
        <w:spacing w:after="0" w:line="276" w:lineRule="auto"/>
        <w:jc w:val="both"/>
        <w:rPr>
          <w:rFonts w:ascii="Arial" w:eastAsia="Times New Roman" w:hAnsi="Arial" w:cs="Arial"/>
          <w:b/>
          <w:bCs/>
          <w:color w:val="000000"/>
          <w:kern w:val="0"/>
          <w:lang w:eastAsia="es-PE"/>
          <w14:ligatures w14:val="none"/>
        </w:rPr>
      </w:pPr>
    </w:p>
    <w:p w14:paraId="78488443" w14:textId="3B5F5E4B" w:rsidR="00963875" w:rsidRPr="006F46EC" w:rsidRDefault="00614D49" w:rsidP="001B170C">
      <w:pPr>
        <w:spacing w:after="0" w:line="276" w:lineRule="auto"/>
        <w:jc w:val="both"/>
        <w:rPr>
          <w:rFonts w:ascii="Arial" w:eastAsia="Times New Roman" w:hAnsi="Arial" w:cs="Arial"/>
          <w:color w:val="000000"/>
          <w:kern w:val="0"/>
          <w:lang w:eastAsia="es-PE"/>
          <w14:ligatures w14:val="none"/>
        </w:rPr>
      </w:pPr>
      <w:r w:rsidRPr="006F46EC">
        <w:rPr>
          <w:rFonts w:ascii="Arial" w:eastAsia="Times New Roman" w:hAnsi="Arial" w:cs="Arial"/>
          <w:b/>
          <w:bCs/>
          <w:color w:val="000000"/>
          <w:kern w:val="0"/>
          <w:lang w:eastAsia="es-PE"/>
          <w14:ligatures w14:val="none"/>
        </w:rPr>
        <w:t>Segunda. -</w:t>
      </w:r>
      <w:r w:rsidR="00963875" w:rsidRPr="006F46EC">
        <w:rPr>
          <w:rFonts w:ascii="Arial" w:eastAsia="Times New Roman" w:hAnsi="Arial" w:cs="Arial"/>
          <w:b/>
          <w:bCs/>
          <w:color w:val="000000"/>
          <w:kern w:val="0"/>
          <w:lang w:eastAsia="es-PE"/>
          <w14:ligatures w14:val="none"/>
        </w:rPr>
        <w:t xml:space="preserve"> Acceso y difusión de la información ambiental</w:t>
      </w:r>
    </w:p>
    <w:p w14:paraId="1106E8E4" w14:textId="77777777" w:rsidR="00963875" w:rsidRPr="006F46EC" w:rsidRDefault="00963875" w:rsidP="001B170C">
      <w:pPr>
        <w:spacing w:after="0" w:line="276" w:lineRule="auto"/>
        <w:jc w:val="both"/>
        <w:rPr>
          <w:rFonts w:ascii="Arial" w:eastAsia="Times New Roman" w:hAnsi="Arial" w:cs="Arial"/>
          <w:color w:val="000000"/>
          <w:kern w:val="0"/>
          <w:lang w:eastAsia="es-PE"/>
          <w14:ligatures w14:val="none"/>
        </w:rPr>
      </w:pPr>
      <w:r w:rsidRPr="006F46EC">
        <w:rPr>
          <w:rFonts w:ascii="Arial" w:eastAsia="Times New Roman" w:hAnsi="Arial" w:cs="Arial"/>
          <w:color w:val="000000"/>
          <w:kern w:val="0"/>
          <w:lang w:eastAsia="es-PE"/>
          <w14:ligatures w14:val="none"/>
        </w:rPr>
        <w:t xml:space="preserve">La población puede acceder a la información pública ambiental que posea la autoridad competente, mediante los procedimientos señalados en el Texto Único Ordenado de la Ley </w:t>
      </w:r>
      <w:proofErr w:type="spellStart"/>
      <w:r w:rsidRPr="006F46EC">
        <w:rPr>
          <w:rFonts w:ascii="Arial" w:eastAsia="Times New Roman" w:hAnsi="Arial" w:cs="Arial"/>
          <w:color w:val="000000"/>
          <w:kern w:val="0"/>
          <w:lang w:eastAsia="es-PE"/>
          <w14:ligatures w14:val="none"/>
        </w:rPr>
        <w:t>N°</w:t>
      </w:r>
      <w:proofErr w:type="spellEnd"/>
      <w:r w:rsidRPr="006F46EC">
        <w:rPr>
          <w:rFonts w:ascii="Arial" w:eastAsia="Times New Roman" w:hAnsi="Arial" w:cs="Arial"/>
          <w:color w:val="000000"/>
          <w:kern w:val="0"/>
          <w:lang w:eastAsia="es-PE"/>
          <w14:ligatures w14:val="none"/>
        </w:rPr>
        <w:t xml:space="preserve"> 27806, Ley de Transparencia y Acceso a la Información Pública, aprobado mediante Decreto Supremo </w:t>
      </w:r>
      <w:proofErr w:type="spellStart"/>
      <w:r w:rsidRPr="006F46EC">
        <w:rPr>
          <w:rFonts w:ascii="Arial" w:eastAsia="Times New Roman" w:hAnsi="Arial" w:cs="Arial"/>
          <w:color w:val="000000"/>
          <w:kern w:val="0"/>
          <w:lang w:eastAsia="es-PE"/>
          <w14:ligatures w14:val="none"/>
        </w:rPr>
        <w:t>N°</w:t>
      </w:r>
      <w:proofErr w:type="spellEnd"/>
      <w:r w:rsidRPr="006F46EC">
        <w:rPr>
          <w:rFonts w:ascii="Arial" w:eastAsia="Times New Roman" w:hAnsi="Arial" w:cs="Arial"/>
          <w:color w:val="000000"/>
          <w:kern w:val="0"/>
          <w:lang w:eastAsia="es-PE"/>
          <w14:ligatures w14:val="none"/>
        </w:rPr>
        <w:t xml:space="preserve"> 021-2019-JUS, en concordancia con el Reglamento sobre transparencia, acceso a la información pública ambiental y participación y consulta ciudadana en asuntos ambientales, aprobado por Decreto Supremo </w:t>
      </w:r>
      <w:proofErr w:type="spellStart"/>
      <w:r w:rsidRPr="006F46EC">
        <w:rPr>
          <w:rFonts w:ascii="Arial" w:eastAsia="Times New Roman" w:hAnsi="Arial" w:cs="Arial"/>
          <w:color w:val="000000"/>
          <w:kern w:val="0"/>
          <w:lang w:eastAsia="es-PE"/>
          <w14:ligatures w14:val="none"/>
        </w:rPr>
        <w:t>Nº</w:t>
      </w:r>
      <w:proofErr w:type="spellEnd"/>
      <w:r w:rsidRPr="006F46EC">
        <w:rPr>
          <w:rFonts w:ascii="Arial" w:eastAsia="Times New Roman" w:hAnsi="Arial" w:cs="Arial"/>
          <w:color w:val="000000"/>
          <w:kern w:val="0"/>
          <w:lang w:eastAsia="es-PE"/>
          <w14:ligatures w14:val="none"/>
        </w:rPr>
        <w:t xml:space="preserve"> 002-2009-MINAM.</w:t>
      </w:r>
    </w:p>
    <w:p w14:paraId="0752983E" w14:textId="77777777" w:rsidR="00EE3EF9" w:rsidRPr="006F46EC" w:rsidRDefault="00EE3EF9" w:rsidP="001B170C">
      <w:pPr>
        <w:spacing w:after="0" w:line="276" w:lineRule="auto"/>
        <w:jc w:val="both"/>
        <w:rPr>
          <w:rFonts w:ascii="Arial" w:eastAsia="Times New Roman" w:hAnsi="Arial" w:cs="Arial"/>
          <w:b/>
          <w:bCs/>
          <w:color w:val="000000"/>
          <w:kern w:val="0"/>
          <w:lang w:eastAsia="es-PE"/>
          <w14:ligatures w14:val="none"/>
        </w:rPr>
      </w:pPr>
    </w:p>
    <w:p w14:paraId="512131B1" w14:textId="7D983A33" w:rsidR="00963875" w:rsidRPr="006F46EC" w:rsidRDefault="00614D49" w:rsidP="001B170C">
      <w:pPr>
        <w:spacing w:after="0" w:line="276" w:lineRule="auto"/>
        <w:jc w:val="both"/>
        <w:rPr>
          <w:rFonts w:ascii="Arial" w:eastAsia="Times New Roman" w:hAnsi="Arial" w:cs="Arial"/>
          <w:color w:val="000000"/>
          <w:kern w:val="0"/>
          <w:lang w:eastAsia="es-PE"/>
          <w14:ligatures w14:val="none"/>
        </w:rPr>
      </w:pPr>
      <w:r w:rsidRPr="006F46EC">
        <w:rPr>
          <w:rFonts w:ascii="Arial" w:eastAsia="Times New Roman" w:hAnsi="Arial" w:cs="Arial"/>
          <w:b/>
          <w:bCs/>
          <w:color w:val="000000"/>
          <w:kern w:val="0"/>
          <w:lang w:eastAsia="es-PE"/>
          <w14:ligatures w14:val="none"/>
        </w:rPr>
        <w:t>Tercera. -</w:t>
      </w:r>
      <w:r w:rsidR="00963875" w:rsidRPr="006F46EC">
        <w:rPr>
          <w:rFonts w:ascii="Arial" w:eastAsia="Times New Roman" w:hAnsi="Arial" w:cs="Arial"/>
          <w:b/>
          <w:bCs/>
          <w:color w:val="000000"/>
          <w:kern w:val="0"/>
          <w:lang w:eastAsia="es-PE"/>
          <w14:ligatures w14:val="none"/>
        </w:rPr>
        <w:t xml:space="preserve"> Participación Ciudadana y Consulta previa a los pueblos indígenas u originarios reconocidos en el Convenio 169 de la Organización Internacional del Trabajo (OIT)</w:t>
      </w:r>
    </w:p>
    <w:p w14:paraId="017C3C5B" w14:textId="77777777" w:rsidR="00963875" w:rsidRPr="006F46EC" w:rsidRDefault="00963875" w:rsidP="001B170C">
      <w:pPr>
        <w:spacing w:after="0" w:line="276" w:lineRule="auto"/>
        <w:jc w:val="both"/>
        <w:rPr>
          <w:rFonts w:ascii="Arial" w:eastAsia="Times New Roman" w:hAnsi="Arial" w:cs="Arial"/>
          <w:color w:val="000000"/>
          <w:kern w:val="0"/>
          <w:lang w:eastAsia="es-PE"/>
          <w14:ligatures w14:val="none"/>
        </w:rPr>
      </w:pPr>
      <w:r w:rsidRPr="006F46EC">
        <w:rPr>
          <w:rFonts w:ascii="Arial" w:eastAsia="Times New Roman" w:hAnsi="Arial" w:cs="Arial"/>
          <w:color w:val="000000"/>
          <w:kern w:val="0"/>
          <w:lang w:eastAsia="es-PE"/>
          <w14:ligatures w14:val="none"/>
        </w:rPr>
        <w:t xml:space="preserve">La implementación de los mecanismos de Participación Ciudadana regulados en el presente Reglamento no sustituye ni afecta la aplicación del proceso de consulta previa a los pueblos indígenas u originarios, el cual se rige conforme a las disposiciones establecidas en la Ley </w:t>
      </w:r>
      <w:proofErr w:type="spellStart"/>
      <w:r w:rsidRPr="006F46EC">
        <w:rPr>
          <w:rFonts w:ascii="Arial" w:eastAsia="Times New Roman" w:hAnsi="Arial" w:cs="Arial"/>
          <w:color w:val="000000"/>
          <w:kern w:val="0"/>
          <w:lang w:eastAsia="es-PE"/>
          <w14:ligatures w14:val="none"/>
        </w:rPr>
        <w:t>N°</w:t>
      </w:r>
      <w:proofErr w:type="spellEnd"/>
      <w:r w:rsidRPr="006F46EC">
        <w:rPr>
          <w:rFonts w:ascii="Arial" w:eastAsia="Times New Roman" w:hAnsi="Arial" w:cs="Arial"/>
          <w:color w:val="000000"/>
          <w:kern w:val="0"/>
          <w:lang w:eastAsia="es-PE"/>
          <w14:ligatures w14:val="none"/>
        </w:rPr>
        <w:t xml:space="preserve"> 29785, su Reglamento aprobado mediante el Decreto Supremo </w:t>
      </w:r>
      <w:proofErr w:type="spellStart"/>
      <w:r w:rsidRPr="006F46EC">
        <w:rPr>
          <w:rFonts w:ascii="Arial" w:eastAsia="Times New Roman" w:hAnsi="Arial" w:cs="Arial"/>
          <w:color w:val="000000"/>
          <w:kern w:val="0"/>
          <w:lang w:eastAsia="es-PE"/>
          <w14:ligatures w14:val="none"/>
        </w:rPr>
        <w:t>N°</w:t>
      </w:r>
      <w:proofErr w:type="spellEnd"/>
      <w:r w:rsidRPr="006F46EC">
        <w:rPr>
          <w:rFonts w:ascii="Arial" w:eastAsia="Times New Roman" w:hAnsi="Arial" w:cs="Arial"/>
          <w:color w:val="000000"/>
          <w:kern w:val="0"/>
          <w:lang w:eastAsia="es-PE"/>
          <w14:ligatures w14:val="none"/>
        </w:rPr>
        <w:t xml:space="preserve"> 001-2012-MC, y demás normas complementarias.</w:t>
      </w:r>
    </w:p>
    <w:p w14:paraId="57BB5093" w14:textId="77777777" w:rsidR="00EE3EF9" w:rsidRPr="006F46EC" w:rsidRDefault="00EE3EF9" w:rsidP="001B170C">
      <w:pPr>
        <w:spacing w:after="0" w:line="276" w:lineRule="auto"/>
        <w:jc w:val="both"/>
        <w:rPr>
          <w:rFonts w:ascii="Arial" w:eastAsia="Times New Roman" w:hAnsi="Arial" w:cs="Arial"/>
          <w:b/>
          <w:bCs/>
          <w:color w:val="000000"/>
          <w:kern w:val="0"/>
          <w:lang w:eastAsia="es-PE"/>
          <w14:ligatures w14:val="none"/>
        </w:rPr>
      </w:pPr>
    </w:p>
    <w:p w14:paraId="29F27261" w14:textId="56B3E07A" w:rsidR="00963875" w:rsidRPr="006F46EC" w:rsidRDefault="002D039A" w:rsidP="001B170C">
      <w:pPr>
        <w:spacing w:after="0" w:line="276" w:lineRule="auto"/>
        <w:jc w:val="both"/>
        <w:rPr>
          <w:rFonts w:ascii="Arial" w:eastAsia="Times New Roman" w:hAnsi="Arial" w:cs="Arial"/>
          <w:color w:val="000000"/>
          <w:kern w:val="0"/>
          <w:lang w:eastAsia="es-PE"/>
          <w14:ligatures w14:val="none"/>
        </w:rPr>
      </w:pPr>
      <w:r w:rsidRPr="006F46EC">
        <w:rPr>
          <w:rFonts w:ascii="Arial" w:eastAsia="Times New Roman" w:hAnsi="Arial" w:cs="Arial"/>
          <w:b/>
          <w:bCs/>
          <w:color w:val="000000"/>
          <w:kern w:val="0"/>
          <w:lang w:eastAsia="es-PE"/>
          <w14:ligatures w14:val="none"/>
        </w:rPr>
        <w:t>Cuarta</w:t>
      </w:r>
      <w:r w:rsidR="00614D49" w:rsidRPr="006F46EC">
        <w:rPr>
          <w:rFonts w:ascii="Arial" w:eastAsia="Times New Roman" w:hAnsi="Arial" w:cs="Arial"/>
          <w:b/>
          <w:bCs/>
          <w:color w:val="000000"/>
          <w:kern w:val="0"/>
          <w:lang w:eastAsia="es-PE"/>
          <w14:ligatures w14:val="none"/>
        </w:rPr>
        <w:t>. -</w:t>
      </w:r>
      <w:r w:rsidR="00963875" w:rsidRPr="006F46EC">
        <w:rPr>
          <w:rFonts w:ascii="Arial" w:eastAsia="Times New Roman" w:hAnsi="Arial" w:cs="Arial"/>
          <w:b/>
          <w:bCs/>
          <w:color w:val="000000"/>
          <w:kern w:val="0"/>
          <w:lang w:eastAsia="es-PE"/>
          <w14:ligatures w14:val="none"/>
        </w:rPr>
        <w:t xml:space="preserve"> Normas de aplicación supletoria</w:t>
      </w:r>
    </w:p>
    <w:p w14:paraId="551ABDCA" w14:textId="77777777" w:rsidR="00963875" w:rsidRPr="006F46EC" w:rsidRDefault="00963875" w:rsidP="001B170C">
      <w:pPr>
        <w:spacing w:before="100" w:beforeAutospacing="1" w:after="100" w:afterAutospacing="1" w:line="276" w:lineRule="auto"/>
        <w:jc w:val="both"/>
        <w:rPr>
          <w:rFonts w:ascii="Arial" w:eastAsia="Times New Roman" w:hAnsi="Arial" w:cs="Arial"/>
          <w:color w:val="000000"/>
          <w:kern w:val="0"/>
          <w:lang w:eastAsia="es-PE"/>
          <w14:ligatures w14:val="none"/>
        </w:rPr>
      </w:pPr>
      <w:r w:rsidRPr="006F46EC">
        <w:rPr>
          <w:rFonts w:ascii="Arial" w:eastAsia="Times New Roman" w:hAnsi="Arial" w:cs="Arial"/>
          <w:color w:val="000000"/>
          <w:kern w:val="0"/>
          <w:lang w:eastAsia="es-PE"/>
          <w14:ligatures w14:val="none"/>
        </w:rPr>
        <w:t>En aquellos aspectos no previstos en el presente Reglamento se aplica supletoriamente las disposiciones contenidas en las siguientes normas:</w:t>
      </w:r>
    </w:p>
    <w:p w14:paraId="7DEFE451" w14:textId="77777777" w:rsidR="00963875" w:rsidRPr="006F46EC" w:rsidRDefault="00963875" w:rsidP="001B170C">
      <w:pPr>
        <w:spacing w:before="100" w:beforeAutospacing="1" w:after="100" w:afterAutospacing="1" w:line="276" w:lineRule="auto"/>
        <w:jc w:val="both"/>
        <w:rPr>
          <w:rFonts w:ascii="Arial" w:eastAsia="Times New Roman" w:hAnsi="Arial" w:cs="Arial"/>
          <w:color w:val="000000"/>
          <w:kern w:val="0"/>
          <w:lang w:eastAsia="es-PE"/>
          <w14:ligatures w14:val="none"/>
        </w:rPr>
      </w:pPr>
      <w:r w:rsidRPr="006F46EC">
        <w:rPr>
          <w:rFonts w:ascii="Arial" w:eastAsia="Times New Roman" w:hAnsi="Arial" w:cs="Arial"/>
          <w:color w:val="000000"/>
          <w:kern w:val="0"/>
          <w:lang w:eastAsia="es-PE"/>
          <w14:ligatures w14:val="none"/>
        </w:rPr>
        <w:lastRenderedPageBreak/>
        <w:t xml:space="preserve">a) Ley </w:t>
      </w:r>
      <w:proofErr w:type="spellStart"/>
      <w:r w:rsidRPr="006F46EC">
        <w:rPr>
          <w:rFonts w:ascii="Arial" w:eastAsia="Times New Roman" w:hAnsi="Arial" w:cs="Arial"/>
          <w:color w:val="000000"/>
          <w:kern w:val="0"/>
          <w:lang w:eastAsia="es-PE"/>
          <w14:ligatures w14:val="none"/>
        </w:rPr>
        <w:t>N°</w:t>
      </w:r>
      <w:proofErr w:type="spellEnd"/>
      <w:r w:rsidRPr="006F46EC">
        <w:rPr>
          <w:rFonts w:ascii="Arial" w:eastAsia="Times New Roman" w:hAnsi="Arial" w:cs="Arial"/>
          <w:color w:val="000000"/>
          <w:kern w:val="0"/>
          <w:lang w:eastAsia="es-PE"/>
          <w14:ligatures w14:val="none"/>
        </w:rPr>
        <w:t xml:space="preserve"> 27446, Ley del Sistema Nacional de Evaluación del Impacto Ambiental.</w:t>
      </w:r>
    </w:p>
    <w:p w14:paraId="7716F3E1" w14:textId="77777777" w:rsidR="00963875" w:rsidRPr="006F46EC" w:rsidRDefault="00963875" w:rsidP="001B170C">
      <w:pPr>
        <w:spacing w:before="100" w:beforeAutospacing="1" w:after="100" w:afterAutospacing="1" w:line="276" w:lineRule="auto"/>
        <w:jc w:val="both"/>
        <w:rPr>
          <w:rFonts w:ascii="Arial" w:eastAsia="Times New Roman" w:hAnsi="Arial" w:cs="Arial"/>
          <w:color w:val="000000"/>
          <w:kern w:val="0"/>
          <w:lang w:eastAsia="es-PE"/>
          <w14:ligatures w14:val="none"/>
        </w:rPr>
      </w:pPr>
      <w:r w:rsidRPr="006F46EC">
        <w:rPr>
          <w:rFonts w:ascii="Arial" w:eastAsia="Times New Roman" w:hAnsi="Arial" w:cs="Arial"/>
          <w:color w:val="000000"/>
          <w:kern w:val="0"/>
          <w:lang w:eastAsia="es-PE"/>
          <w14:ligatures w14:val="none"/>
        </w:rPr>
        <w:t xml:space="preserve">b) Decreto Supremo </w:t>
      </w:r>
      <w:proofErr w:type="spellStart"/>
      <w:r w:rsidRPr="006F46EC">
        <w:rPr>
          <w:rFonts w:ascii="Arial" w:eastAsia="Times New Roman" w:hAnsi="Arial" w:cs="Arial"/>
          <w:color w:val="000000"/>
          <w:kern w:val="0"/>
          <w:lang w:eastAsia="es-PE"/>
          <w14:ligatures w14:val="none"/>
        </w:rPr>
        <w:t>N°</w:t>
      </w:r>
      <w:proofErr w:type="spellEnd"/>
      <w:r w:rsidRPr="006F46EC">
        <w:rPr>
          <w:rFonts w:ascii="Arial" w:eastAsia="Times New Roman" w:hAnsi="Arial" w:cs="Arial"/>
          <w:color w:val="000000"/>
          <w:kern w:val="0"/>
          <w:lang w:eastAsia="es-PE"/>
          <w14:ligatures w14:val="none"/>
        </w:rPr>
        <w:t xml:space="preserve"> 002-2009-MINAM, que aprueba el Reglamento sobre Transparencia, Acceso a la Información Pública Ambiental y Participación y Consulta Ciudadana en Asuntos Ambientales.</w:t>
      </w:r>
    </w:p>
    <w:p w14:paraId="4696F3B4" w14:textId="77777777" w:rsidR="00963875" w:rsidRPr="006F46EC" w:rsidRDefault="00963875" w:rsidP="001B170C">
      <w:pPr>
        <w:spacing w:before="100" w:beforeAutospacing="1" w:after="100" w:afterAutospacing="1" w:line="276" w:lineRule="auto"/>
        <w:jc w:val="both"/>
        <w:rPr>
          <w:rFonts w:ascii="Arial" w:eastAsia="Times New Roman" w:hAnsi="Arial" w:cs="Arial"/>
          <w:color w:val="000000"/>
          <w:kern w:val="0"/>
          <w:lang w:eastAsia="es-PE"/>
          <w14:ligatures w14:val="none"/>
        </w:rPr>
      </w:pPr>
      <w:r w:rsidRPr="006F46EC">
        <w:rPr>
          <w:rFonts w:ascii="Arial" w:eastAsia="Times New Roman" w:hAnsi="Arial" w:cs="Arial"/>
          <w:color w:val="000000"/>
          <w:kern w:val="0"/>
          <w:lang w:eastAsia="es-PE"/>
          <w14:ligatures w14:val="none"/>
        </w:rPr>
        <w:t xml:space="preserve">c) Decreto Supremo </w:t>
      </w:r>
      <w:proofErr w:type="spellStart"/>
      <w:r w:rsidRPr="006F46EC">
        <w:rPr>
          <w:rFonts w:ascii="Arial" w:eastAsia="Times New Roman" w:hAnsi="Arial" w:cs="Arial"/>
          <w:color w:val="000000"/>
          <w:kern w:val="0"/>
          <w:lang w:eastAsia="es-PE"/>
          <w14:ligatures w14:val="none"/>
        </w:rPr>
        <w:t>N°</w:t>
      </w:r>
      <w:proofErr w:type="spellEnd"/>
      <w:r w:rsidRPr="006F46EC">
        <w:rPr>
          <w:rFonts w:ascii="Arial" w:eastAsia="Times New Roman" w:hAnsi="Arial" w:cs="Arial"/>
          <w:color w:val="000000"/>
          <w:kern w:val="0"/>
          <w:lang w:eastAsia="es-PE"/>
          <w14:ligatures w14:val="none"/>
        </w:rPr>
        <w:t xml:space="preserve"> 021-2019-JUS, que aprueba el Texto Único Ordenado de la Ley </w:t>
      </w:r>
      <w:proofErr w:type="spellStart"/>
      <w:r w:rsidRPr="006F46EC">
        <w:rPr>
          <w:rFonts w:ascii="Arial" w:eastAsia="Times New Roman" w:hAnsi="Arial" w:cs="Arial"/>
          <w:color w:val="000000"/>
          <w:kern w:val="0"/>
          <w:lang w:eastAsia="es-PE"/>
          <w14:ligatures w14:val="none"/>
        </w:rPr>
        <w:t>N°</w:t>
      </w:r>
      <w:proofErr w:type="spellEnd"/>
      <w:r w:rsidRPr="006F46EC">
        <w:rPr>
          <w:rFonts w:ascii="Arial" w:eastAsia="Times New Roman" w:hAnsi="Arial" w:cs="Arial"/>
          <w:color w:val="000000"/>
          <w:kern w:val="0"/>
          <w:lang w:eastAsia="es-PE"/>
          <w14:ligatures w14:val="none"/>
        </w:rPr>
        <w:t xml:space="preserve"> 27806, Ley de Transparencia y Acceso a la Información Pública.</w:t>
      </w:r>
    </w:p>
    <w:p w14:paraId="281008B3" w14:textId="77777777" w:rsidR="00963875" w:rsidRPr="006F46EC" w:rsidRDefault="00963875" w:rsidP="001B170C">
      <w:pPr>
        <w:spacing w:before="100" w:beforeAutospacing="1" w:after="100" w:afterAutospacing="1" w:line="276" w:lineRule="auto"/>
        <w:jc w:val="both"/>
        <w:rPr>
          <w:rFonts w:ascii="Arial" w:eastAsia="Times New Roman" w:hAnsi="Arial" w:cs="Arial"/>
          <w:color w:val="000000"/>
          <w:kern w:val="0"/>
          <w:lang w:eastAsia="es-PE"/>
          <w14:ligatures w14:val="none"/>
        </w:rPr>
      </w:pPr>
      <w:r w:rsidRPr="006F46EC">
        <w:rPr>
          <w:rFonts w:ascii="Arial" w:eastAsia="Times New Roman" w:hAnsi="Arial" w:cs="Arial"/>
          <w:color w:val="000000"/>
          <w:kern w:val="0"/>
          <w:lang w:eastAsia="es-PE"/>
          <w14:ligatures w14:val="none"/>
        </w:rPr>
        <w:t xml:space="preserve">d) Decreto Supremo </w:t>
      </w:r>
      <w:proofErr w:type="spellStart"/>
      <w:r w:rsidRPr="006F46EC">
        <w:rPr>
          <w:rFonts w:ascii="Arial" w:eastAsia="Times New Roman" w:hAnsi="Arial" w:cs="Arial"/>
          <w:color w:val="000000"/>
          <w:kern w:val="0"/>
          <w:lang w:eastAsia="es-PE"/>
          <w14:ligatures w14:val="none"/>
        </w:rPr>
        <w:t>N°</w:t>
      </w:r>
      <w:proofErr w:type="spellEnd"/>
      <w:r w:rsidRPr="006F46EC">
        <w:rPr>
          <w:rFonts w:ascii="Arial" w:eastAsia="Times New Roman" w:hAnsi="Arial" w:cs="Arial"/>
          <w:color w:val="000000"/>
          <w:kern w:val="0"/>
          <w:lang w:eastAsia="es-PE"/>
          <w14:ligatures w14:val="none"/>
        </w:rPr>
        <w:t xml:space="preserve"> 072-2003-PCM, que aprueba el Reglamento de la Ley </w:t>
      </w:r>
      <w:proofErr w:type="spellStart"/>
      <w:r w:rsidRPr="006F46EC">
        <w:rPr>
          <w:rFonts w:ascii="Arial" w:eastAsia="Times New Roman" w:hAnsi="Arial" w:cs="Arial"/>
          <w:color w:val="000000"/>
          <w:kern w:val="0"/>
          <w:lang w:eastAsia="es-PE"/>
          <w14:ligatures w14:val="none"/>
        </w:rPr>
        <w:t>N°</w:t>
      </w:r>
      <w:proofErr w:type="spellEnd"/>
      <w:r w:rsidRPr="006F46EC">
        <w:rPr>
          <w:rFonts w:ascii="Arial" w:eastAsia="Times New Roman" w:hAnsi="Arial" w:cs="Arial"/>
          <w:color w:val="000000"/>
          <w:kern w:val="0"/>
          <w:lang w:eastAsia="es-PE"/>
          <w14:ligatures w14:val="none"/>
        </w:rPr>
        <w:t xml:space="preserve"> 27806, Ley de Transparencia y Acceso a la Información Pública.</w:t>
      </w:r>
    </w:p>
    <w:p w14:paraId="0A2A795F" w14:textId="77777777" w:rsidR="00963875" w:rsidRPr="006F46EC" w:rsidRDefault="00963875" w:rsidP="001B170C">
      <w:pPr>
        <w:spacing w:before="100" w:beforeAutospacing="1" w:after="100" w:afterAutospacing="1" w:line="276" w:lineRule="auto"/>
        <w:jc w:val="both"/>
        <w:rPr>
          <w:rFonts w:ascii="Arial" w:eastAsia="Times New Roman" w:hAnsi="Arial" w:cs="Arial"/>
          <w:color w:val="000000"/>
          <w:kern w:val="0"/>
          <w:lang w:eastAsia="es-PE"/>
          <w14:ligatures w14:val="none"/>
        </w:rPr>
      </w:pPr>
      <w:r w:rsidRPr="006F46EC">
        <w:rPr>
          <w:rFonts w:ascii="Arial" w:eastAsia="Times New Roman" w:hAnsi="Arial" w:cs="Arial"/>
          <w:color w:val="000000"/>
          <w:kern w:val="0"/>
          <w:lang w:eastAsia="es-PE"/>
          <w14:ligatures w14:val="none"/>
        </w:rPr>
        <w:t xml:space="preserve">e) Decreto Supremo </w:t>
      </w:r>
      <w:proofErr w:type="spellStart"/>
      <w:r w:rsidRPr="006F46EC">
        <w:rPr>
          <w:rFonts w:ascii="Arial" w:eastAsia="Times New Roman" w:hAnsi="Arial" w:cs="Arial"/>
          <w:color w:val="000000"/>
          <w:kern w:val="0"/>
          <w:lang w:eastAsia="es-PE"/>
          <w14:ligatures w14:val="none"/>
        </w:rPr>
        <w:t>N°</w:t>
      </w:r>
      <w:proofErr w:type="spellEnd"/>
      <w:r w:rsidRPr="006F46EC">
        <w:rPr>
          <w:rFonts w:ascii="Arial" w:eastAsia="Times New Roman" w:hAnsi="Arial" w:cs="Arial"/>
          <w:color w:val="000000"/>
          <w:kern w:val="0"/>
          <w:lang w:eastAsia="es-PE"/>
          <w14:ligatures w14:val="none"/>
        </w:rPr>
        <w:t xml:space="preserve"> 019-2009-MINAM, que aprueba el Reglamento de la Ley </w:t>
      </w:r>
      <w:proofErr w:type="spellStart"/>
      <w:r w:rsidRPr="006F46EC">
        <w:rPr>
          <w:rFonts w:ascii="Arial" w:eastAsia="Times New Roman" w:hAnsi="Arial" w:cs="Arial"/>
          <w:color w:val="000000"/>
          <w:kern w:val="0"/>
          <w:lang w:eastAsia="es-PE"/>
          <w14:ligatures w14:val="none"/>
        </w:rPr>
        <w:t>Nº</w:t>
      </w:r>
      <w:proofErr w:type="spellEnd"/>
      <w:r w:rsidRPr="006F46EC">
        <w:rPr>
          <w:rFonts w:ascii="Arial" w:eastAsia="Times New Roman" w:hAnsi="Arial" w:cs="Arial"/>
          <w:color w:val="000000"/>
          <w:kern w:val="0"/>
          <w:lang w:eastAsia="es-PE"/>
          <w14:ligatures w14:val="none"/>
        </w:rPr>
        <w:t xml:space="preserve"> 27446, Ley del Sistema Nacional de Evaluación del Impacto Ambiental.</w:t>
      </w:r>
    </w:p>
    <w:p w14:paraId="1A7EE9C9" w14:textId="67FC1403" w:rsidR="00963875" w:rsidRPr="006F46EC" w:rsidRDefault="002D039A" w:rsidP="001B170C">
      <w:pPr>
        <w:spacing w:after="0" w:line="276" w:lineRule="auto"/>
        <w:jc w:val="both"/>
        <w:rPr>
          <w:rFonts w:ascii="Arial" w:eastAsia="Times New Roman" w:hAnsi="Arial" w:cs="Arial"/>
          <w:color w:val="000000"/>
          <w:kern w:val="0"/>
          <w:lang w:eastAsia="es-PE"/>
          <w14:ligatures w14:val="none"/>
        </w:rPr>
      </w:pPr>
      <w:r w:rsidRPr="006F46EC">
        <w:rPr>
          <w:rFonts w:ascii="Arial" w:eastAsia="Times New Roman" w:hAnsi="Arial" w:cs="Arial"/>
          <w:b/>
          <w:bCs/>
          <w:color w:val="000000"/>
          <w:kern w:val="0"/>
          <w:lang w:eastAsia="es-PE"/>
          <w14:ligatures w14:val="none"/>
        </w:rPr>
        <w:t>Quinta</w:t>
      </w:r>
      <w:r w:rsidR="00614D49" w:rsidRPr="006F46EC">
        <w:rPr>
          <w:rFonts w:ascii="Arial" w:eastAsia="Times New Roman" w:hAnsi="Arial" w:cs="Arial"/>
          <w:b/>
          <w:bCs/>
          <w:color w:val="000000"/>
          <w:kern w:val="0"/>
          <w:lang w:eastAsia="es-PE"/>
          <w14:ligatures w14:val="none"/>
        </w:rPr>
        <w:t>. -</w:t>
      </w:r>
      <w:r w:rsidR="00963875" w:rsidRPr="006F46EC">
        <w:rPr>
          <w:rFonts w:ascii="Arial" w:eastAsia="Times New Roman" w:hAnsi="Arial" w:cs="Arial"/>
          <w:b/>
          <w:bCs/>
          <w:color w:val="000000"/>
          <w:kern w:val="0"/>
          <w:lang w:eastAsia="es-PE"/>
          <w14:ligatures w14:val="none"/>
        </w:rPr>
        <w:t xml:space="preserve"> Suspensión de plazos</w:t>
      </w:r>
      <w:bookmarkStart w:id="1" w:name="x-367-anchor-1"/>
      <w:bookmarkEnd w:id="1"/>
    </w:p>
    <w:p w14:paraId="71E3E0F1" w14:textId="77777777" w:rsidR="00EE3EF9" w:rsidRPr="006F46EC" w:rsidRDefault="00EE3EF9" w:rsidP="001B170C">
      <w:pPr>
        <w:spacing w:after="0" w:line="276" w:lineRule="auto"/>
        <w:jc w:val="both"/>
        <w:rPr>
          <w:rFonts w:ascii="Arial" w:eastAsia="Times New Roman" w:hAnsi="Arial" w:cs="Arial"/>
          <w:color w:val="000000"/>
          <w:kern w:val="0"/>
          <w:lang w:eastAsia="es-PE"/>
          <w14:ligatures w14:val="none"/>
        </w:rPr>
      </w:pPr>
    </w:p>
    <w:p w14:paraId="11DB874F" w14:textId="5E760D2A" w:rsidR="00963875" w:rsidRDefault="00963875" w:rsidP="001B170C">
      <w:pPr>
        <w:spacing w:after="0" w:line="276" w:lineRule="auto"/>
        <w:jc w:val="both"/>
        <w:rPr>
          <w:rFonts w:ascii="Arial" w:eastAsia="Times New Roman" w:hAnsi="Arial" w:cs="Arial"/>
          <w:color w:val="000000"/>
          <w:kern w:val="0"/>
          <w:lang w:eastAsia="es-PE"/>
          <w14:ligatures w14:val="none"/>
        </w:rPr>
      </w:pPr>
      <w:r w:rsidRPr="006F46EC">
        <w:rPr>
          <w:rFonts w:ascii="Arial" w:eastAsia="Times New Roman" w:hAnsi="Arial" w:cs="Arial"/>
          <w:color w:val="000000"/>
          <w:kern w:val="0"/>
          <w:lang w:eastAsia="es-PE"/>
          <w14:ligatures w14:val="none"/>
        </w:rPr>
        <w:t>En los trámites regulados en la presente norma, el plazo que tiene la autoridad competente para realizarlos se suspende durante el periodo otorgado al Titular para la subsanación de observaciones y/o la presentación de información.</w:t>
      </w:r>
    </w:p>
    <w:p w14:paraId="3C92ABFB" w14:textId="77777777" w:rsidR="004F0AB1" w:rsidRDefault="004F0AB1" w:rsidP="001B170C">
      <w:pPr>
        <w:spacing w:after="0" w:line="276" w:lineRule="auto"/>
        <w:jc w:val="both"/>
        <w:rPr>
          <w:rFonts w:ascii="Arial" w:eastAsia="Times New Roman" w:hAnsi="Arial" w:cs="Arial"/>
          <w:color w:val="000000"/>
          <w:kern w:val="0"/>
          <w:lang w:eastAsia="es-PE"/>
          <w14:ligatures w14:val="none"/>
        </w:rPr>
      </w:pPr>
    </w:p>
    <w:p w14:paraId="0CDCEB27" w14:textId="033AA9CA" w:rsidR="004F0AB1" w:rsidRPr="004F0AB1" w:rsidRDefault="004F0AB1" w:rsidP="004F0AB1">
      <w:pPr>
        <w:spacing w:after="0" w:line="276" w:lineRule="auto"/>
        <w:jc w:val="both"/>
        <w:rPr>
          <w:rFonts w:ascii="Arial" w:eastAsia="Times New Roman" w:hAnsi="Arial" w:cs="Arial"/>
          <w:b/>
          <w:bCs/>
          <w:color w:val="000000"/>
          <w:kern w:val="0"/>
          <w:lang w:eastAsia="es-PE"/>
          <w14:ligatures w14:val="none"/>
        </w:rPr>
      </w:pPr>
      <w:r w:rsidRPr="004F0AB1">
        <w:rPr>
          <w:rFonts w:ascii="Arial" w:eastAsia="Times New Roman" w:hAnsi="Arial" w:cs="Arial"/>
          <w:b/>
          <w:bCs/>
          <w:color w:val="000000"/>
          <w:kern w:val="0"/>
          <w:lang w:eastAsia="es-PE"/>
          <w14:ligatures w14:val="none"/>
        </w:rPr>
        <w:t>Sexta</w:t>
      </w:r>
      <w:r w:rsidRPr="006F46EC">
        <w:rPr>
          <w:rFonts w:ascii="Arial" w:eastAsia="Times New Roman" w:hAnsi="Arial" w:cs="Arial"/>
          <w:b/>
          <w:bCs/>
          <w:color w:val="000000"/>
          <w:kern w:val="0"/>
          <w:lang w:eastAsia="es-PE"/>
          <w14:ligatures w14:val="none"/>
        </w:rPr>
        <w:t xml:space="preserve">. - </w:t>
      </w:r>
      <w:r w:rsidRPr="004F0AB1">
        <w:rPr>
          <w:rFonts w:ascii="Arial" w:eastAsia="Times New Roman" w:hAnsi="Arial" w:cs="Arial"/>
          <w:b/>
          <w:bCs/>
          <w:color w:val="000000"/>
          <w:kern w:val="0"/>
          <w:lang w:eastAsia="es-PE"/>
          <w14:ligatures w14:val="none"/>
        </w:rPr>
        <w:t xml:space="preserve"> Incorporación del enfoque intercultural en la gestión ambiental del sector cultura</w:t>
      </w:r>
    </w:p>
    <w:p w14:paraId="7742B180" w14:textId="77777777" w:rsidR="004F0AB1" w:rsidRPr="004F0AB1" w:rsidRDefault="004F0AB1" w:rsidP="004F0AB1">
      <w:pPr>
        <w:spacing w:after="0" w:line="276" w:lineRule="auto"/>
        <w:jc w:val="both"/>
        <w:rPr>
          <w:rFonts w:ascii="Arial" w:eastAsia="Times New Roman" w:hAnsi="Arial" w:cs="Arial"/>
          <w:color w:val="000000"/>
          <w:kern w:val="0"/>
          <w:lang w:eastAsia="es-PE"/>
          <w14:ligatures w14:val="none"/>
        </w:rPr>
      </w:pPr>
    </w:p>
    <w:p w14:paraId="1235E208" w14:textId="77777777" w:rsidR="004F0AB1" w:rsidRDefault="004F0AB1" w:rsidP="004F0AB1">
      <w:pPr>
        <w:spacing w:after="0" w:line="276" w:lineRule="auto"/>
        <w:jc w:val="both"/>
        <w:rPr>
          <w:rFonts w:ascii="Arial" w:eastAsia="Times New Roman" w:hAnsi="Arial" w:cs="Arial"/>
          <w:color w:val="000000"/>
          <w:kern w:val="0"/>
          <w:lang w:eastAsia="es-PE"/>
          <w14:ligatures w14:val="none"/>
        </w:rPr>
      </w:pPr>
      <w:r w:rsidRPr="004F0AB1">
        <w:rPr>
          <w:rFonts w:ascii="Arial" w:eastAsia="Times New Roman" w:hAnsi="Arial" w:cs="Arial"/>
          <w:color w:val="000000"/>
          <w:kern w:val="0"/>
          <w:lang w:eastAsia="es-PE"/>
          <w14:ligatures w14:val="none"/>
        </w:rPr>
        <w:t>La incorporación del enfoque intercultural en la gestión ambiental del sector cultura se presenta como una estrategia fundamental para reconocer y valorar la diversidad cultural, fomentar la participación inclusiva y garantizar el respeto a los derechos colectivos de los pueblos indígenas u originarios del país.</w:t>
      </w:r>
    </w:p>
    <w:p w14:paraId="4DF32534" w14:textId="77777777" w:rsidR="004F0AB1" w:rsidRPr="004F0AB1" w:rsidRDefault="004F0AB1" w:rsidP="004F0AB1">
      <w:pPr>
        <w:spacing w:after="0" w:line="276" w:lineRule="auto"/>
        <w:jc w:val="both"/>
        <w:rPr>
          <w:rFonts w:ascii="Arial" w:eastAsia="Times New Roman" w:hAnsi="Arial" w:cs="Arial"/>
          <w:color w:val="000000"/>
          <w:kern w:val="0"/>
          <w:lang w:eastAsia="es-PE"/>
          <w14:ligatures w14:val="none"/>
        </w:rPr>
      </w:pPr>
    </w:p>
    <w:p w14:paraId="679C4887" w14:textId="382CFC7D" w:rsidR="004F0AB1" w:rsidRPr="006F46EC" w:rsidRDefault="004F0AB1" w:rsidP="004F0AB1">
      <w:pPr>
        <w:spacing w:after="0" w:line="276" w:lineRule="auto"/>
        <w:jc w:val="both"/>
        <w:rPr>
          <w:rFonts w:ascii="Arial" w:eastAsia="Times New Roman" w:hAnsi="Arial" w:cs="Arial"/>
          <w:color w:val="000000"/>
          <w:kern w:val="0"/>
          <w:lang w:eastAsia="es-PE"/>
          <w14:ligatures w14:val="none"/>
        </w:rPr>
      </w:pPr>
      <w:r w:rsidRPr="004F0AB1">
        <w:rPr>
          <w:rFonts w:ascii="Arial" w:eastAsia="Times New Roman" w:hAnsi="Arial" w:cs="Arial"/>
          <w:color w:val="000000"/>
          <w:kern w:val="0"/>
          <w:lang w:eastAsia="es-PE"/>
          <w14:ligatures w14:val="none"/>
        </w:rPr>
        <w:t>En ese sentido se debe integrar el enfoque intercultural en los diversos mecanismos y espacios de participación de la gestión ambiental del sector cultura, promoviendo prácticas que reconozcan y respeten la diversidad cultural, y que incluyan activamente a los pueblos indígenas u originarios en la toma de decisiones y la implementación de políticas y proyectos culturales y ambientales.</w:t>
      </w:r>
    </w:p>
    <w:p w14:paraId="2DE29986" w14:textId="77777777" w:rsidR="00963875" w:rsidRPr="006F46EC" w:rsidRDefault="00963875" w:rsidP="001B170C">
      <w:pPr>
        <w:spacing w:before="100" w:beforeAutospacing="1" w:after="100" w:afterAutospacing="1" w:line="276" w:lineRule="auto"/>
        <w:jc w:val="both"/>
        <w:outlineLvl w:val="1"/>
        <w:rPr>
          <w:rFonts w:ascii="Arial" w:eastAsia="Times New Roman" w:hAnsi="Arial" w:cs="Arial"/>
          <w:b/>
          <w:bCs/>
          <w:caps/>
          <w:color w:val="000000"/>
          <w:kern w:val="0"/>
          <w:lang w:eastAsia="es-PE"/>
          <w14:ligatures w14:val="none"/>
        </w:rPr>
      </w:pPr>
      <w:r w:rsidRPr="006F46EC">
        <w:rPr>
          <w:rFonts w:ascii="Arial" w:eastAsia="Times New Roman" w:hAnsi="Arial" w:cs="Arial"/>
          <w:b/>
          <w:bCs/>
          <w:caps/>
          <w:color w:val="000000"/>
          <w:kern w:val="0"/>
          <w:lang w:eastAsia="es-PE"/>
          <w14:ligatures w14:val="none"/>
        </w:rPr>
        <w:t>DISPOSICIONES COMPLEMENTARIAS TRANSITORIAS</w:t>
      </w:r>
    </w:p>
    <w:p w14:paraId="69286984" w14:textId="1BE18D19" w:rsidR="00963875" w:rsidRPr="006F46EC" w:rsidRDefault="00CA614E" w:rsidP="001B170C">
      <w:pPr>
        <w:spacing w:after="0" w:line="276" w:lineRule="auto"/>
        <w:jc w:val="both"/>
        <w:rPr>
          <w:rFonts w:ascii="Arial" w:eastAsia="Times New Roman" w:hAnsi="Arial" w:cs="Arial"/>
          <w:color w:val="000000"/>
          <w:kern w:val="0"/>
          <w:lang w:eastAsia="es-PE"/>
          <w14:ligatures w14:val="none"/>
        </w:rPr>
      </w:pPr>
      <w:r>
        <w:rPr>
          <w:rFonts w:ascii="Arial" w:eastAsia="Times New Roman" w:hAnsi="Arial" w:cs="Arial"/>
          <w:b/>
          <w:bCs/>
          <w:color w:val="000000"/>
          <w:kern w:val="0"/>
          <w:lang w:eastAsia="es-PE"/>
          <w14:ligatures w14:val="none"/>
        </w:rPr>
        <w:t>UNICA</w:t>
      </w:r>
      <w:r w:rsidR="00614D49" w:rsidRPr="006F46EC">
        <w:rPr>
          <w:rFonts w:ascii="Arial" w:eastAsia="Times New Roman" w:hAnsi="Arial" w:cs="Arial"/>
          <w:b/>
          <w:bCs/>
          <w:color w:val="000000"/>
          <w:kern w:val="0"/>
          <w:lang w:eastAsia="es-PE"/>
          <w14:ligatures w14:val="none"/>
        </w:rPr>
        <w:t>. -</w:t>
      </w:r>
      <w:r w:rsidR="00963875" w:rsidRPr="006F46EC">
        <w:rPr>
          <w:rFonts w:ascii="Arial" w:eastAsia="Times New Roman" w:hAnsi="Arial" w:cs="Arial"/>
          <w:b/>
          <w:bCs/>
          <w:color w:val="000000"/>
          <w:kern w:val="0"/>
          <w:lang w:eastAsia="es-PE"/>
          <w14:ligatures w14:val="none"/>
        </w:rPr>
        <w:t xml:space="preserve"> Mecanismos de Participación Ciudadana en procedimientos en trámite</w:t>
      </w:r>
    </w:p>
    <w:p w14:paraId="2BFCA26F" w14:textId="3A80A373" w:rsidR="008B6BD4" w:rsidRPr="006F46EC" w:rsidRDefault="00963875" w:rsidP="001B170C">
      <w:pPr>
        <w:spacing w:before="100" w:beforeAutospacing="1" w:after="100" w:afterAutospacing="1" w:line="276" w:lineRule="auto"/>
        <w:jc w:val="both"/>
        <w:rPr>
          <w:rFonts w:ascii="Arial" w:eastAsia="Times New Roman" w:hAnsi="Arial" w:cs="Arial"/>
          <w:color w:val="000000"/>
          <w:kern w:val="0"/>
          <w:lang w:eastAsia="es-PE"/>
          <w14:ligatures w14:val="none"/>
        </w:rPr>
      </w:pPr>
      <w:r w:rsidRPr="006F46EC">
        <w:rPr>
          <w:rFonts w:ascii="Arial" w:eastAsia="Times New Roman" w:hAnsi="Arial" w:cs="Arial"/>
          <w:color w:val="000000"/>
          <w:kern w:val="0"/>
          <w:lang w:eastAsia="es-PE"/>
          <w14:ligatures w14:val="none"/>
        </w:rPr>
        <w:t xml:space="preserve">Los mecanismos de Participación Ciudadana implementados, en el marco de procedimientos administrativos en trámite ante la autoridad competente a la fecha de la vigencia del presente Reglamento, se rigen por el Decreto Supremo </w:t>
      </w:r>
      <w:proofErr w:type="spellStart"/>
      <w:r w:rsidRPr="006F46EC">
        <w:rPr>
          <w:rFonts w:ascii="Arial" w:eastAsia="Times New Roman" w:hAnsi="Arial" w:cs="Arial"/>
          <w:color w:val="000000"/>
          <w:kern w:val="0"/>
          <w:lang w:eastAsia="es-PE"/>
          <w14:ligatures w14:val="none"/>
        </w:rPr>
        <w:t>Nº</w:t>
      </w:r>
      <w:proofErr w:type="spellEnd"/>
      <w:r w:rsidRPr="006F46EC">
        <w:rPr>
          <w:rFonts w:ascii="Arial" w:eastAsia="Times New Roman" w:hAnsi="Arial" w:cs="Arial"/>
          <w:color w:val="000000"/>
          <w:kern w:val="0"/>
          <w:lang w:eastAsia="es-PE"/>
          <w14:ligatures w14:val="none"/>
        </w:rPr>
        <w:t xml:space="preserve"> 002-2009-MINAM que aprueba el Reglamento sobre Transparencia, Acceso a la Información Pública Ambiental y Participación y Consulta Ciudadana en Asuntos Ambientales</w:t>
      </w:r>
      <w:r w:rsidR="007D0AE0">
        <w:rPr>
          <w:rFonts w:ascii="Arial" w:eastAsia="Times New Roman" w:hAnsi="Arial" w:cs="Arial"/>
          <w:color w:val="000000"/>
          <w:kern w:val="0"/>
          <w:lang w:eastAsia="es-PE"/>
          <w14:ligatures w14:val="none"/>
        </w:rPr>
        <w:t xml:space="preserve"> y </w:t>
      </w:r>
      <w:r w:rsidR="007D0AE0" w:rsidRPr="006F46EC">
        <w:rPr>
          <w:rFonts w:ascii="Arial" w:eastAsia="Times New Roman" w:hAnsi="Arial" w:cs="Arial"/>
          <w:color w:val="000000"/>
          <w:kern w:val="0"/>
          <w:lang w:eastAsia="es-PE"/>
          <w14:ligatures w14:val="none"/>
        </w:rPr>
        <w:t>Reglamento</w:t>
      </w:r>
      <w:r w:rsidRPr="006F46EC">
        <w:rPr>
          <w:rFonts w:ascii="Arial" w:eastAsia="Times New Roman" w:hAnsi="Arial" w:cs="Arial"/>
          <w:color w:val="000000"/>
          <w:kern w:val="0"/>
          <w:lang w:eastAsia="es-PE"/>
          <w14:ligatures w14:val="none"/>
        </w:rPr>
        <w:t xml:space="preserve"> de la Ley del SEIA</w:t>
      </w:r>
      <w:r w:rsidR="007D0AE0">
        <w:rPr>
          <w:rFonts w:ascii="Arial" w:eastAsia="Times New Roman" w:hAnsi="Arial" w:cs="Arial"/>
          <w:color w:val="000000"/>
          <w:kern w:val="0"/>
          <w:lang w:eastAsia="es-PE"/>
          <w14:ligatures w14:val="none"/>
        </w:rPr>
        <w:t xml:space="preserve">, </w:t>
      </w:r>
      <w:r w:rsidR="007D0AE0" w:rsidRPr="007D0AE0">
        <w:rPr>
          <w:rFonts w:ascii="Arial" w:eastAsia="Times New Roman" w:hAnsi="Arial" w:cs="Arial"/>
          <w:color w:val="000000"/>
          <w:kern w:val="0"/>
          <w:lang w:eastAsia="es-PE"/>
          <w14:ligatures w14:val="none"/>
        </w:rPr>
        <w:t xml:space="preserve">aprobado por Decreto Supremo </w:t>
      </w:r>
      <w:proofErr w:type="spellStart"/>
      <w:r w:rsidR="007D0AE0" w:rsidRPr="007D0AE0">
        <w:rPr>
          <w:rFonts w:ascii="Arial" w:eastAsia="Times New Roman" w:hAnsi="Arial" w:cs="Arial"/>
          <w:color w:val="000000"/>
          <w:kern w:val="0"/>
          <w:lang w:eastAsia="es-PE"/>
          <w14:ligatures w14:val="none"/>
        </w:rPr>
        <w:t>N°</w:t>
      </w:r>
      <w:proofErr w:type="spellEnd"/>
      <w:r w:rsidR="007D0AE0" w:rsidRPr="007D0AE0">
        <w:rPr>
          <w:rFonts w:ascii="Arial" w:eastAsia="Times New Roman" w:hAnsi="Arial" w:cs="Arial"/>
          <w:color w:val="000000"/>
          <w:kern w:val="0"/>
          <w:lang w:eastAsia="es-PE"/>
          <w14:ligatures w14:val="none"/>
        </w:rPr>
        <w:t xml:space="preserve"> 019-2009-MINAM</w:t>
      </w:r>
      <w:r w:rsidR="007D0AE0">
        <w:rPr>
          <w:rFonts w:ascii="Arial" w:eastAsia="Times New Roman" w:hAnsi="Arial" w:cs="Arial"/>
          <w:color w:val="000000"/>
          <w:kern w:val="0"/>
          <w:lang w:eastAsia="es-PE"/>
          <w14:ligatures w14:val="none"/>
        </w:rPr>
        <w:t>.</w:t>
      </w:r>
    </w:p>
    <w:p w14:paraId="404319A3" w14:textId="77777777" w:rsidR="008B6BD4" w:rsidRPr="006F46EC" w:rsidRDefault="008B6BD4" w:rsidP="001B170C">
      <w:pPr>
        <w:spacing w:before="100" w:beforeAutospacing="1" w:after="100" w:afterAutospacing="1" w:line="276" w:lineRule="auto"/>
        <w:jc w:val="both"/>
        <w:rPr>
          <w:rFonts w:ascii="Arial" w:eastAsia="Times New Roman" w:hAnsi="Arial" w:cs="Arial"/>
          <w:color w:val="000000"/>
          <w:kern w:val="0"/>
          <w:lang w:eastAsia="es-PE"/>
          <w14:ligatures w14:val="none"/>
        </w:rPr>
      </w:pPr>
    </w:p>
    <w:p w14:paraId="2BBE3F5C" w14:textId="64FEB7C9" w:rsidR="00F91C9D" w:rsidRPr="006F46EC" w:rsidRDefault="00F91C9D" w:rsidP="00F91C9D">
      <w:pPr>
        <w:spacing w:before="100" w:beforeAutospacing="1" w:after="100" w:afterAutospacing="1" w:line="276" w:lineRule="auto"/>
        <w:jc w:val="both"/>
        <w:outlineLvl w:val="1"/>
        <w:rPr>
          <w:rFonts w:ascii="Arial" w:eastAsia="Times New Roman" w:hAnsi="Arial" w:cs="Arial"/>
          <w:b/>
          <w:bCs/>
          <w:caps/>
          <w:color w:val="000000"/>
          <w:kern w:val="0"/>
          <w:lang w:eastAsia="es-PE"/>
          <w14:ligatures w14:val="none"/>
        </w:rPr>
      </w:pPr>
      <w:r w:rsidRPr="006F46EC">
        <w:rPr>
          <w:rFonts w:ascii="Arial" w:eastAsia="Times New Roman" w:hAnsi="Arial" w:cs="Arial"/>
          <w:b/>
          <w:bCs/>
          <w:caps/>
          <w:color w:val="000000"/>
          <w:kern w:val="0"/>
          <w:lang w:eastAsia="es-PE"/>
          <w14:ligatures w14:val="none"/>
        </w:rPr>
        <w:lastRenderedPageBreak/>
        <w:t>ANEXO I</w:t>
      </w:r>
    </w:p>
    <w:p w14:paraId="3C9169CA" w14:textId="77777777" w:rsidR="00F91C9D" w:rsidRPr="006F46EC" w:rsidRDefault="00F91C9D" w:rsidP="00F91C9D">
      <w:pPr>
        <w:spacing w:before="100" w:beforeAutospacing="1" w:after="100" w:afterAutospacing="1" w:line="276" w:lineRule="auto"/>
        <w:jc w:val="both"/>
        <w:outlineLvl w:val="1"/>
        <w:rPr>
          <w:rFonts w:ascii="Arial" w:eastAsia="Times New Roman" w:hAnsi="Arial" w:cs="Arial"/>
          <w:b/>
          <w:bCs/>
          <w:caps/>
          <w:color w:val="000000"/>
          <w:kern w:val="0"/>
          <w:lang w:eastAsia="es-PE"/>
          <w14:ligatures w14:val="none"/>
        </w:rPr>
      </w:pPr>
      <w:r w:rsidRPr="006F46EC">
        <w:rPr>
          <w:rFonts w:ascii="Arial" w:eastAsia="Times New Roman" w:hAnsi="Arial" w:cs="Arial"/>
          <w:b/>
          <w:bCs/>
          <w:caps/>
          <w:color w:val="000000"/>
          <w:kern w:val="0"/>
          <w:lang w:eastAsia="es-PE"/>
          <w14:ligatures w14:val="none"/>
        </w:rPr>
        <w:t>MODELO DE CONVOCATORIA PARA LA AUDIENCIA PÚBLICA</w:t>
      </w:r>
    </w:p>
    <w:p w14:paraId="31943B28" w14:textId="7FC92C01" w:rsidR="00F91C9D" w:rsidRPr="006F46EC" w:rsidRDefault="00F91C9D" w:rsidP="00F91C9D">
      <w:pPr>
        <w:jc w:val="center"/>
        <w:rPr>
          <w:rFonts w:ascii="Arial" w:hAnsi="Arial" w:cs="Arial"/>
        </w:rPr>
      </w:pPr>
      <w:r w:rsidRPr="006F46EC">
        <w:rPr>
          <w:rFonts w:ascii="Arial" w:hAnsi="Arial" w:cs="Arial"/>
          <w:b/>
          <w:bCs/>
        </w:rPr>
        <w:t xml:space="preserve">AUDIENCIA PÚBLICA (NOMBRE COMPLETO DEL INSTRUMENTO DE </w:t>
      </w:r>
      <w:r w:rsidR="0072034C" w:rsidRPr="006F46EC">
        <w:rPr>
          <w:rFonts w:ascii="Arial" w:hAnsi="Arial" w:cs="Arial"/>
          <w:b/>
          <w:bCs/>
        </w:rPr>
        <w:t>GESTIÓN</w:t>
      </w:r>
      <w:r w:rsidRPr="006F46EC">
        <w:rPr>
          <w:rFonts w:ascii="Arial" w:hAnsi="Arial" w:cs="Arial"/>
          <w:b/>
          <w:bCs/>
        </w:rPr>
        <w:t xml:space="preserve"> AMBIENTAL Y DEL PROYECTO DE INVERSIÓN O ACTIVIDAD EN CURSO)</w:t>
      </w:r>
      <w:r w:rsidRPr="006F46EC">
        <w:rPr>
          <w:rFonts w:ascii="Arial" w:hAnsi="Arial" w:cs="Arial"/>
        </w:rPr>
        <w:t xml:space="preserve"> </w:t>
      </w:r>
    </w:p>
    <w:p w14:paraId="1EAE4008" w14:textId="0C9507BA" w:rsidR="00F91C9D" w:rsidRPr="006F46EC" w:rsidRDefault="00F91C9D" w:rsidP="00F91C9D">
      <w:pPr>
        <w:jc w:val="both"/>
        <w:rPr>
          <w:rFonts w:ascii="Arial" w:hAnsi="Arial" w:cs="Arial"/>
        </w:rPr>
      </w:pPr>
      <w:r w:rsidRPr="006F46EC">
        <w:rPr>
          <w:rFonts w:ascii="Arial" w:hAnsi="Arial" w:cs="Arial"/>
        </w:rPr>
        <w:t xml:space="preserve">En cumplimiento del Reglamento de Participación Ciudadana en la Gestión Ambiental del </w:t>
      </w:r>
      <w:r>
        <w:rPr>
          <w:rFonts w:ascii="Arial" w:hAnsi="Arial" w:cs="Arial"/>
        </w:rPr>
        <w:t>Sector</w:t>
      </w:r>
      <w:r w:rsidRPr="006F46EC">
        <w:rPr>
          <w:rFonts w:ascii="Arial" w:hAnsi="Arial" w:cs="Arial"/>
        </w:rPr>
        <w:t xml:space="preserve"> Cultura, se comunica a la ciudadanía que la empresa (colocar el nombre de la empresa), ha presentado el (colocar nombre del instrumento de gestión ambiental y del proyecto de inversión o actividad). </w:t>
      </w:r>
    </w:p>
    <w:p w14:paraId="1DDB25DC" w14:textId="77777777" w:rsidR="00F91C9D" w:rsidRPr="006F46EC" w:rsidRDefault="00F91C9D" w:rsidP="00F91C9D">
      <w:pPr>
        <w:jc w:val="both"/>
        <w:rPr>
          <w:rFonts w:ascii="Arial" w:hAnsi="Arial" w:cs="Arial"/>
        </w:rPr>
      </w:pPr>
      <w:r w:rsidRPr="006F46EC">
        <w:rPr>
          <w:rFonts w:ascii="Arial" w:hAnsi="Arial" w:cs="Arial"/>
        </w:rPr>
        <w:t xml:space="preserve">Ubicación:(proyecto de inversión o actividad). </w:t>
      </w:r>
    </w:p>
    <w:p w14:paraId="7B48302D" w14:textId="77777777" w:rsidR="00F91C9D" w:rsidRPr="006F46EC" w:rsidRDefault="00F91C9D" w:rsidP="00F91C9D">
      <w:pPr>
        <w:jc w:val="both"/>
        <w:rPr>
          <w:rFonts w:ascii="Arial" w:hAnsi="Arial" w:cs="Arial"/>
        </w:rPr>
      </w:pPr>
      <w:r w:rsidRPr="006F46EC">
        <w:rPr>
          <w:rFonts w:ascii="Arial" w:hAnsi="Arial" w:cs="Arial"/>
        </w:rPr>
        <w:t xml:space="preserve">Distrito: </w:t>
      </w:r>
    </w:p>
    <w:p w14:paraId="1B6D2496" w14:textId="77777777" w:rsidR="00F91C9D" w:rsidRPr="006F46EC" w:rsidRDefault="00F91C9D" w:rsidP="00F91C9D">
      <w:pPr>
        <w:jc w:val="both"/>
        <w:rPr>
          <w:rFonts w:ascii="Arial" w:hAnsi="Arial" w:cs="Arial"/>
        </w:rPr>
      </w:pPr>
      <w:r w:rsidRPr="006F46EC">
        <w:rPr>
          <w:rFonts w:ascii="Arial" w:hAnsi="Arial" w:cs="Arial"/>
        </w:rPr>
        <w:t>Provincia:</w:t>
      </w:r>
    </w:p>
    <w:p w14:paraId="45215A3F" w14:textId="77777777" w:rsidR="00F91C9D" w:rsidRPr="006F46EC" w:rsidRDefault="00F91C9D" w:rsidP="00F91C9D">
      <w:pPr>
        <w:jc w:val="both"/>
        <w:rPr>
          <w:rFonts w:ascii="Arial" w:hAnsi="Arial" w:cs="Arial"/>
        </w:rPr>
      </w:pPr>
      <w:r w:rsidRPr="006F46EC">
        <w:rPr>
          <w:rFonts w:ascii="Arial" w:hAnsi="Arial" w:cs="Arial"/>
        </w:rPr>
        <w:t xml:space="preserve">Departamento: </w:t>
      </w:r>
    </w:p>
    <w:p w14:paraId="2B8FEEDE" w14:textId="77777777" w:rsidR="00F91C9D" w:rsidRPr="006F46EC" w:rsidRDefault="00F91C9D" w:rsidP="00F91C9D">
      <w:pPr>
        <w:jc w:val="both"/>
        <w:rPr>
          <w:rFonts w:ascii="Arial" w:hAnsi="Arial" w:cs="Arial"/>
        </w:rPr>
      </w:pPr>
      <w:r w:rsidRPr="006F46EC">
        <w:rPr>
          <w:rFonts w:ascii="Arial" w:hAnsi="Arial" w:cs="Arial"/>
        </w:rPr>
        <w:t>Se convoca a la población a la Audiencia Pública del (colocar el nombre del instrumento de gestión ambiental) que se llevará a cabo:</w:t>
      </w:r>
    </w:p>
    <w:p w14:paraId="4BCB752B" w14:textId="77777777" w:rsidR="00F91C9D" w:rsidRPr="006F46EC" w:rsidRDefault="00F91C9D" w:rsidP="00F91C9D">
      <w:pPr>
        <w:jc w:val="both"/>
        <w:rPr>
          <w:rFonts w:ascii="Arial" w:hAnsi="Arial" w:cs="Arial"/>
        </w:rPr>
      </w:pPr>
      <w:r w:rsidRPr="006F46EC">
        <w:rPr>
          <w:rFonts w:ascii="Arial" w:hAnsi="Arial" w:cs="Arial"/>
        </w:rPr>
        <w:t xml:space="preserve">El día: (colocar la fecha) </w:t>
      </w:r>
    </w:p>
    <w:p w14:paraId="575AC724" w14:textId="77777777" w:rsidR="00F91C9D" w:rsidRPr="006F46EC" w:rsidRDefault="00F91C9D" w:rsidP="00F91C9D">
      <w:pPr>
        <w:jc w:val="both"/>
        <w:rPr>
          <w:rFonts w:ascii="Arial" w:hAnsi="Arial" w:cs="Arial"/>
        </w:rPr>
      </w:pPr>
      <w:r w:rsidRPr="006F46EC">
        <w:rPr>
          <w:rFonts w:ascii="Arial" w:hAnsi="Arial" w:cs="Arial"/>
        </w:rPr>
        <w:t>A horas: (colocar la hora)</w:t>
      </w:r>
    </w:p>
    <w:p w14:paraId="509685B8" w14:textId="77777777" w:rsidR="00F91C9D" w:rsidRPr="006F46EC" w:rsidRDefault="00F91C9D" w:rsidP="00F91C9D">
      <w:pPr>
        <w:jc w:val="both"/>
        <w:rPr>
          <w:rFonts w:ascii="Arial" w:hAnsi="Arial" w:cs="Arial"/>
        </w:rPr>
      </w:pPr>
      <w:r w:rsidRPr="006F46EC">
        <w:rPr>
          <w:rFonts w:ascii="Arial" w:hAnsi="Arial" w:cs="Arial"/>
        </w:rPr>
        <w:t xml:space="preserve">En: (colocar el nombre del local o establecimiento) </w:t>
      </w:r>
    </w:p>
    <w:p w14:paraId="3994D549" w14:textId="77777777" w:rsidR="00F91C9D" w:rsidRPr="006F46EC" w:rsidRDefault="00F91C9D" w:rsidP="00F91C9D">
      <w:pPr>
        <w:jc w:val="both"/>
        <w:rPr>
          <w:rFonts w:ascii="Arial" w:hAnsi="Arial" w:cs="Arial"/>
        </w:rPr>
      </w:pPr>
      <w:r w:rsidRPr="006F46EC">
        <w:rPr>
          <w:rFonts w:ascii="Arial" w:hAnsi="Arial" w:cs="Arial"/>
        </w:rPr>
        <w:t xml:space="preserve">Sito en: (colocar la dirección clara y precisa del local o establecimiento) </w:t>
      </w:r>
    </w:p>
    <w:p w14:paraId="1DC72B83" w14:textId="77777777" w:rsidR="00F91C9D" w:rsidRPr="006F46EC" w:rsidRDefault="00F91C9D" w:rsidP="00F91C9D">
      <w:pPr>
        <w:jc w:val="both"/>
        <w:rPr>
          <w:rFonts w:ascii="Arial" w:hAnsi="Arial" w:cs="Arial"/>
        </w:rPr>
      </w:pPr>
      <w:r w:rsidRPr="006F46EC">
        <w:rPr>
          <w:rFonts w:ascii="Arial" w:hAnsi="Arial" w:cs="Arial"/>
        </w:rPr>
        <w:t>El (colocar el nombre del instrumento de gestión ambiental) y su resumen ejecutivo se encuentra a disposición del público en: (colocar en cada literal el nombre de la institución en donde se encuentra el instrumento y la dirección de su establecimiento)</w:t>
      </w:r>
    </w:p>
    <w:p w14:paraId="7CDCF9D5" w14:textId="77777777" w:rsidR="00F91C9D" w:rsidRPr="006F46EC" w:rsidRDefault="00F91C9D" w:rsidP="00F91C9D">
      <w:pPr>
        <w:jc w:val="both"/>
        <w:rPr>
          <w:rFonts w:ascii="Arial" w:hAnsi="Arial" w:cs="Arial"/>
        </w:rPr>
      </w:pPr>
      <w:r w:rsidRPr="006F46EC">
        <w:rPr>
          <w:rFonts w:ascii="Arial" w:hAnsi="Arial" w:cs="Arial"/>
        </w:rPr>
        <w:t xml:space="preserve"> a)</w:t>
      </w:r>
    </w:p>
    <w:p w14:paraId="446957E4" w14:textId="77777777" w:rsidR="00F91C9D" w:rsidRPr="006F46EC" w:rsidRDefault="00F91C9D" w:rsidP="00F91C9D">
      <w:pPr>
        <w:jc w:val="both"/>
        <w:rPr>
          <w:rFonts w:ascii="Arial" w:hAnsi="Arial" w:cs="Arial"/>
        </w:rPr>
      </w:pPr>
      <w:r w:rsidRPr="006F46EC">
        <w:rPr>
          <w:rFonts w:ascii="Arial" w:hAnsi="Arial" w:cs="Arial"/>
        </w:rPr>
        <w:t xml:space="preserve"> b)</w:t>
      </w:r>
    </w:p>
    <w:p w14:paraId="185D94E1" w14:textId="77777777" w:rsidR="00F91C9D" w:rsidRPr="006F46EC" w:rsidRDefault="00F91C9D" w:rsidP="00F91C9D">
      <w:pPr>
        <w:jc w:val="both"/>
        <w:rPr>
          <w:rFonts w:ascii="Arial" w:hAnsi="Arial" w:cs="Arial"/>
        </w:rPr>
      </w:pPr>
      <w:r w:rsidRPr="006F46EC">
        <w:rPr>
          <w:rFonts w:ascii="Arial" w:hAnsi="Arial" w:cs="Arial"/>
        </w:rPr>
        <w:t xml:space="preserve"> c)</w:t>
      </w:r>
    </w:p>
    <w:p w14:paraId="5925476A" w14:textId="53DA7EFC" w:rsidR="00F91C9D" w:rsidRPr="006F46EC" w:rsidRDefault="00F91C9D" w:rsidP="00F91C9D">
      <w:pPr>
        <w:jc w:val="both"/>
        <w:rPr>
          <w:rFonts w:ascii="Arial" w:hAnsi="Arial" w:cs="Arial"/>
        </w:rPr>
      </w:pPr>
      <w:r w:rsidRPr="006F46EC">
        <w:rPr>
          <w:rFonts w:ascii="Arial" w:hAnsi="Arial" w:cs="Arial"/>
        </w:rPr>
        <w:t xml:space="preserve">Las opiniones, observaciones y/o aportes al (colocar el nombre del instrumento de gestión ambiental), luego de realizada la audiencia pública deberán presentarse por escrito en la Oficina General ___________ del Ministerio de Cultura, sito en la av. Javier Prado Este </w:t>
      </w:r>
      <w:proofErr w:type="spellStart"/>
      <w:r w:rsidRPr="006F46EC">
        <w:rPr>
          <w:rFonts w:ascii="Arial" w:hAnsi="Arial" w:cs="Arial"/>
        </w:rPr>
        <w:t>N°</w:t>
      </w:r>
      <w:proofErr w:type="spellEnd"/>
      <w:r w:rsidRPr="006F46EC">
        <w:rPr>
          <w:rFonts w:ascii="Arial" w:hAnsi="Arial" w:cs="Arial"/>
        </w:rPr>
        <w:t xml:space="preserve"> 2465, distrito de San Borja, provincia y departamento de Lima; o, a través de la Plataforma de Trámite Digital del Ministerio, las que serán recibidas hasta en un plazo máximo de (indicar el plazo máximo de días hábiles contados desde su publicación conforme al Reglamento de Participación Ciudadana en la Gestión Ambiental del </w:t>
      </w:r>
      <w:r>
        <w:rPr>
          <w:rFonts w:ascii="Arial" w:hAnsi="Arial" w:cs="Arial"/>
        </w:rPr>
        <w:t>Sector</w:t>
      </w:r>
      <w:r w:rsidRPr="006F46EC">
        <w:rPr>
          <w:rFonts w:ascii="Arial" w:hAnsi="Arial" w:cs="Arial"/>
        </w:rPr>
        <w:t xml:space="preserve"> Cultura.</w:t>
      </w:r>
    </w:p>
    <w:p w14:paraId="063198E2" w14:textId="77777777" w:rsidR="00F91C9D" w:rsidRPr="006F46EC" w:rsidRDefault="00F91C9D" w:rsidP="00F91C9D">
      <w:pPr>
        <w:spacing w:before="100" w:beforeAutospacing="1" w:after="100" w:afterAutospacing="1" w:line="276" w:lineRule="auto"/>
        <w:jc w:val="both"/>
        <w:outlineLvl w:val="1"/>
        <w:rPr>
          <w:rFonts w:ascii="Arial" w:eastAsia="Times New Roman" w:hAnsi="Arial" w:cs="Arial"/>
          <w:b/>
          <w:bCs/>
          <w:caps/>
          <w:color w:val="000000"/>
          <w:kern w:val="0"/>
          <w:lang w:eastAsia="es-PE"/>
          <w14:ligatures w14:val="none"/>
        </w:rPr>
      </w:pPr>
    </w:p>
    <w:p w14:paraId="0B8F8D24" w14:textId="77777777" w:rsidR="007A39A3" w:rsidRDefault="007A39A3" w:rsidP="001B170C">
      <w:pPr>
        <w:spacing w:before="100" w:beforeAutospacing="1" w:after="100" w:afterAutospacing="1" w:line="276" w:lineRule="auto"/>
        <w:jc w:val="both"/>
        <w:rPr>
          <w:rFonts w:ascii="Arial" w:eastAsia="Times New Roman" w:hAnsi="Arial" w:cs="Arial"/>
          <w:color w:val="000000"/>
          <w:kern w:val="0"/>
          <w:lang w:eastAsia="es-PE"/>
          <w14:ligatures w14:val="none"/>
        </w:rPr>
      </w:pPr>
    </w:p>
    <w:p w14:paraId="3D92C682" w14:textId="77777777" w:rsidR="00F91C9D" w:rsidRDefault="00F91C9D" w:rsidP="001B170C">
      <w:pPr>
        <w:spacing w:before="100" w:beforeAutospacing="1" w:after="100" w:afterAutospacing="1" w:line="276" w:lineRule="auto"/>
        <w:jc w:val="both"/>
        <w:rPr>
          <w:rFonts w:ascii="Arial" w:eastAsia="Times New Roman" w:hAnsi="Arial" w:cs="Arial"/>
          <w:color w:val="000000"/>
          <w:kern w:val="0"/>
          <w:lang w:eastAsia="es-PE"/>
          <w14:ligatures w14:val="none"/>
        </w:rPr>
      </w:pPr>
    </w:p>
    <w:p w14:paraId="2E98CEB7" w14:textId="77777777" w:rsidR="00F91C9D" w:rsidRPr="006F46EC" w:rsidRDefault="00F91C9D" w:rsidP="001B170C">
      <w:pPr>
        <w:spacing w:before="100" w:beforeAutospacing="1" w:after="100" w:afterAutospacing="1" w:line="276" w:lineRule="auto"/>
        <w:jc w:val="both"/>
        <w:rPr>
          <w:rFonts w:ascii="Arial" w:eastAsia="Times New Roman" w:hAnsi="Arial" w:cs="Arial"/>
          <w:color w:val="000000"/>
          <w:kern w:val="0"/>
          <w:lang w:eastAsia="es-PE"/>
          <w14:ligatures w14:val="none"/>
        </w:rPr>
      </w:pPr>
    </w:p>
    <w:p w14:paraId="7F3CB298" w14:textId="09EEA348" w:rsidR="00963875" w:rsidRPr="006F46EC" w:rsidRDefault="00963875" w:rsidP="001B170C">
      <w:pPr>
        <w:spacing w:before="100" w:beforeAutospacing="1" w:after="100" w:afterAutospacing="1" w:line="276" w:lineRule="auto"/>
        <w:jc w:val="both"/>
        <w:outlineLvl w:val="1"/>
        <w:rPr>
          <w:rFonts w:ascii="Arial" w:eastAsia="Times New Roman" w:hAnsi="Arial" w:cs="Arial"/>
          <w:b/>
          <w:bCs/>
          <w:caps/>
          <w:color w:val="000000"/>
          <w:kern w:val="0"/>
          <w:lang w:eastAsia="es-PE"/>
          <w14:ligatures w14:val="none"/>
        </w:rPr>
      </w:pPr>
      <w:r w:rsidRPr="006F46EC">
        <w:rPr>
          <w:rFonts w:ascii="Arial" w:eastAsia="Times New Roman" w:hAnsi="Arial" w:cs="Arial"/>
          <w:b/>
          <w:bCs/>
          <w:caps/>
          <w:color w:val="000000"/>
          <w:kern w:val="0"/>
          <w:lang w:eastAsia="es-PE"/>
          <w14:ligatures w14:val="none"/>
        </w:rPr>
        <w:lastRenderedPageBreak/>
        <w:t>ANEXO I</w:t>
      </w:r>
      <w:r w:rsidR="00F91C9D">
        <w:rPr>
          <w:rFonts w:ascii="Arial" w:eastAsia="Times New Roman" w:hAnsi="Arial" w:cs="Arial"/>
          <w:b/>
          <w:bCs/>
          <w:caps/>
          <w:color w:val="000000"/>
          <w:kern w:val="0"/>
          <w:lang w:eastAsia="es-PE"/>
          <w14:ligatures w14:val="none"/>
        </w:rPr>
        <w:t>I</w:t>
      </w:r>
    </w:p>
    <w:p w14:paraId="569C7AB6" w14:textId="4097C16C" w:rsidR="00963875" w:rsidRPr="006F46EC" w:rsidRDefault="00963875" w:rsidP="001B170C">
      <w:pPr>
        <w:spacing w:before="100" w:beforeAutospacing="1" w:after="100" w:afterAutospacing="1" w:line="276" w:lineRule="auto"/>
        <w:jc w:val="both"/>
        <w:outlineLvl w:val="1"/>
        <w:rPr>
          <w:rFonts w:ascii="Arial" w:eastAsia="Times New Roman" w:hAnsi="Arial" w:cs="Arial"/>
          <w:b/>
          <w:bCs/>
          <w:caps/>
          <w:color w:val="000000"/>
          <w:kern w:val="0"/>
          <w:lang w:eastAsia="es-PE"/>
          <w14:ligatures w14:val="none"/>
        </w:rPr>
      </w:pPr>
      <w:r w:rsidRPr="006F46EC">
        <w:rPr>
          <w:rFonts w:ascii="Arial" w:eastAsia="Times New Roman" w:hAnsi="Arial" w:cs="Arial"/>
          <w:b/>
          <w:bCs/>
          <w:caps/>
          <w:color w:val="000000"/>
          <w:kern w:val="0"/>
          <w:lang w:eastAsia="es-PE"/>
          <w14:ligatures w14:val="none"/>
        </w:rPr>
        <w:t xml:space="preserve">MODELO DE AVISO DE </w:t>
      </w:r>
      <w:r w:rsidR="00540176">
        <w:rPr>
          <w:rFonts w:ascii="Arial" w:eastAsia="Times New Roman" w:hAnsi="Arial" w:cs="Arial"/>
          <w:b/>
          <w:bCs/>
          <w:caps/>
          <w:color w:val="000000"/>
          <w:kern w:val="0"/>
          <w:lang w:eastAsia="es-PE"/>
          <w14:ligatures w14:val="none"/>
        </w:rPr>
        <w:t>BUZÓN DE SUGERENCIA</w:t>
      </w:r>
      <w:r w:rsidR="007B0681">
        <w:rPr>
          <w:rFonts w:ascii="Arial" w:eastAsia="Times New Roman" w:hAnsi="Arial" w:cs="Arial"/>
          <w:b/>
          <w:bCs/>
          <w:caps/>
          <w:color w:val="000000"/>
          <w:kern w:val="0"/>
          <w:lang w:eastAsia="es-PE"/>
          <w14:ligatures w14:val="none"/>
        </w:rPr>
        <w:t>S</w:t>
      </w:r>
    </w:p>
    <w:p w14:paraId="4C1C7DF2" w14:textId="5CEFEDC0" w:rsidR="00963875" w:rsidRPr="006F46EC" w:rsidRDefault="00963875" w:rsidP="001B170C">
      <w:pPr>
        <w:spacing w:after="0" w:line="276" w:lineRule="auto"/>
        <w:jc w:val="both"/>
        <w:rPr>
          <w:rFonts w:ascii="Arial" w:eastAsia="Times New Roman" w:hAnsi="Arial" w:cs="Arial"/>
          <w:color w:val="000000"/>
          <w:kern w:val="0"/>
          <w:lang w:eastAsia="es-PE"/>
          <w14:ligatures w14:val="none"/>
        </w:rPr>
      </w:pPr>
      <w:r w:rsidRPr="006F46EC">
        <w:rPr>
          <w:rFonts w:ascii="Arial" w:eastAsia="Times New Roman" w:hAnsi="Arial" w:cs="Arial"/>
          <w:color w:val="000000"/>
          <w:kern w:val="0"/>
          <w:lang w:eastAsia="es-PE"/>
          <w14:ligatures w14:val="none"/>
        </w:rPr>
        <w:t>De conformidad con el Reglamento de Participación Ciudadana en la Gestión Ambiental de</w:t>
      </w:r>
      <w:r w:rsidR="00626106" w:rsidRPr="006F46EC">
        <w:rPr>
          <w:rFonts w:ascii="Arial" w:eastAsia="Times New Roman" w:hAnsi="Arial" w:cs="Arial"/>
          <w:color w:val="000000"/>
          <w:kern w:val="0"/>
          <w:lang w:eastAsia="es-PE"/>
          <w14:ligatures w14:val="none"/>
        </w:rPr>
        <w:t>l MINCUL</w:t>
      </w:r>
      <w:r w:rsidRPr="006F46EC">
        <w:rPr>
          <w:rFonts w:ascii="Arial" w:eastAsia="Times New Roman" w:hAnsi="Arial" w:cs="Arial"/>
          <w:color w:val="000000"/>
          <w:kern w:val="0"/>
          <w:lang w:eastAsia="es-PE"/>
          <w14:ligatures w14:val="none"/>
        </w:rPr>
        <w:t>, se pone en conocimiento de la ciudadanía que se ha iniciado la elaboración de</w:t>
      </w:r>
      <w:r w:rsidR="00540176">
        <w:rPr>
          <w:rFonts w:ascii="Arial" w:eastAsia="Times New Roman" w:hAnsi="Arial" w:cs="Arial"/>
          <w:color w:val="000000"/>
          <w:kern w:val="0"/>
          <w:lang w:eastAsia="es-PE"/>
          <w14:ligatures w14:val="none"/>
        </w:rPr>
        <w:t>l</w:t>
      </w:r>
      <w:r w:rsidRPr="006F46EC">
        <w:rPr>
          <w:rFonts w:ascii="Arial" w:eastAsia="Times New Roman" w:hAnsi="Arial" w:cs="Arial"/>
          <w:color w:val="000000"/>
          <w:kern w:val="0"/>
          <w:lang w:eastAsia="es-PE"/>
          <w14:ligatures w14:val="none"/>
        </w:rPr>
        <w:t xml:space="preserve"> </w:t>
      </w:r>
      <w:r w:rsidR="00540176">
        <w:rPr>
          <w:rFonts w:ascii="Arial" w:eastAsia="Times New Roman" w:hAnsi="Arial" w:cs="Arial"/>
          <w:color w:val="000000"/>
          <w:kern w:val="0"/>
          <w:lang w:eastAsia="es-PE"/>
          <w14:ligatures w14:val="none"/>
        </w:rPr>
        <w:t>………………………………………………………………………</w:t>
      </w:r>
      <w:r w:rsidRPr="006F46EC">
        <w:rPr>
          <w:rFonts w:ascii="Arial" w:eastAsia="Times New Roman" w:hAnsi="Arial" w:cs="Arial"/>
          <w:color w:val="000000"/>
          <w:kern w:val="0"/>
          <w:lang w:eastAsia="es-PE"/>
          <w14:ligatures w14:val="none"/>
        </w:rPr>
        <w:t xml:space="preserve"> respecto del(la) (proyecto de inversión o actividad en curso) (indicar el nombre del proyecto o actividad y su ubicación indicando departamento, provincia, distrito, urbanización, calle, Av., Jr. </w:t>
      </w:r>
      <w:proofErr w:type="spellStart"/>
      <w:r w:rsidRPr="006F46EC">
        <w:rPr>
          <w:rFonts w:ascii="Arial" w:eastAsia="Times New Roman" w:hAnsi="Arial" w:cs="Arial"/>
          <w:color w:val="000000"/>
          <w:kern w:val="0"/>
          <w:lang w:eastAsia="es-PE"/>
          <w14:ligatures w14:val="none"/>
        </w:rPr>
        <w:t>Psje</w:t>
      </w:r>
      <w:proofErr w:type="spellEnd"/>
      <w:r w:rsidRPr="006F46EC">
        <w:rPr>
          <w:rFonts w:ascii="Arial" w:eastAsia="Times New Roman" w:hAnsi="Arial" w:cs="Arial"/>
          <w:color w:val="000000"/>
          <w:kern w:val="0"/>
          <w:lang w:eastAsia="es-PE"/>
          <w14:ligatures w14:val="none"/>
        </w:rPr>
        <w:t>., otros según sea el caso, y número). El (resumen ejecutivo y/o el instrumento de gestión ambiental) del (proyecto de inversión o actividad en curso) se encuentra disponible en: (señalar enlace web y domicilio del titular).</w:t>
      </w:r>
    </w:p>
    <w:p w14:paraId="7C1880FB" w14:textId="4D1F8C15" w:rsidR="00963875" w:rsidRPr="006F46EC" w:rsidRDefault="00963875" w:rsidP="001B170C">
      <w:pPr>
        <w:spacing w:before="100" w:beforeAutospacing="1" w:after="100" w:afterAutospacing="1" w:line="276" w:lineRule="auto"/>
        <w:jc w:val="both"/>
        <w:rPr>
          <w:rFonts w:ascii="Arial" w:eastAsia="Times New Roman" w:hAnsi="Arial" w:cs="Arial"/>
          <w:color w:val="000000"/>
          <w:kern w:val="0"/>
          <w:lang w:eastAsia="es-PE"/>
          <w14:ligatures w14:val="none"/>
        </w:rPr>
      </w:pPr>
      <w:r w:rsidRPr="006F46EC">
        <w:rPr>
          <w:rFonts w:ascii="Arial" w:eastAsia="Times New Roman" w:hAnsi="Arial" w:cs="Arial"/>
          <w:color w:val="000000"/>
          <w:kern w:val="0"/>
          <w:lang w:eastAsia="es-PE"/>
          <w14:ligatures w14:val="none"/>
        </w:rPr>
        <w:t>Las personas interesadas podrán remitir sus opiniones, observaciones y/o aportes a través de la siguiente dirección …</w:t>
      </w:r>
      <w:r w:rsidR="00540176">
        <w:rPr>
          <w:rFonts w:ascii="Arial" w:eastAsia="Times New Roman" w:hAnsi="Arial" w:cs="Arial"/>
          <w:color w:val="000000"/>
          <w:kern w:val="0"/>
          <w:lang w:eastAsia="es-PE"/>
          <w14:ligatures w14:val="none"/>
        </w:rPr>
        <w:t>…………………………………</w:t>
      </w:r>
      <w:proofErr w:type="gramStart"/>
      <w:r w:rsidR="00540176">
        <w:rPr>
          <w:rFonts w:ascii="Arial" w:eastAsia="Times New Roman" w:hAnsi="Arial" w:cs="Arial"/>
          <w:color w:val="000000"/>
          <w:kern w:val="0"/>
          <w:lang w:eastAsia="es-PE"/>
          <w14:ligatures w14:val="none"/>
        </w:rPr>
        <w:t>…….</w:t>
      </w:r>
      <w:proofErr w:type="gramEnd"/>
      <w:r w:rsidR="00540176">
        <w:rPr>
          <w:rFonts w:ascii="Arial" w:eastAsia="Times New Roman" w:hAnsi="Arial" w:cs="Arial"/>
          <w:color w:val="000000"/>
          <w:kern w:val="0"/>
          <w:lang w:eastAsia="es-PE"/>
          <w14:ligatures w14:val="none"/>
        </w:rPr>
        <w:t>.</w:t>
      </w:r>
      <w:r w:rsidRPr="006F46EC">
        <w:rPr>
          <w:rFonts w:ascii="Arial" w:eastAsia="Times New Roman" w:hAnsi="Arial" w:cs="Arial"/>
          <w:color w:val="000000"/>
          <w:kern w:val="0"/>
          <w:lang w:eastAsia="es-PE"/>
          <w14:ligatures w14:val="none"/>
        </w:rPr>
        <w:t xml:space="preserve"> (indicar correo electrónico del titular y el domicilio del titular) dentro de los diez (10) días hábiles siguientes de la publicación del presente aviso.</w:t>
      </w:r>
    </w:p>
    <w:p w14:paraId="531915BE" w14:textId="77777777" w:rsidR="00963875" w:rsidRPr="006F46EC" w:rsidRDefault="00963875" w:rsidP="001B170C">
      <w:pPr>
        <w:spacing w:before="100" w:beforeAutospacing="1" w:after="100" w:afterAutospacing="1" w:line="276" w:lineRule="auto"/>
        <w:jc w:val="both"/>
        <w:rPr>
          <w:rFonts w:ascii="Arial" w:eastAsia="Times New Roman" w:hAnsi="Arial" w:cs="Arial"/>
          <w:color w:val="000000"/>
          <w:kern w:val="0"/>
          <w:lang w:eastAsia="es-PE"/>
          <w14:ligatures w14:val="none"/>
        </w:rPr>
      </w:pPr>
      <w:r w:rsidRPr="006F46EC">
        <w:rPr>
          <w:rFonts w:ascii="Arial" w:eastAsia="Times New Roman" w:hAnsi="Arial" w:cs="Arial"/>
          <w:color w:val="000000"/>
          <w:kern w:val="0"/>
          <w:lang w:eastAsia="es-PE"/>
          <w14:ligatures w14:val="none"/>
        </w:rPr>
        <w:t>Nombre (persona natural) o Razón Social (persona jurídica), según sea el caso.</w:t>
      </w:r>
    </w:p>
    <w:p w14:paraId="0E966D56" w14:textId="77777777" w:rsidR="008B6BD4" w:rsidRPr="006F46EC" w:rsidRDefault="008B6BD4" w:rsidP="001B170C">
      <w:pPr>
        <w:spacing w:before="100" w:beforeAutospacing="1" w:after="100" w:afterAutospacing="1" w:line="276" w:lineRule="auto"/>
        <w:jc w:val="both"/>
        <w:rPr>
          <w:rFonts w:ascii="Arial" w:eastAsia="Times New Roman" w:hAnsi="Arial" w:cs="Arial"/>
          <w:color w:val="000000"/>
          <w:kern w:val="0"/>
          <w:lang w:eastAsia="es-PE"/>
          <w14:ligatures w14:val="none"/>
        </w:rPr>
      </w:pPr>
    </w:p>
    <w:p w14:paraId="18435560" w14:textId="77777777" w:rsidR="008B6BD4" w:rsidRPr="006F46EC" w:rsidRDefault="008B6BD4" w:rsidP="001B170C">
      <w:pPr>
        <w:spacing w:before="100" w:beforeAutospacing="1" w:after="100" w:afterAutospacing="1" w:line="276" w:lineRule="auto"/>
        <w:jc w:val="both"/>
        <w:rPr>
          <w:rFonts w:ascii="Arial" w:eastAsia="Times New Roman" w:hAnsi="Arial" w:cs="Arial"/>
          <w:color w:val="000000"/>
          <w:kern w:val="0"/>
          <w:lang w:eastAsia="es-PE"/>
          <w14:ligatures w14:val="none"/>
        </w:rPr>
      </w:pPr>
    </w:p>
    <w:p w14:paraId="2A719FBA" w14:textId="77777777" w:rsidR="008B6BD4" w:rsidRPr="006F46EC" w:rsidRDefault="008B6BD4" w:rsidP="001B170C">
      <w:pPr>
        <w:spacing w:before="100" w:beforeAutospacing="1" w:after="100" w:afterAutospacing="1" w:line="276" w:lineRule="auto"/>
        <w:jc w:val="both"/>
        <w:rPr>
          <w:rFonts w:ascii="Arial" w:eastAsia="Times New Roman" w:hAnsi="Arial" w:cs="Arial"/>
          <w:color w:val="000000"/>
          <w:kern w:val="0"/>
          <w:lang w:eastAsia="es-PE"/>
          <w14:ligatures w14:val="none"/>
        </w:rPr>
      </w:pPr>
    </w:p>
    <w:p w14:paraId="578141A6" w14:textId="77777777" w:rsidR="008B6BD4" w:rsidRPr="006F46EC" w:rsidRDefault="008B6BD4" w:rsidP="001B170C">
      <w:pPr>
        <w:spacing w:before="100" w:beforeAutospacing="1" w:after="100" w:afterAutospacing="1" w:line="276" w:lineRule="auto"/>
        <w:jc w:val="both"/>
        <w:rPr>
          <w:rFonts w:ascii="Arial" w:eastAsia="Times New Roman" w:hAnsi="Arial" w:cs="Arial"/>
          <w:color w:val="000000"/>
          <w:kern w:val="0"/>
          <w:lang w:eastAsia="es-PE"/>
          <w14:ligatures w14:val="none"/>
        </w:rPr>
      </w:pPr>
    </w:p>
    <w:p w14:paraId="32493333" w14:textId="77777777" w:rsidR="008B6BD4" w:rsidRPr="006F46EC" w:rsidRDefault="008B6BD4" w:rsidP="001B170C">
      <w:pPr>
        <w:spacing w:before="100" w:beforeAutospacing="1" w:after="100" w:afterAutospacing="1" w:line="276" w:lineRule="auto"/>
        <w:jc w:val="both"/>
        <w:rPr>
          <w:rFonts w:ascii="Arial" w:eastAsia="Times New Roman" w:hAnsi="Arial" w:cs="Arial"/>
          <w:color w:val="000000"/>
          <w:kern w:val="0"/>
          <w:lang w:eastAsia="es-PE"/>
          <w14:ligatures w14:val="none"/>
        </w:rPr>
      </w:pPr>
    </w:p>
    <w:p w14:paraId="0ED6BF08" w14:textId="77777777" w:rsidR="008B6BD4" w:rsidRPr="006F46EC" w:rsidRDefault="008B6BD4" w:rsidP="001B170C">
      <w:pPr>
        <w:spacing w:before="100" w:beforeAutospacing="1" w:after="100" w:afterAutospacing="1" w:line="276" w:lineRule="auto"/>
        <w:jc w:val="both"/>
        <w:rPr>
          <w:rFonts w:ascii="Arial" w:eastAsia="Times New Roman" w:hAnsi="Arial" w:cs="Arial"/>
          <w:color w:val="000000"/>
          <w:kern w:val="0"/>
          <w:lang w:eastAsia="es-PE"/>
          <w14:ligatures w14:val="none"/>
        </w:rPr>
      </w:pPr>
    </w:p>
    <w:p w14:paraId="32BFBCB4" w14:textId="77777777" w:rsidR="008B6BD4" w:rsidRPr="006F46EC" w:rsidRDefault="008B6BD4" w:rsidP="001B170C">
      <w:pPr>
        <w:spacing w:before="100" w:beforeAutospacing="1" w:after="100" w:afterAutospacing="1" w:line="276" w:lineRule="auto"/>
        <w:jc w:val="both"/>
        <w:rPr>
          <w:rFonts w:ascii="Arial" w:eastAsia="Times New Roman" w:hAnsi="Arial" w:cs="Arial"/>
          <w:color w:val="000000"/>
          <w:kern w:val="0"/>
          <w:lang w:eastAsia="es-PE"/>
          <w14:ligatures w14:val="none"/>
        </w:rPr>
      </w:pPr>
    </w:p>
    <w:p w14:paraId="0C6F6986" w14:textId="77777777" w:rsidR="008B6BD4" w:rsidRPr="006F46EC" w:rsidRDefault="008B6BD4" w:rsidP="001B170C">
      <w:pPr>
        <w:spacing w:before="100" w:beforeAutospacing="1" w:after="100" w:afterAutospacing="1" w:line="276" w:lineRule="auto"/>
        <w:jc w:val="both"/>
        <w:rPr>
          <w:rFonts w:ascii="Arial" w:eastAsia="Times New Roman" w:hAnsi="Arial" w:cs="Arial"/>
          <w:color w:val="000000"/>
          <w:kern w:val="0"/>
          <w:lang w:eastAsia="es-PE"/>
          <w14:ligatures w14:val="none"/>
        </w:rPr>
      </w:pPr>
    </w:p>
    <w:p w14:paraId="2DBE3F50" w14:textId="77777777" w:rsidR="008B6BD4" w:rsidRPr="006F46EC" w:rsidRDefault="008B6BD4" w:rsidP="001B170C">
      <w:pPr>
        <w:spacing w:before="100" w:beforeAutospacing="1" w:after="100" w:afterAutospacing="1" w:line="276" w:lineRule="auto"/>
        <w:jc w:val="both"/>
        <w:rPr>
          <w:rFonts w:ascii="Arial" w:eastAsia="Times New Roman" w:hAnsi="Arial" w:cs="Arial"/>
          <w:color w:val="000000"/>
          <w:kern w:val="0"/>
          <w:lang w:eastAsia="es-PE"/>
          <w14:ligatures w14:val="none"/>
        </w:rPr>
      </w:pPr>
    </w:p>
    <w:p w14:paraId="7E22EAF8" w14:textId="77777777" w:rsidR="008B6BD4" w:rsidRDefault="008B6BD4" w:rsidP="001B170C">
      <w:pPr>
        <w:spacing w:before="100" w:beforeAutospacing="1" w:after="100" w:afterAutospacing="1" w:line="276" w:lineRule="auto"/>
        <w:jc w:val="both"/>
        <w:rPr>
          <w:rFonts w:ascii="Arial" w:eastAsia="Times New Roman" w:hAnsi="Arial" w:cs="Arial"/>
          <w:color w:val="000000"/>
          <w:kern w:val="0"/>
          <w:lang w:eastAsia="es-PE"/>
          <w14:ligatures w14:val="none"/>
        </w:rPr>
      </w:pPr>
    </w:p>
    <w:p w14:paraId="534DA575" w14:textId="77777777" w:rsidR="007D0AE0" w:rsidRPr="006F46EC" w:rsidRDefault="007D0AE0" w:rsidP="001B170C">
      <w:pPr>
        <w:spacing w:before="100" w:beforeAutospacing="1" w:after="100" w:afterAutospacing="1" w:line="276" w:lineRule="auto"/>
        <w:jc w:val="both"/>
        <w:rPr>
          <w:rFonts w:ascii="Arial" w:eastAsia="Times New Roman" w:hAnsi="Arial" w:cs="Arial"/>
          <w:color w:val="000000"/>
          <w:kern w:val="0"/>
          <w:lang w:eastAsia="es-PE"/>
          <w14:ligatures w14:val="none"/>
        </w:rPr>
      </w:pPr>
    </w:p>
    <w:p w14:paraId="52C507DC" w14:textId="77777777" w:rsidR="008B6BD4" w:rsidRPr="006F46EC" w:rsidRDefault="008B6BD4" w:rsidP="001B170C">
      <w:pPr>
        <w:spacing w:before="100" w:beforeAutospacing="1" w:after="100" w:afterAutospacing="1" w:line="276" w:lineRule="auto"/>
        <w:jc w:val="both"/>
        <w:rPr>
          <w:rFonts w:ascii="Arial" w:eastAsia="Times New Roman" w:hAnsi="Arial" w:cs="Arial"/>
          <w:color w:val="000000"/>
          <w:kern w:val="0"/>
          <w:lang w:eastAsia="es-PE"/>
          <w14:ligatures w14:val="none"/>
        </w:rPr>
      </w:pPr>
    </w:p>
    <w:p w14:paraId="72E65FB1" w14:textId="77777777" w:rsidR="008B6BD4" w:rsidRPr="006F46EC" w:rsidRDefault="008B6BD4" w:rsidP="001B170C">
      <w:pPr>
        <w:spacing w:before="100" w:beforeAutospacing="1" w:after="100" w:afterAutospacing="1" w:line="276" w:lineRule="auto"/>
        <w:jc w:val="both"/>
        <w:rPr>
          <w:rFonts w:ascii="Arial" w:eastAsia="Times New Roman" w:hAnsi="Arial" w:cs="Arial"/>
          <w:color w:val="000000"/>
          <w:kern w:val="0"/>
          <w:lang w:eastAsia="es-PE"/>
          <w14:ligatures w14:val="none"/>
        </w:rPr>
      </w:pPr>
    </w:p>
    <w:p w14:paraId="003004F6" w14:textId="77777777" w:rsidR="008B6BD4" w:rsidRPr="006F46EC" w:rsidRDefault="008B6BD4" w:rsidP="001B170C">
      <w:pPr>
        <w:spacing w:before="100" w:beforeAutospacing="1" w:after="100" w:afterAutospacing="1" w:line="276" w:lineRule="auto"/>
        <w:jc w:val="both"/>
        <w:rPr>
          <w:rFonts w:ascii="Arial" w:eastAsia="Times New Roman" w:hAnsi="Arial" w:cs="Arial"/>
          <w:color w:val="000000"/>
          <w:kern w:val="0"/>
          <w:lang w:eastAsia="es-PE"/>
          <w14:ligatures w14:val="none"/>
        </w:rPr>
      </w:pPr>
    </w:p>
    <w:p w14:paraId="20036E06" w14:textId="2D1538CA" w:rsidR="0047082A" w:rsidRPr="006F46EC" w:rsidRDefault="0047082A" w:rsidP="0047082A">
      <w:pPr>
        <w:spacing w:before="100" w:beforeAutospacing="1" w:after="100" w:afterAutospacing="1" w:line="276" w:lineRule="auto"/>
        <w:jc w:val="both"/>
        <w:outlineLvl w:val="1"/>
        <w:rPr>
          <w:rFonts w:ascii="Arial" w:eastAsia="Times New Roman" w:hAnsi="Arial" w:cs="Arial"/>
          <w:b/>
          <w:bCs/>
          <w:caps/>
          <w:color w:val="000000"/>
          <w:kern w:val="0"/>
          <w:lang w:eastAsia="es-PE"/>
          <w14:ligatures w14:val="none"/>
        </w:rPr>
      </w:pPr>
      <w:r w:rsidRPr="006F46EC">
        <w:rPr>
          <w:rFonts w:ascii="Arial" w:eastAsia="Times New Roman" w:hAnsi="Arial" w:cs="Arial"/>
          <w:b/>
          <w:bCs/>
          <w:caps/>
          <w:color w:val="000000"/>
          <w:kern w:val="0"/>
          <w:lang w:eastAsia="es-PE"/>
          <w14:ligatures w14:val="none"/>
        </w:rPr>
        <w:lastRenderedPageBreak/>
        <w:t>ANEXO I</w:t>
      </w:r>
      <w:r>
        <w:rPr>
          <w:rFonts w:ascii="Arial" w:eastAsia="Times New Roman" w:hAnsi="Arial" w:cs="Arial"/>
          <w:b/>
          <w:bCs/>
          <w:caps/>
          <w:color w:val="000000"/>
          <w:kern w:val="0"/>
          <w:lang w:eastAsia="es-PE"/>
          <w14:ligatures w14:val="none"/>
        </w:rPr>
        <w:t>Ii</w:t>
      </w:r>
    </w:p>
    <w:p w14:paraId="3EA09E44" w14:textId="23C3E42C" w:rsidR="0047082A" w:rsidRPr="006F46EC" w:rsidRDefault="0047082A" w:rsidP="0047082A">
      <w:pPr>
        <w:spacing w:before="100" w:beforeAutospacing="1" w:after="100" w:afterAutospacing="1" w:line="276" w:lineRule="auto"/>
        <w:jc w:val="both"/>
        <w:outlineLvl w:val="1"/>
        <w:rPr>
          <w:rFonts w:ascii="Arial" w:eastAsia="Times New Roman" w:hAnsi="Arial" w:cs="Arial"/>
          <w:b/>
          <w:bCs/>
          <w:caps/>
          <w:color w:val="000000"/>
          <w:kern w:val="0"/>
          <w:lang w:eastAsia="es-PE"/>
          <w14:ligatures w14:val="none"/>
        </w:rPr>
      </w:pPr>
      <w:r>
        <w:rPr>
          <w:rFonts w:ascii="Arial" w:eastAsia="Times New Roman" w:hAnsi="Arial" w:cs="Arial"/>
          <w:b/>
          <w:bCs/>
          <w:caps/>
          <w:color w:val="000000"/>
          <w:kern w:val="0"/>
          <w:lang w:eastAsia="es-PE"/>
          <w14:ligatures w14:val="none"/>
        </w:rPr>
        <w:t>CONTENIDO DEL PLAN DE PARTICIPACIÓN CIUDADANA</w:t>
      </w:r>
    </w:p>
    <w:p w14:paraId="18DC73EC" w14:textId="77777777" w:rsidR="0047082A" w:rsidRPr="008B6BD4" w:rsidRDefault="0047082A">
      <w:pPr>
        <w:pStyle w:val="Prrafodelista"/>
        <w:numPr>
          <w:ilvl w:val="0"/>
          <w:numId w:val="14"/>
        </w:numPr>
        <w:spacing w:after="0" w:line="276" w:lineRule="auto"/>
        <w:jc w:val="both"/>
        <w:rPr>
          <w:rFonts w:ascii="Arial" w:eastAsia="Times New Roman" w:hAnsi="Arial" w:cs="Arial"/>
          <w:color w:val="000000"/>
          <w:kern w:val="0"/>
          <w:lang w:val="es-PE" w:eastAsia="es-PE"/>
          <w14:ligatures w14:val="none"/>
        </w:rPr>
      </w:pPr>
      <w:r w:rsidRPr="008B6BD4">
        <w:rPr>
          <w:rFonts w:ascii="Arial" w:eastAsia="Times New Roman" w:hAnsi="Arial" w:cs="Arial"/>
          <w:color w:val="000000"/>
          <w:kern w:val="0"/>
          <w:lang w:val="es-PE" w:eastAsia="es-PE"/>
          <w14:ligatures w14:val="none"/>
        </w:rPr>
        <w:t>Descripción del proyecto de inversión y sus principales componentes.</w:t>
      </w:r>
    </w:p>
    <w:p w14:paraId="5C57D5D0" w14:textId="77777777" w:rsidR="0047082A" w:rsidRPr="008B6BD4" w:rsidRDefault="0047082A">
      <w:pPr>
        <w:pStyle w:val="Prrafodelista"/>
        <w:numPr>
          <w:ilvl w:val="0"/>
          <w:numId w:val="14"/>
        </w:numPr>
        <w:spacing w:before="100" w:beforeAutospacing="1" w:after="100" w:afterAutospacing="1" w:line="276" w:lineRule="auto"/>
        <w:jc w:val="both"/>
        <w:rPr>
          <w:rFonts w:ascii="Arial" w:eastAsia="Times New Roman" w:hAnsi="Arial" w:cs="Arial"/>
          <w:color w:val="000000"/>
          <w:kern w:val="0"/>
          <w:lang w:val="es-PE" w:eastAsia="es-PE"/>
          <w14:ligatures w14:val="none"/>
        </w:rPr>
      </w:pPr>
      <w:r w:rsidRPr="008B6BD4">
        <w:rPr>
          <w:rFonts w:ascii="Arial" w:eastAsia="Times New Roman" w:hAnsi="Arial" w:cs="Arial"/>
          <w:color w:val="000000"/>
          <w:kern w:val="0"/>
          <w:lang w:val="es-PE" w:eastAsia="es-PE"/>
          <w14:ligatures w14:val="none"/>
        </w:rPr>
        <w:t>Determinación del área de influencia preliminar del proyecto basado en la información existente y criterios utilizados para su delimitación.</w:t>
      </w:r>
    </w:p>
    <w:p w14:paraId="30B2656E" w14:textId="77777777" w:rsidR="0047082A" w:rsidRPr="008B6BD4" w:rsidRDefault="0047082A">
      <w:pPr>
        <w:pStyle w:val="Prrafodelista"/>
        <w:numPr>
          <w:ilvl w:val="0"/>
          <w:numId w:val="14"/>
        </w:numPr>
        <w:spacing w:before="100" w:beforeAutospacing="1" w:after="100" w:afterAutospacing="1" w:line="276" w:lineRule="auto"/>
        <w:jc w:val="both"/>
        <w:rPr>
          <w:rFonts w:ascii="Arial" w:eastAsia="Times New Roman" w:hAnsi="Arial" w:cs="Arial"/>
          <w:color w:val="000000"/>
          <w:kern w:val="0"/>
          <w:lang w:val="es-PE" w:eastAsia="es-PE"/>
          <w14:ligatures w14:val="none"/>
        </w:rPr>
      </w:pPr>
      <w:r w:rsidRPr="008B6BD4">
        <w:rPr>
          <w:rFonts w:ascii="Arial" w:eastAsia="Times New Roman" w:hAnsi="Arial" w:cs="Arial"/>
          <w:color w:val="000000"/>
          <w:kern w:val="0"/>
          <w:lang w:val="es-PE" w:eastAsia="es-PE"/>
          <w14:ligatures w14:val="none"/>
        </w:rPr>
        <w:t>Identificación de las poblaciones ubicadas en el área de influencia preliminar del proyecto con sus características culturales, con especial interés por los pueblos indígenas u originarios y el pueblo afroperuano, considerando las fuentes de información oficinal y/o metodología aprobada por el Ministerio de Cultura, de corresponder.</w:t>
      </w:r>
    </w:p>
    <w:p w14:paraId="46E9F0C5" w14:textId="77777777" w:rsidR="0047082A" w:rsidRPr="008B6BD4" w:rsidRDefault="0047082A">
      <w:pPr>
        <w:pStyle w:val="Prrafodelista"/>
        <w:numPr>
          <w:ilvl w:val="0"/>
          <w:numId w:val="14"/>
        </w:numPr>
        <w:spacing w:before="100" w:beforeAutospacing="1" w:after="100" w:afterAutospacing="1" w:line="276" w:lineRule="auto"/>
        <w:jc w:val="both"/>
        <w:rPr>
          <w:rFonts w:ascii="Arial" w:eastAsia="Times New Roman" w:hAnsi="Arial" w:cs="Arial"/>
          <w:color w:val="000000"/>
          <w:kern w:val="0"/>
          <w:lang w:val="es-PE" w:eastAsia="es-PE"/>
          <w14:ligatures w14:val="none"/>
        </w:rPr>
      </w:pPr>
      <w:r w:rsidRPr="008B6BD4">
        <w:rPr>
          <w:rFonts w:ascii="Arial" w:eastAsia="Times New Roman" w:hAnsi="Arial" w:cs="Arial"/>
          <w:color w:val="000000"/>
          <w:kern w:val="0"/>
          <w:lang w:val="es-PE" w:eastAsia="es-PE"/>
          <w14:ligatures w14:val="none"/>
        </w:rPr>
        <w:t>Identificación de los principales grupos de interés relacionados con el proyecto.</w:t>
      </w:r>
    </w:p>
    <w:p w14:paraId="17C69E2B" w14:textId="77777777" w:rsidR="0047082A" w:rsidRPr="008B6BD4" w:rsidRDefault="0047082A">
      <w:pPr>
        <w:pStyle w:val="Prrafodelista"/>
        <w:numPr>
          <w:ilvl w:val="0"/>
          <w:numId w:val="14"/>
        </w:numPr>
        <w:spacing w:before="100" w:beforeAutospacing="1" w:after="100" w:afterAutospacing="1" w:line="276" w:lineRule="auto"/>
        <w:jc w:val="both"/>
        <w:rPr>
          <w:rFonts w:ascii="Arial" w:eastAsia="Times New Roman" w:hAnsi="Arial" w:cs="Arial"/>
          <w:color w:val="000000"/>
          <w:kern w:val="0"/>
          <w:lang w:val="es-PE" w:eastAsia="es-PE"/>
          <w14:ligatures w14:val="none"/>
        </w:rPr>
      </w:pPr>
      <w:r w:rsidRPr="008B6BD4">
        <w:rPr>
          <w:rFonts w:ascii="Arial" w:eastAsia="Times New Roman" w:hAnsi="Arial" w:cs="Arial"/>
          <w:color w:val="000000"/>
          <w:kern w:val="0"/>
          <w:lang w:val="es-PE" w:eastAsia="es-PE"/>
          <w14:ligatures w14:val="none"/>
        </w:rPr>
        <w:t>Mecanismos de Participación Ciudadana que se desarrollarán antes y durante la etapa de elaboración y/o evaluación del Estudio Ambiental, incluyendo la justificación para su elección y las medidas que aseguren la participación efectiva de los interesados involucrados.</w:t>
      </w:r>
    </w:p>
    <w:p w14:paraId="39AEA0FA" w14:textId="77777777" w:rsidR="0047082A" w:rsidRPr="008B6BD4" w:rsidRDefault="0047082A">
      <w:pPr>
        <w:pStyle w:val="Prrafodelista"/>
        <w:numPr>
          <w:ilvl w:val="0"/>
          <w:numId w:val="14"/>
        </w:numPr>
        <w:spacing w:before="100" w:beforeAutospacing="1" w:after="100" w:afterAutospacing="1" w:line="276" w:lineRule="auto"/>
        <w:jc w:val="both"/>
        <w:rPr>
          <w:rFonts w:ascii="Arial" w:eastAsia="Times New Roman" w:hAnsi="Arial" w:cs="Arial"/>
          <w:color w:val="000000"/>
          <w:kern w:val="0"/>
          <w:lang w:val="es-PE" w:eastAsia="es-PE"/>
          <w14:ligatures w14:val="none"/>
        </w:rPr>
      </w:pPr>
      <w:r w:rsidRPr="008B6BD4">
        <w:rPr>
          <w:rFonts w:ascii="Arial" w:eastAsia="Times New Roman" w:hAnsi="Arial" w:cs="Arial"/>
          <w:color w:val="000000"/>
          <w:kern w:val="0"/>
          <w:lang w:val="es-PE" w:eastAsia="es-PE"/>
          <w14:ligatures w14:val="none"/>
        </w:rPr>
        <w:t>Propuesta de cronograma para su ejecución.</w:t>
      </w:r>
    </w:p>
    <w:p w14:paraId="7B6269FD" w14:textId="77777777" w:rsidR="0047082A" w:rsidRPr="008B6BD4" w:rsidRDefault="0047082A">
      <w:pPr>
        <w:pStyle w:val="Prrafodelista"/>
        <w:numPr>
          <w:ilvl w:val="0"/>
          <w:numId w:val="14"/>
        </w:numPr>
        <w:spacing w:before="100" w:beforeAutospacing="1" w:after="100" w:afterAutospacing="1" w:line="276" w:lineRule="auto"/>
        <w:jc w:val="both"/>
        <w:rPr>
          <w:rFonts w:ascii="Arial" w:eastAsia="Times New Roman" w:hAnsi="Arial" w:cs="Arial"/>
          <w:color w:val="000000"/>
          <w:kern w:val="0"/>
          <w:lang w:val="es-PE" w:eastAsia="es-PE"/>
          <w14:ligatures w14:val="none"/>
        </w:rPr>
      </w:pPr>
      <w:r w:rsidRPr="008B6BD4">
        <w:rPr>
          <w:rFonts w:ascii="Arial" w:eastAsia="Times New Roman" w:hAnsi="Arial" w:cs="Arial"/>
          <w:color w:val="000000"/>
          <w:kern w:val="0"/>
          <w:lang w:val="es-PE" w:eastAsia="es-PE"/>
          <w14:ligatures w14:val="none"/>
        </w:rPr>
        <w:t>Área, departamento u oficina responsable que brindará a la población la información relacionada con el proyecto a desarrollar.</w:t>
      </w:r>
    </w:p>
    <w:p w14:paraId="09890094" w14:textId="77777777" w:rsidR="0047082A" w:rsidRPr="008B6BD4" w:rsidRDefault="0047082A">
      <w:pPr>
        <w:pStyle w:val="Prrafodelista"/>
        <w:numPr>
          <w:ilvl w:val="0"/>
          <w:numId w:val="14"/>
        </w:numPr>
        <w:spacing w:before="100" w:beforeAutospacing="1" w:after="0" w:afterAutospacing="1" w:line="276" w:lineRule="auto"/>
        <w:jc w:val="both"/>
        <w:rPr>
          <w:rFonts w:ascii="Arial" w:eastAsia="Times New Roman" w:hAnsi="Arial" w:cs="Arial"/>
          <w:color w:val="000000"/>
          <w:kern w:val="0"/>
          <w:lang w:val="es-PE" w:eastAsia="es-PE"/>
          <w14:ligatures w14:val="none"/>
        </w:rPr>
      </w:pPr>
      <w:r w:rsidRPr="008B6BD4">
        <w:rPr>
          <w:rFonts w:ascii="Arial" w:eastAsia="Times New Roman" w:hAnsi="Arial" w:cs="Arial"/>
          <w:color w:val="000000"/>
          <w:kern w:val="0"/>
          <w:lang w:val="es-PE" w:eastAsia="es-PE"/>
          <w14:ligatures w14:val="none"/>
        </w:rPr>
        <w:t>Mapa del área de influencia preliminar del proyecto, indicando la ubicación de los lugares donde se van a realizar las actividades de Participación Ciudadana propuestas y donde se muestre la ubicación de la población reservas indígenas o reservas territoriales, en caso existan.</w:t>
      </w:r>
    </w:p>
    <w:p w14:paraId="67E7F65E" w14:textId="77777777" w:rsidR="0047082A" w:rsidRPr="008B6BD4" w:rsidRDefault="0047082A">
      <w:pPr>
        <w:pStyle w:val="Prrafodelista"/>
        <w:numPr>
          <w:ilvl w:val="0"/>
          <w:numId w:val="14"/>
        </w:numPr>
        <w:spacing w:before="100" w:beforeAutospacing="1" w:after="100" w:afterAutospacing="1" w:line="276" w:lineRule="auto"/>
        <w:jc w:val="both"/>
        <w:rPr>
          <w:rFonts w:ascii="Arial" w:eastAsia="Times New Roman" w:hAnsi="Arial" w:cs="Arial"/>
          <w:color w:val="000000"/>
          <w:kern w:val="0"/>
          <w:lang w:val="es-PE" w:eastAsia="es-PE"/>
          <w14:ligatures w14:val="none"/>
        </w:rPr>
      </w:pPr>
      <w:r w:rsidRPr="008B6BD4">
        <w:rPr>
          <w:rFonts w:ascii="Arial" w:eastAsia="Times New Roman" w:hAnsi="Arial" w:cs="Arial"/>
          <w:color w:val="000000"/>
          <w:kern w:val="0"/>
          <w:lang w:val="es-PE" w:eastAsia="es-PE"/>
          <w14:ligatures w14:val="none"/>
        </w:rPr>
        <w:t>Propuesta de los lugares en los que se implementarán los mecanismos de Participación Ciudadana, según corresponda.</w:t>
      </w:r>
    </w:p>
    <w:p w14:paraId="48E374BA" w14:textId="77777777" w:rsidR="0047082A" w:rsidRPr="008B6BD4" w:rsidRDefault="0047082A">
      <w:pPr>
        <w:pStyle w:val="Prrafodelista"/>
        <w:numPr>
          <w:ilvl w:val="0"/>
          <w:numId w:val="14"/>
        </w:numPr>
        <w:spacing w:before="100" w:beforeAutospacing="1" w:after="100" w:afterAutospacing="1" w:line="276" w:lineRule="auto"/>
        <w:jc w:val="both"/>
        <w:rPr>
          <w:rFonts w:ascii="Arial" w:eastAsia="Times New Roman" w:hAnsi="Arial" w:cs="Arial"/>
          <w:color w:val="000000"/>
          <w:kern w:val="0"/>
          <w:lang w:val="es-PE" w:eastAsia="es-PE"/>
          <w14:ligatures w14:val="none"/>
        </w:rPr>
      </w:pPr>
      <w:r w:rsidRPr="008B6BD4">
        <w:rPr>
          <w:rFonts w:ascii="Arial" w:eastAsia="Times New Roman" w:hAnsi="Arial" w:cs="Arial"/>
          <w:color w:val="000000"/>
          <w:kern w:val="0"/>
          <w:lang w:val="es-PE" w:eastAsia="es-PE"/>
          <w14:ligatures w14:val="none"/>
        </w:rPr>
        <w:t>Medios logísticos proporcionados por el titular para el cumplimiento de los mecanismos de Participación Ciudadana.</w:t>
      </w:r>
    </w:p>
    <w:p w14:paraId="5901D1B8" w14:textId="77777777" w:rsidR="0047082A" w:rsidRPr="008B6BD4" w:rsidRDefault="0047082A">
      <w:pPr>
        <w:pStyle w:val="Prrafodelista"/>
        <w:numPr>
          <w:ilvl w:val="0"/>
          <w:numId w:val="14"/>
        </w:numPr>
        <w:spacing w:before="100" w:beforeAutospacing="1" w:after="100" w:afterAutospacing="1" w:line="276" w:lineRule="auto"/>
        <w:jc w:val="both"/>
        <w:rPr>
          <w:rFonts w:ascii="Arial" w:eastAsia="Times New Roman" w:hAnsi="Arial" w:cs="Arial"/>
          <w:color w:val="000000"/>
          <w:kern w:val="0"/>
          <w:lang w:val="es-PE" w:eastAsia="es-PE"/>
          <w14:ligatures w14:val="none"/>
        </w:rPr>
      </w:pPr>
      <w:r w:rsidRPr="008B6BD4">
        <w:rPr>
          <w:rFonts w:ascii="Arial" w:eastAsia="Times New Roman" w:hAnsi="Arial" w:cs="Arial"/>
          <w:color w:val="000000"/>
          <w:kern w:val="0"/>
          <w:lang w:val="es-PE" w:eastAsia="es-PE"/>
          <w14:ligatures w14:val="none"/>
        </w:rPr>
        <w:t>Acciones de monitoreo y evaluación durante la implementación de los mecanismos de Participación Ciudadana, a fin de asegurar que los ciudadanos interesados gocen de una Participación Ciudadana efectiva.</w:t>
      </w:r>
    </w:p>
    <w:p w14:paraId="35D76AFE" w14:textId="77777777" w:rsidR="0047082A" w:rsidRPr="008B6BD4" w:rsidRDefault="0047082A">
      <w:pPr>
        <w:pStyle w:val="Prrafodelista"/>
        <w:numPr>
          <w:ilvl w:val="0"/>
          <w:numId w:val="14"/>
        </w:numPr>
        <w:spacing w:before="100" w:beforeAutospacing="1" w:after="100" w:afterAutospacing="1" w:line="276" w:lineRule="auto"/>
        <w:jc w:val="both"/>
        <w:rPr>
          <w:rFonts w:ascii="Arial" w:eastAsia="Times New Roman" w:hAnsi="Arial" w:cs="Arial"/>
          <w:color w:val="000000"/>
          <w:kern w:val="0"/>
          <w:lang w:val="es-PE" w:eastAsia="es-PE"/>
          <w14:ligatures w14:val="none"/>
        </w:rPr>
      </w:pPr>
      <w:r w:rsidRPr="008B6BD4">
        <w:rPr>
          <w:rFonts w:ascii="Arial" w:eastAsia="Times New Roman" w:hAnsi="Arial" w:cs="Arial"/>
          <w:color w:val="000000"/>
          <w:kern w:val="0"/>
          <w:lang w:val="es-PE" w:eastAsia="es-PE"/>
          <w14:ligatures w14:val="none"/>
        </w:rPr>
        <w:t>Otros que determine la autoridad competente, según las características del proyecto de inversión.</w:t>
      </w:r>
    </w:p>
    <w:p w14:paraId="696C9F02" w14:textId="77777777" w:rsidR="0047082A" w:rsidRPr="0047082A" w:rsidRDefault="0047082A" w:rsidP="0047082A">
      <w:pPr>
        <w:spacing w:before="100" w:beforeAutospacing="1" w:after="100" w:afterAutospacing="1" w:line="276" w:lineRule="auto"/>
        <w:jc w:val="both"/>
        <w:rPr>
          <w:rFonts w:ascii="Arial" w:eastAsia="Times New Roman" w:hAnsi="Arial" w:cs="Arial"/>
          <w:color w:val="000000"/>
          <w:kern w:val="0"/>
          <w:lang w:eastAsia="es-PE"/>
          <w14:ligatures w14:val="none"/>
        </w:rPr>
      </w:pPr>
    </w:p>
    <w:p w14:paraId="7BB07C04" w14:textId="77777777" w:rsidR="0047082A" w:rsidRDefault="0047082A" w:rsidP="0047082A">
      <w:pPr>
        <w:spacing w:before="100" w:beforeAutospacing="1" w:after="100" w:afterAutospacing="1" w:line="276" w:lineRule="auto"/>
        <w:jc w:val="both"/>
        <w:rPr>
          <w:rFonts w:ascii="Arial" w:eastAsia="Times New Roman" w:hAnsi="Arial" w:cs="Arial"/>
          <w:color w:val="000000"/>
          <w:kern w:val="0"/>
          <w:lang w:eastAsia="es-PE"/>
          <w14:ligatures w14:val="none"/>
        </w:rPr>
      </w:pPr>
    </w:p>
    <w:p w14:paraId="1C9EC1F9" w14:textId="77777777" w:rsidR="00F84B54" w:rsidRDefault="00F84B54" w:rsidP="0047082A">
      <w:pPr>
        <w:spacing w:before="100" w:beforeAutospacing="1" w:after="100" w:afterAutospacing="1" w:line="276" w:lineRule="auto"/>
        <w:jc w:val="both"/>
        <w:rPr>
          <w:rFonts w:ascii="Arial" w:eastAsia="Times New Roman" w:hAnsi="Arial" w:cs="Arial"/>
          <w:color w:val="000000"/>
          <w:kern w:val="0"/>
          <w:lang w:eastAsia="es-PE"/>
          <w14:ligatures w14:val="none"/>
        </w:rPr>
      </w:pPr>
    </w:p>
    <w:p w14:paraId="145DA918" w14:textId="77777777" w:rsidR="00F84B54" w:rsidRDefault="00F84B54" w:rsidP="0047082A">
      <w:pPr>
        <w:spacing w:before="100" w:beforeAutospacing="1" w:after="100" w:afterAutospacing="1" w:line="276" w:lineRule="auto"/>
        <w:jc w:val="both"/>
        <w:rPr>
          <w:rFonts w:ascii="Arial" w:eastAsia="Times New Roman" w:hAnsi="Arial" w:cs="Arial"/>
          <w:color w:val="000000"/>
          <w:kern w:val="0"/>
          <w:lang w:eastAsia="es-PE"/>
          <w14:ligatures w14:val="none"/>
        </w:rPr>
      </w:pPr>
    </w:p>
    <w:p w14:paraId="18459DEE" w14:textId="77777777" w:rsidR="00F84B54" w:rsidRDefault="00F84B54" w:rsidP="0047082A">
      <w:pPr>
        <w:spacing w:before="100" w:beforeAutospacing="1" w:after="100" w:afterAutospacing="1" w:line="276" w:lineRule="auto"/>
        <w:jc w:val="both"/>
        <w:rPr>
          <w:rFonts w:ascii="Arial" w:eastAsia="Times New Roman" w:hAnsi="Arial" w:cs="Arial"/>
          <w:color w:val="000000"/>
          <w:kern w:val="0"/>
          <w:lang w:eastAsia="es-PE"/>
          <w14:ligatures w14:val="none"/>
        </w:rPr>
      </w:pPr>
    </w:p>
    <w:p w14:paraId="41F0A20A" w14:textId="77777777" w:rsidR="00F84B54" w:rsidRDefault="00F84B54" w:rsidP="0047082A">
      <w:pPr>
        <w:spacing w:before="100" w:beforeAutospacing="1" w:after="100" w:afterAutospacing="1" w:line="276" w:lineRule="auto"/>
        <w:jc w:val="both"/>
        <w:rPr>
          <w:rFonts w:ascii="Arial" w:eastAsia="Times New Roman" w:hAnsi="Arial" w:cs="Arial"/>
          <w:color w:val="000000"/>
          <w:kern w:val="0"/>
          <w:lang w:eastAsia="es-PE"/>
          <w14:ligatures w14:val="none"/>
        </w:rPr>
      </w:pPr>
    </w:p>
    <w:p w14:paraId="5A512EEF" w14:textId="77777777" w:rsidR="00F84B54" w:rsidRDefault="00F84B54" w:rsidP="0047082A">
      <w:pPr>
        <w:spacing w:before="100" w:beforeAutospacing="1" w:after="100" w:afterAutospacing="1" w:line="276" w:lineRule="auto"/>
        <w:jc w:val="both"/>
        <w:rPr>
          <w:rFonts w:ascii="Arial" w:eastAsia="Times New Roman" w:hAnsi="Arial" w:cs="Arial"/>
          <w:color w:val="000000"/>
          <w:kern w:val="0"/>
          <w:lang w:eastAsia="es-PE"/>
          <w14:ligatures w14:val="none"/>
        </w:rPr>
      </w:pPr>
    </w:p>
    <w:p w14:paraId="1BB2DAFF" w14:textId="609E6912" w:rsidR="00F84B54" w:rsidRPr="006F46EC" w:rsidRDefault="00F84B54" w:rsidP="00F84B54">
      <w:pPr>
        <w:spacing w:before="100" w:beforeAutospacing="1" w:after="100" w:afterAutospacing="1" w:line="276" w:lineRule="auto"/>
        <w:jc w:val="both"/>
        <w:outlineLvl w:val="1"/>
        <w:rPr>
          <w:rFonts w:ascii="Arial" w:eastAsia="Times New Roman" w:hAnsi="Arial" w:cs="Arial"/>
          <w:b/>
          <w:bCs/>
          <w:caps/>
          <w:color w:val="000000"/>
          <w:kern w:val="0"/>
          <w:lang w:eastAsia="es-PE"/>
          <w14:ligatures w14:val="none"/>
        </w:rPr>
      </w:pPr>
      <w:r w:rsidRPr="006F46EC">
        <w:rPr>
          <w:rFonts w:ascii="Arial" w:eastAsia="Times New Roman" w:hAnsi="Arial" w:cs="Arial"/>
          <w:b/>
          <w:bCs/>
          <w:caps/>
          <w:color w:val="000000"/>
          <w:kern w:val="0"/>
          <w:lang w:eastAsia="es-PE"/>
          <w14:ligatures w14:val="none"/>
        </w:rPr>
        <w:lastRenderedPageBreak/>
        <w:t>ANEXO I</w:t>
      </w:r>
      <w:r>
        <w:rPr>
          <w:rFonts w:ascii="Arial" w:eastAsia="Times New Roman" w:hAnsi="Arial" w:cs="Arial"/>
          <w:b/>
          <w:bCs/>
          <w:caps/>
          <w:color w:val="000000"/>
          <w:kern w:val="0"/>
          <w:lang w:eastAsia="es-PE"/>
          <w14:ligatures w14:val="none"/>
        </w:rPr>
        <w:t>V</w:t>
      </w:r>
    </w:p>
    <w:p w14:paraId="37882B2D" w14:textId="05C63D78" w:rsidR="00F84B54" w:rsidRPr="006F46EC" w:rsidRDefault="00F84B54" w:rsidP="00F84B54">
      <w:pPr>
        <w:spacing w:before="100" w:beforeAutospacing="1" w:after="100" w:afterAutospacing="1" w:line="276" w:lineRule="auto"/>
        <w:jc w:val="both"/>
        <w:outlineLvl w:val="1"/>
        <w:rPr>
          <w:rFonts w:ascii="Arial" w:eastAsia="Times New Roman" w:hAnsi="Arial" w:cs="Arial"/>
          <w:b/>
          <w:bCs/>
          <w:caps/>
          <w:color w:val="000000"/>
          <w:kern w:val="0"/>
          <w:lang w:eastAsia="es-PE"/>
          <w14:ligatures w14:val="none"/>
        </w:rPr>
      </w:pPr>
      <w:r>
        <w:rPr>
          <w:rFonts w:ascii="Arial" w:eastAsia="Times New Roman" w:hAnsi="Arial" w:cs="Arial"/>
          <w:b/>
          <w:bCs/>
          <w:caps/>
          <w:color w:val="000000"/>
          <w:kern w:val="0"/>
          <w:lang w:eastAsia="es-PE"/>
          <w14:ligatures w14:val="none"/>
        </w:rPr>
        <w:t>ESTRUCTURA DEL RESUMEN EJECUTIVO</w:t>
      </w:r>
    </w:p>
    <w:p w14:paraId="5EEB9521" w14:textId="0EE1EEC3" w:rsidR="00F84B54" w:rsidRDefault="00F84B54" w:rsidP="0047082A">
      <w:pPr>
        <w:spacing w:before="100" w:beforeAutospacing="1" w:after="100" w:afterAutospacing="1" w:line="276" w:lineRule="auto"/>
        <w:jc w:val="both"/>
        <w:rPr>
          <w:rFonts w:ascii="Arial" w:eastAsia="Times New Roman" w:hAnsi="Arial" w:cs="Arial"/>
          <w:color w:val="000000"/>
          <w:kern w:val="0"/>
          <w:lang w:eastAsia="es-PE"/>
          <w14:ligatures w14:val="none"/>
        </w:rPr>
      </w:pPr>
      <w:r w:rsidRPr="00F84B54">
        <w:rPr>
          <w:rFonts w:ascii="Arial" w:eastAsia="Times New Roman" w:hAnsi="Arial" w:cs="Arial"/>
          <w:color w:val="000000"/>
          <w:kern w:val="0"/>
          <w:lang w:eastAsia="es-PE"/>
          <w14:ligatures w14:val="none"/>
        </w:rPr>
        <w:t>El resumen ejecutivo es una síntesis de los puntos más relevantes del instrumento de gestión ambiental, el cual debe estar redactado en un lenguaje sencillo y en idioma castellano y, cuando corresponda, en la lengua indígena u originaria predominante en la zona en la que habita la población involucrada. El resumen ejecutivo forma parte del instrumento de gestión ambiental y se presenta ante la autoridad competente juntamente con éste, conteniendo como mínimo la siguiente información:</w:t>
      </w:r>
    </w:p>
    <w:p w14:paraId="78223F32" w14:textId="77777777" w:rsidR="00F84B54" w:rsidRPr="00F84B54" w:rsidRDefault="00F84B54" w:rsidP="00F84B54">
      <w:pPr>
        <w:spacing w:before="100" w:beforeAutospacing="1" w:after="100" w:afterAutospacing="1" w:line="276" w:lineRule="auto"/>
        <w:ind w:left="284" w:hanging="284"/>
        <w:jc w:val="both"/>
        <w:rPr>
          <w:rFonts w:ascii="Arial" w:eastAsia="Times New Roman" w:hAnsi="Arial" w:cs="Arial"/>
          <w:color w:val="000000"/>
          <w:kern w:val="0"/>
          <w:lang w:eastAsia="es-PE"/>
          <w14:ligatures w14:val="none"/>
        </w:rPr>
      </w:pPr>
      <w:r w:rsidRPr="00F84B54">
        <w:rPr>
          <w:rFonts w:ascii="Arial" w:eastAsia="Times New Roman" w:hAnsi="Arial" w:cs="Arial"/>
          <w:color w:val="000000"/>
          <w:kern w:val="0"/>
          <w:lang w:eastAsia="es-PE"/>
          <w14:ligatures w14:val="none"/>
        </w:rPr>
        <w:t>a.</w:t>
      </w:r>
      <w:r w:rsidRPr="00F84B54">
        <w:rPr>
          <w:rFonts w:ascii="Arial" w:eastAsia="Times New Roman" w:hAnsi="Arial" w:cs="Arial"/>
          <w:color w:val="000000"/>
          <w:kern w:val="0"/>
          <w:lang w:eastAsia="es-PE"/>
          <w14:ligatures w14:val="none"/>
        </w:rPr>
        <w:tab/>
        <w:t>Breve descripción del proyecto de inversión o actividad.</w:t>
      </w:r>
    </w:p>
    <w:p w14:paraId="54DF5B99" w14:textId="77777777" w:rsidR="00F84B54" w:rsidRPr="00F84B54" w:rsidRDefault="00F84B54" w:rsidP="00F84B54">
      <w:pPr>
        <w:spacing w:before="100" w:beforeAutospacing="1" w:after="100" w:afterAutospacing="1" w:line="276" w:lineRule="auto"/>
        <w:ind w:left="284" w:hanging="284"/>
        <w:jc w:val="both"/>
        <w:rPr>
          <w:rFonts w:ascii="Arial" w:eastAsia="Times New Roman" w:hAnsi="Arial" w:cs="Arial"/>
          <w:color w:val="000000"/>
          <w:kern w:val="0"/>
          <w:lang w:eastAsia="es-PE"/>
          <w14:ligatures w14:val="none"/>
        </w:rPr>
      </w:pPr>
      <w:r w:rsidRPr="00F84B54">
        <w:rPr>
          <w:rFonts w:ascii="Arial" w:eastAsia="Times New Roman" w:hAnsi="Arial" w:cs="Arial"/>
          <w:color w:val="000000"/>
          <w:kern w:val="0"/>
          <w:lang w:eastAsia="es-PE"/>
          <w14:ligatures w14:val="none"/>
        </w:rPr>
        <w:t>b.</w:t>
      </w:r>
      <w:r w:rsidRPr="00F84B54">
        <w:rPr>
          <w:rFonts w:ascii="Arial" w:eastAsia="Times New Roman" w:hAnsi="Arial" w:cs="Arial"/>
          <w:color w:val="000000"/>
          <w:kern w:val="0"/>
          <w:lang w:eastAsia="es-PE"/>
          <w14:ligatures w14:val="none"/>
        </w:rPr>
        <w:tab/>
        <w:t>Ubicación del lugar del proyecto de inversión o actividad.</w:t>
      </w:r>
    </w:p>
    <w:p w14:paraId="17C9CEEE" w14:textId="77777777" w:rsidR="00F84B54" w:rsidRPr="00F84B54" w:rsidRDefault="00F84B54" w:rsidP="00F84B54">
      <w:pPr>
        <w:spacing w:before="100" w:beforeAutospacing="1" w:after="100" w:afterAutospacing="1" w:line="276" w:lineRule="auto"/>
        <w:ind w:left="284" w:hanging="284"/>
        <w:jc w:val="both"/>
        <w:rPr>
          <w:rFonts w:ascii="Arial" w:eastAsia="Times New Roman" w:hAnsi="Arial" w:cs="Arial"/>
          <w:color w:val="000000"/>
          <w:kern w:val="0"/>
          <w:lang w:eastAsia="es-PE"/>
          <w14:ligatures w14:val="none"/>
        </w:rPr>
      </w:pPr>
      <w:r w:rsidRPr="00F84B54">
        <w:rPr>
          <w:rFonts w:ascii="Arial" w:eastAsia="Times New Roman" w:hAnsi="Arial" w:cs="Arial"/>
          <w:color w:val="000000"/>
          <w:kern w:val="0"/>
          <w:lang w:eastAsia="es-PE"/>
          <w14:ligatures w14:val="none"/>
        </w:rPr>
        <w:t>c.</w:t>
      </w:r>
      <w:r w:rsidRPr="00F84B54">
        <w:rPr>
          <w:rFonts w:ascii="Arial" w:eastAsia="Times New Roman" w:hAnsi="Arial" w:cs="Arial"/>
          <w:color w:val="000000"/>
          <w:kern w:val="0"/>
          <w:lang w:eastAsia="es-PE"/>
          <w14:ligatures w14:val="none"/>
        </w:rPr>
        <w:tab/>
        <w:t>Delimitación del área de influencia y los criterios de delimitación.</w:t>
      </w:r>
    </w:p>
    <w:p w14:paraId="34144BD7" w14:textId="77777777" w:rsidR="00F84B54" w:rsidRPr="00F84B54" w:rsidRDefault="00F84B54" w:rsidP="00F84B54">
      <w:pPr>
        <w:spacing w:before="100" w:beforeAutospacing="1" w:after="100" w:afterAutospacing="1" w:line="276" w:lineRule="auto"/>
        <w:ind w:left="284" w:hanging="284"/>
        <w:jc w:val="both"/>
        <w:rPr>
          <w:rFonts w:ascii="Arial" w:eastAsia="Times New Roman" w:hAnsi="Arial" w:cs="Arial"/>
          <w:color w:val="000000"/>
          <w:kern w:val="0"/>
          <w:lang w:eastAsia="es-PE"/>
          <w14:ligatures w14:val="none"/>
        </w:rPr>
      </w:pPr>
      <w:r w:rsidRPr="00F84B54">
        <w:rPr>
          <w:rFonts w:ascii="Arial" w:eastAsia="Times New Roman" w:hAnsi="Arial" w:cs="Arial"/>
          <w:color w:val="000000"/>
          <w:kern w:val="0"/>
          <w:lang w:eastAsia="es-PE"/>
          <w14:ligatures w14:val="none"/>
        </w:rPr>
        <w:t>d.</w:t>
      </w:r>
      <w:r w:rsidRPr="00F84B54">
        <w:rPr>
          <w:rFonts w:ascii="Arial" w:eastAsia="Times New Roman" w:hAnsi="Arial" w:cs="Arial"/>
          <w:color w:val="000000"/>
          <w:kern w:val="0"/>
          <w:lang w:eastAsia="es-PE"/>
          <w14:ligatures w14:val="none"/>
        </w:rPr>
        <w:tab/>
        <w:t>Resumen de la línea base ambiental que comprenda los principales resultados del estudio de los factores y componentes ambientales físicos, biológicos y sociales, así como una descripción de las comunidades campesinas y/o nativas, y la identificación de pueblos indígenas u originados y el pueblo afroperuano comprendidos en el área de influencia con el fin de determinar la calidad ambiental del área del proyecto antes de su implementación. Asimismo, indicar sobre la existencia de áreas naturales protegidas, restos arqueológicos, históricos y culturales en el área de influencia.</w:t>
      </w:r>
    </w:p>
    <w:p w14:paraId="09AE469C" w14:textId="415DF19C" w:rsidR="00F84B54" w:rsidRPr="00F84B54" w:rsidRDefault="00F84B54" w:rsidP="00F84B54">
      <w:pPr>
        <w:spacing w:before="100" w:beforeAutospacing="1" w:after="100" w:afterAutospacing="1" w:line="276" w:lineRule="auto"/>
        <w:ind w:left="284" w:hanging="284"/>
        <w:jc w:val="both"/>
        <w:rPr>
          <w:rFonts w:ascii="Arial" w:eastAsia="Times New Roman" w:hAnsi="Arial" w:cs="Arial"/>
          <w:color w:val="000000"/>
          <w:kern w:val="0"/>
          <w:lang w:eastAsia="es-PE"/>
          <w14:ligatures w14:val="none"/>
        </w:rPr>
      </w:pPr>
      <w:r w:rsidRPr="00F84B54">
        <w:rPr>
          <w:rFonts w:ascii="Arial" w:eastAsia="Times New Roman" w:hAnsi="Arial" w:cs="Arial"/>
          <w:color w:val="000000"/>
          <w:kern w:val="0"/>
          <w:lang w:eastAsia="es-PE"/>
          <w14:ligatures w14:val="none"/>
        </w:rPr>
        <w:t>e.</w:t>
      </w:r>
      <w:r w:rsidRPr="00F84B54">
        <w:rPr>
          <w:rFonts w:ascii="Arial" w:eastAsia="Times New Roman" w:hAnsi="Arial" w:cs="Arial"/>
          <w:color w:val="000000"/>
          <w:kern w:val="0"/>
          <w:lang w:eastAsia="es-PE"/>
          <w14:ligatures w14:val="none"/>
        </w:rPr>
        <w:tab/>
        <w:t xml:space="preserve">Identificación de los posibles impactos ambientales que genera o pueda generar al ambiente y a la población y su posible incidencia en los territorios, costumbres, estilos de vida, posibles afectaciones a derechos </w:t>
      </w:r>
      <w:r>
        <w:rPr>
          <w:rFonts w:ascii="Arial" w:eastAsia="Times New Roman" w:hAnsi="Arial" w:cs="Arial"/>
          <w:color w:val="000000"/>
          <w:kern w:val="0"/>
          <w:lang w:eastAsia="es-PE"/>
          <w14:ligatures w14:val="none"/>
        </w:rPr>
        <w:t>colectivos de</w:t>
      </w:r>
      <w:r w:rsidRPr="00F84B54">
        <w:rPr>
          <w:rFonts w:ascii="Arial" w:eastAsia="Times New Roman" w:hAnsi="Arial" w:cs="Arial"/>
          <w:color w:val="000000"/>
          <w:kern w:val="0"/>
          <w:lang w:eastAsia="es-PE"/>
          <w14:ligatures w14:val="none"/>
        </w:rPr>
        <w:t xml:space="preserve"> los pueblos indígenas u originarios</w:t>
      </w:r>
      <w:r w:rsidR="00486D91">
        <w:rPr>
          <w:rFonts w:ascii="Arial" w:eastAsia="Times New Roman" w:hAnsi="Arial" w:cs="Arial"/>
          <w:color w:val="000000"/>
          <w:kern w:val="0"/>
          <w:lang w:eastAsia="es-PE"/>
          <w14:ligatures w14:val="none"/>
        </w:rPr>
        <w:t xml:space="preserve"> </w:t>
      </w:r>
      <w:r w:rsidR="00486D91" w:rsidRPr="00486D91">
        <w:rPr>
          <w:rFonts w:ascii="Arial" w:eastAsia="Times New Roman" w:hAnsi="Arial" w:cs="Arial"/>
          <w:color w:val="000000"/>
          <w:kern w:val="0"/>
          <w:lang w:eastAsia="es-PE"/>
          <w14:ligatures w14:val="none"/>
        </w:rPr>
        <w:t>y el pueblo afroperuano</w:t>
      </w:r>
      <w:r w:rsidRPr="00F84B54">
        <w:rPr>
          <w:rFonts w:ascii="Arial" w:eastAsia="Times New Roman" w:hAnsi="Arial" w:cs="Arial"/>
          <w:color w:val="000000"/>
          <w:kern w:val="0"/>
          <w:lang w:eastAsia="es-PE"/>
          <w14:ligatures w14:val="none"/>
        </w:rPr>
        <w:t>, considerando los Límites Máximos Permisibles y los Estándares de Calidad Ambiental. Asimismo, presentar de manera concreta la metodología aplicada para la evaluación de impactos.</w:t>
      </w:r>
    </w:p>
    <w:p w14:paraId="7DD7776E" w14:textId="77777777" w:rsidR="00F84B54" w:rsidRPr="00F84B54" w:rsidRDefault="00F84B54" w:rsidP="00F84B54">
      <w:pPr>
        <w:spacing w:before="100" w:beforeAutospacing="1" w:after="100" w:afterAutospacing="1" w:line="276" w:lineRule="auto"/>
        <w:ind w:left="284" w:hanging="284"/>
        <w:jc w:val="both"/>
        <w:rPr>
          <w:rFonts w:ascii="Arial" w:eastAsia="Times New Roman" w:hAnsi="Arial" w:cs="Arial"/>
          <w:color w:val="000000"/>
          <w:kern w:val="0"/>
          <w:lang w:eastAsia="es-PE"/>
          <w14:ligatures w14:val="none"/>
        </w:rPr>
      </w:pPr>
      <w:r w:rsidRPr="00F84B54">
        <w:rPr>
          <w:rFonts w:ascii="Arial" w:eastAsia="Times New Roman" w:hAnsi="Arial" w:cs="Arial"/>
          <w:color w:val="000000"/>
          <w:kern w:val="0"/>
          <w:lang w:eastAsia="es-PE"/>
          <w14:ligatures w14:val="none"/>
        </w:rPr>
        <w:t>f.</w:t>
      </w:r>
      <w:r w:rsidRPr="00F84B54">
        <w:rPr>
          <w:rFonts w:ascii="Arial" w:eastAsia="Times New Roman" w:hAnsi="Arial" w:cs="Arial"/>
          <w:color w:val="000000"/>
          <w:kern w:val="0"/>
          <w:lang w:eastAsia="es-PE"/>
          <w14:ligatures w14:val="none"/>
        </w:rPr>
        <w:tab/>
        <w:t>La estrategia de manejo ambiental, incluyendo las medidas de prevención, mitigación, rehabilitación y en caso corresponda, compensación y otras que pudieran corresponder para los impactos ambientales identificados, incluyendo el plan de vigilancia y el programa de monitoreo.</w:t>
      </w:r>
    </w:p>
    <w:p w14:paraId="4E0DAFF8" w14:textId="77777777" w:rsidR="00F84B54" w:rsidRPr="00F84B54" w:rsidRDefault="00F84B54" w:rsidP="00F84B54">
      <w:pPr>
        <w:spacing w:before="100" w:beforeAutospacing="1" w:after="100" w:afterAutospacing="1" w:line="276" w:lineRule="auto"/>
        <w:ind w:left="284" w:hanging="284"/>
        <w:jc w:val="both"/>
        <w:rPr>
          <w:rFonts w:ascii="Arial" w:eastAsia="Times New Roman" w:hAnsi="Arial" w:cs="Arial"/>
          <w:color w:val="000000"/>
          <w:kern w:val="0"/>
          <w:lang w:eastAsia="es-PE"/>
          <w14:ligatures w14:val="none"/>
        </w:rPr>
      </w:pPr>
      <w:r w:rsidRPr="00F84B54">
        <w:rPr>
          <w:rFonts w:ascii="Arial" w:eastAsia="Times New Roman" w:hAnsi="Arial" w:cs="Arial"/>
          <w:color w:val="000000"/>
          <w:kern w:val="0"/>
          <w:lang w:eastAsia="es-PE"/>
          <w14:ligatures w14:val="none"/>
        </w:rPr>
        <w:t>g.</w:t>
      </w:r>
      <w:r w:rsidRPr="00F84B54">
        <w:rPr>
          <w:rFonts w:ascii="Arial" w:eastAsia="Times New Roman" w:hAnsi="Arial" w:cs="Arial"/>
          <w:color w:val="000000"/>
          <w:kern w:val="0"/>
          <w:lang w:eastAsia="es-PE"/>
          <w14:ligatures w14:val="none"/>
        </w:rPr>
        <w:tab/>
        <w:t>Breve descripción del Plan de Cierre, a nivel conceptual.</w:t>
      </w:r>
    </w:p>
    <w:p w14:paraId="34034F96" w14:textId="7E24A46B" w:rsidR="00F84B54" w:rsidRDefault="00F84B54" w:rsidP="00F84B54">
      <w:pPr>
        <w:spacing w:before="100" w:beforeAutospacing="1" w:after="100" w:afterAutospacing="1" w:line="276" w:lineRule="auto"/>
        <w:ind w:left="284" w:hanging="284"/>
        <w:jc w:val="both"/>
        <w:rPr>
          <w:rFonts w:ascii="Arial" w:eastAsia="Times New Roman" w:hAnsi="Arial" w:cs="Arial"/>
          <w:color w:val="000000"/>
          <w:kern w:val="0"/>
          <w:lang w:eastAsia="es-PE"/>
          <w14:ligatures w14:val="none"/>
        </w:rPr>
      </w:pPr>
      <w:r w:rsidRPr="00F84B54">
        <w:rPr>
          <w:rFonts w:ascii="Arial" w:eastAsia="Times New Roman" w:hAnsi="Arial" w:cs="Arial"/>
          <w:color w:val="000000"/>
          <w:kern w:val="0"/>
          <w:lang w:eastAsia="es-PE"/>
          <w14:ligatures w14:val="none"/>
        </w:rPr>
        <w:t>h.</w:t>
      </w:r>
      <w:r w:rsidRPr="00F84B54">
        <w:rPr>
          <w:rFonts w:ascii="Arial" w:eastAsia="Times New Roman" w:hAnsi="Arial" w:cs="Arial"/>
          <w:color w:val="000000"/>
          <w:kern w:val="0"/>
          <w:lang w:eastAsia="es-PE"/>
          <w14:ligatures w14:val="none"/>
        </w:rPr>
        <w:tab/>
        <w:t>Otra información que requiera la autoridad competente, según las características del proyecto de inversión o actividad.</w:t>
      </w:r>
    </w:p>
    <w:p w14:paraId="6AEF009B" w14:textId="77777777" w:rsidR="00F84B54" w:rsidRDefault="00F84B54" w:rsidP="0047082A">
      <w:pPr>
        <w:spacing w:before="100" w:beforeAutospacing="1" w:after="100" w:afterAutospacing="1" w:line="276" w:lineRule="auto"/>
        <w:jc w:val="both"/>
        <w:rPr>
          <w:rFonts w:ascii="Arial" w:eastAsia="Times New Roman" w:hAnsi="Arial" w:cs="Arial"/>
          <w:color w:val="000000"/>
          <w:kern w:val="0"/>
          <w:lang w:eastAsia="es-PE"/>
          <w14:ligatures w14:val="none"/>
        </w:rPr>
      </w:pPr>
    </w:p>
    <w:p w14:paraId="3D452B1A" w14:textId="1AA5365F" w:rsidR="00F84B54" w:rsidRDefault="009502FD" w:rsidP="0047082A">
      <w:pPr>
        <w:spacing w:before="100" w:beforeAutospacing="1" w:after="100" w:afterAutospacing="1" w:line="276" w:lineRule="auto"/>
        <w:jc w:val="both"/>
        <w:rPr>
          <w:rFonts w:ascii="Arial" w:eastAsia="Times New Roman" w:hAnsi="Arial" w:cs="Arial"/>
          <w:color w:val="000000"/>
          <w:kern w:val="0"/>
          <w:lang w:eastAsia="es-PE"/>
          <w14:ligatures w14:val="none"/>
        </w:rPr>
      </w:pPr>
      <w:r>
        <w:rPr>
          <w:rFonts w:ascii="Arial" w:eastAsia="Times New Roman" w:hAnsi="Arial" w:cs="Arial"/>
          <w:color w:val="000000"/>
          <w:kern w:val="0"/>
          <w:lang w:eastAsia="es-PE"/>
          <w14:ligatures w14:val="none"/>
        </w:rPr>
        <w:t>Nota:</w:t>
      </w:r>
    </w:p>
    <w:p w14:paraId="221953F0" w14:textId="18131AC0" w:rsidR="009502FD" w:rsidRPr="009502FD" w:rsidRDefault="009502FD">
      <w:pPr>
        <w:pStyle w:val="Prrafodelista"/>
        <w:numPr>
          <w:ilvl w:val="0"/>
          <w:numId w:val="19"/>
        </w:numPr>
        <w:spacing w:before="100" w:beforeAutospacing="1" w:after="100" w:afterAutospacing="1" w:line="276" w:lineRule="auto"/>
        <w:ind w:left="284" w:hanging="284"/>
        <w:jc w:val="both"/>
        <w:rPr>
          <w:rFonts w:ascii="Arial" w:eastAsia="Times New Roman" w:hAnsi="Arial" w:cs="Arial"/>
          <w:color w:val="000000"/>
          <w:kern w:val="0"/>
          <w:sz w:val="18"/>
          <w:szCs w:val="18"/>
          <w:lang w:val="es-PE" w:eastAsia="es-PE"/>
          <w14:ligatures w14:val="none"/>
        </w:rPr>
      </w:pPr>
      <w:r w:rsidRPr="009502FD">
        <w:rPr>
          <w:rFonts w:ascii="Arial" w:eastAsia="Times New Roman" w:hAnsi="Arial" w:cs="Arial"/>
          <w:color w:val="000000"/>
          <w:kern w:val="0"/>
          <w:sz w:val="18"/>
          <w:szCs w:val="18"/>
          <w:lang w:val="es-PE" w:eastAsia="es-PE"/>
          <w14:ligatures w14:val="none"/>
        </w:rPr>
        <w:t>El resumen ejecutivo debe indicar también el o los lugares donde se encuentra a disposición del público el instrumento de gestión ambiental, así como el lugar donde se podrán presentar las opiniones, observaciones y/o aportes que se consideren pertinentes.</w:t>
      </w:r>
    </w:p>
    <w:p w14:paraId="08E91AC3" w14:textId="4C5AD246" w:rsidR="009502FD" w:rsidRPr="009502FD" w:rsidRDefault="009502FD">
      <w:pPr>
        <w:pStyle w:val="Prrafodelista"/>
        <w:numPr>
          <w:ilvl w:val="0"/>
          <w:numId w:val="19"/>
        </w:numPr>
        <w:spacing w:before="100" w:beforeAutospacing="1" w:after="100" w:afterAutospacing="1" w:line="276" w:lineRule="auto"/>
        <w:ind w:left="284" w:hanging="284"/>
        <w:jc w:val="both"/>
        <w:rPr>
          <w:rFonts w:ascii="Arial" w:eastAsia="Times New Roman" w:hAnsi="Arial" w:cs="Arial"/>
          <w:color w:val="000000"/>
          <w:kern w:val="0"/>
          <w:sz w:val="18"/>
          <w:szCs w:val="18"/>
          <w:lang w:val="es-PE" w:eastAsia="es-PE"/>
          <w14:ligatures w14:val="none"/>
        </w:rPr>
      </w:pPr>
      <w:r w:rsidRPr="009502FD">
        <w:rPr>
          <w:rFonts w:ascii="Arial" w:eastAsia="Times New Roman" w:hAnsi="Arial" w:cs="Arial"/>
          <w:color w:val="000000"/>
          <w:kern w:val="0"/>
          <w:sz w:val="18"/>
          <w:szCs w:val="18"/>
          <w:lang w:val="es-PE" w:eastAsia="es-PE"/>
          <w14:ligatures w14:val="none"/>
        </w:rPr>
        <w:lastRenderedPageBreak/>
        <w:t>La autoridad competente revisa el resumen ejecutivo en el marco de la admisibilidad del instrumento de gestión ambiental y emite su conformidad para la difusión respectiva durante la etapa de evaluación del instrumento de gestión ambiental.</w:t>
      </w:r>
    </w:p>
    <w:p w14:paraId="1A2FCFE9" w14:textId="157FE01C" w:rsidR="009502FD" w:rsidRPr="009502FD" w:rsidRDefault="009502FD">
      <w:pPr>
        <w:pStyle w:val="Prrafodelista"/>
        <w:numPr>
          <w:ilvl w:val="0"/>
          <w:numId w:val="19"/>
        </w:numPr>
        <w:ind w:left="284" w:hanging="284"/>
        <w:jc w:val="both"/>
        <w:rPr>
          <w:rFonts w:ascii="Arial" w:eastAsia="Times New Roman" w:hAnsi="Arial" w:cs="Arial"/>
          <w:color w:val="000000"/>
          <w:kern w:val="0"/>
          <w:sz w:val="18"/>
          <w:szCs w:val="18"/>
          <w:lang w:val="es-PE" w:eastAsia="es-PE"/>
          <w14:ligatures w14:val="none"/>
        </w:rPr>
      </w:pPr>
      <w:r w:rsidRPr="009502FD">
        <w:rPr>
          <w:rFonts w:ascii="Arial" w:eastAsia="Times New Roman" w:hAnsi="Arial" w:cs="Arial"/>
          <w:color w:val="000000"/>
          <w:kern w:val="0"/>
          <w:sz w:val="18"/>
          <w:szCs w:val="18"/>
          <w:lang w:val="es-PE" w:eastAsia="es-PE"/>
          <w14:ligatures w14:val="none"/>
        </w:rPr>
        <w:t>La autoridad competente puede solicitar que el resumen ejecutivo sea presentado en versión audiovisual o cualquier otro medio, considerando las condiciones y características de la población.</w:t>
      </w:r>
    </w:p>
    <w:p w14:paraId="4718775E" w14:textId="77777777" w:rsidR="009502FD" w:rsidRPr="00A116C0" w:rsidRDefault="009502FD" w:rsidP="009502FD">
      <w:pPr>
        <w:pStyle w:val="Prrafodelista"/>
        <w:spacing w:before="100" w:beforeAutospacing="1" w:after="100" w:afterAutospacing="1" w:line="276" w:lineRule="auto"/>
        <w:jc w:val="both"/>
        <w:rPr>
          <w:rFonts w:ascii="Arial" w:eastAsia="Times New Roman" w:hAnsi="Arial" w:cs="Arial"/>
          <w:color w:val="000000"/>
          <w:kern w:val="0"/>
          <w:lang w:val="es-PE" w:eastAsia="es-PE"/>
          <w14:ligatures w14:val="none"/>
        </w:rPr>
      </w:pPr>
    </w:p>
    <w:p w14:paraId="2AEE86B7" w14:textId="77777777" w:rsidR="00F84B54" w:rsidRPr="0047082A" w:rsidRDefault="00F84B54" w:rsidP="0047082A">
      <w:pPr>
        <w:spacing w:before="100" w:beforeAutospacing="1" w:after="100" w:afterAutospacing="1" w:line="276" w:lineRule="auto"/>
        <w:jc w:val="both"/>
        <w:rPr>
          <w:rFonts w:ascii="Arial" w:eastAsia="Times New Roman" w:hAnsi="Arial" w:cs="Arial"/>
          <w:color w:val="000000"/>
          <w:kern w:val="0"/>
          <w:lang w:eastAsia="es-PE"/>
          <w14:ligatures w14:val="none"/>
        </w:rPr>
      </w:pPr>
    </w:p>
    <w:sectPr w:rsidR="00F84B54" w:rsidRPr="0047082A">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A73E6" w14:textId="77777777" w:rsidR="00F6557D" w:rsidRPr="008B6BD4" w:rsidRDefault="00F6557D" w:rsidP="00122CE3">
      <w:pPr>
        <w:spacing w:after="0" w:line="240" w:lineRule="auto"/>
      </w:pPr>
      <w:r w:rsidRPr="008B6BD4">
        <w:separator/>
      </w:r>
    </w:p>
  </w:endnote>
  <w:endnote w:type="continuationSeparator" w:id="0">
    <w:p w14:paraId="1C052375" w14:textId="77777777" w:rsidR="00F6557D" w:rsidRPr="008B6BD4" w:rsidRDefault="00F6557D" w:rsidP="00122CE3">
      <w:pPr>
        <w:spacing w:after="0" w:line="240" w:lineRule="auto"/>
      </w:pPr>
      <w:r w:rsidRPr="008B6B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9293102"/>
      <w:docPartObj>
        <w:docPartGallery w:val="Page Numbers (Bottom of Page)"/>
        <w:docPartUnique/>
      </w:docPartObj>
    </w:sdtPr>
    <w:sdtContent>
      <w:p w14:paraId="07E26A9D" w14:textId="404511DC" w:rsidR="00122CE3" w:rsidRPr="008B6BD4" w:rsidRDefault="00122CE3">
        <w:pPr>
          <w:pStyle w:val="Piedepgina"/>
          <w:jc w:val="right"/>
        </w:pPr>
        <w:r w:rsidRPr="008B6BD4">
          <w:fldChar w:fldCharType="begin"/>
        </w:r>
        <w:r w:rsidRPr="008B6BD4">
          <w:instrText>PAGE   \* MERGEFORMAT</w:instrText>
        </w:r>
        <w:r w:rsidRPr="008B6BD4">
          <w:fldChar w:fldCharType="separate"/>
        </w:r>
        <w:r w:rsidR="00EA6058">
          <w:rPr>
            <w:noProof/>
          </w:rPr>
          <w:t>1</w:t>
        </w:r>
        <w:r w:rsidRPr="008B6BD4">
          <w:fldChar w:fldCharType="end"/>
        </w:r>
      </w:p>
    </w:sdtContent>
  </w:sdt>
  <w:p w14:paraId="6E0CEB1E" w14:textId="77777777" w:rsidR="00122CE3" w:rsidRPr="008B6BD4" w:rsidRDefault="00122CE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A171E" w14:textId="77777777" w:rsidR="00F6557D" w:rsidRPr="008B6BD4" w:rsidRDefault="00F6557D" w:rsidP="00122CE3">
      <w:pPr>
        <w:spacing w:after="0" w:line="240" w:lineRule="auto"/>
      </w:pPr>
      <w:r w:rsidRPr="008B6BD4">
        <w:separator/>
      </w:r>
    </w:p>
  </w:footnote>
  <w:footnote w:type="continuationSeparator" w:id="0">
    <w:p w14:paraId="090CF9AD" w14:textId="77777777" w:rsidR="00F6557D" w:rsidRPr="008B6BD4" w:rsidRDefault="00F6557D" w:rsidP="00122CE3">
      <w:pPr>
        <w:spacing w:after="0" w:line="240" w:lineRule="auto"/>
      </w:pPr>
      <w:r w:rsidRPr="008B6BD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361E1"/>
    <w:multiLevelType w:val="multilevel"/>
    <w:tmpl w:val="A5D8F79A"/>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0C6639"/>
    <w:multiLevelType w:val="multilevel"/>
    <w:tmpl w:val="C42ED302"/>
    <w:lvl w:ilvl="0">
      <w:start w:val="3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375DA7"/>
    <w:multiLevelType w:val="hybridMultilevel"/>
    <w:tmpl w:val="7FE4EF1E"/>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0A0633D2"/>
    <w:multiLevelType w:val="hybridMultilevel"/>
    <w:tmpl w:val="CA92C560"/>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0D20487E"/>
    <w:multiLevelType w:val="multilevel"/>
    <w:tmpl w:val="AA6C74E0"/>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A648F9"/>
    <w:multiLevelType w:val="multilevel"/>
    <w:tmpl w:val="52C23EBA"/>
    <w:lvl w:ilvl="0">
      <w:start w:val="4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EE3F7F"/>
    <w:multiLevelType w:val="multilevel"/>
    <w:tmpl w:val="3AB47A56"/>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802BC8"/>
    <w:multiLevelType w:val="hybridMultilevel"/>
    <w:tmpl w:val="1B4697E4"/>
    <w:lvl w:ilvl="0" w:tplc="8EDCF9A0">
      <w:start w:val="1"/>
      <w:numFmt w:val="lowerLetter"/>
      <w:lvlText w:val="%1)"/>
      <w:lvlJc w:val="left"/>
      <w:pPr>
        <w:ind w:left="1211" w:hanging="360"/>
      </w:pPr>
      <w:rPr>
        <w:rFonts w:hint="default"/>
      </w:rPr>
    </w:lvl>
    <w:lvl w:ilvl="1" w:tplc="280A0019" w:tentative="1">
      <w:start w:val="1"/>
      <w:numFmt w:val="lowerLetter"/>
      <w:lvlText w:val="%2."/>
      <w:lvlJc w:val="left"/>
      <w:pPr>
        <w:ind w:left="1931" w:hanging="360"/>
      </w:pPr>
    </w:lvl>
    <w:lvl w:ilvl="2" w:tplc="280A001B" w:tentative="1">
      <w:start w:val="1"/>
      <w:numFmt w:val="lowerRoman"/>
      <w:lvlText w:val="%3."/>
      <w:lvlJc w:val="right"/>
      <w:pPr>
        <w:ind w:left="2651" w:hanging="180"/>
      </w:pPr>
    </w:lvl>
    <w:lvl w:ilvl="3" w:tplc="280A000F" w:tentative="1">
      <w:start w:val="1"/>
      <w:numFmt w:val="decimal"/>
      <w:lvlText w:val="%4."/>
      <w:lvlJc w:val="left"/>
      <w:pPr>
        <w:ind w:left="3371" w:hanging="360"/>
      </w:pPr>
    </w:lvl>
    <w:lvl w:ilvl="4" w:tplc="280A0019" w:tentative="1">
      <w:start w:val="1"/>
      <w:numFmt w:val="lowerLetter"/>
      <w:lvlText w:val="%5."/>
      <w:lvlJc w:val="left"/>
      <w:pPr>
        <w:ind w:left="4091" w:hanging="360"/>
      </w:pPr>
    </w:lvl>
    <w:lvl w:ilvl="5" w:tplc="280A001B" w:tentative="1">
      <w:start w:val="1"/>
      <w:numFmt w:val="lowerRoman"/>
      <w:lvlText w:val="%6."/>
      <w:lvlJc w:val="right"/>
      <w:pPr>
        <w:ind w:left="4811" w:hanging="180"/>
      </w:pPr>
    </w:lvl>
    <w:lvl w:ilvl="6" w:tplc="280A000F" w:tentative="1">
      <w:start w:val="1"/>
      <w:numFmt w:val="decimal"/>
      <w:lvlText w:val="%7."/>
      <w:lvlJc w:val="left"/>
      <w:pPr>
        <w:ind w:left="5531" w:hanging="360"/>
      </w:pPr>
    </w:lvl>
    <w:lvl w:ilvl="7" w:tplc="280A0019" w:tentative="1">
      <w:start w:val="1"/>
      <w:numFmt w:val="lowerLetter"/>
      <w:lvlText w:val="%8."/>
      <w:lvlJc w:val="left"/>
      <w:pPr>
        <w:ind w:left="6251" w:hanging="360"/>
      </w:pPr>
    </w:lvl>
    <w:lvl w:ilvl="8" w:tplc="280A001B" w:tentative="1">
      <w:start w:val="1"/>
      <w:numFmt w:val="lowerRoman"/>
      <w:lvlText w:val="%9."/>
      <w:lvlJc w:val="right"/>
      <w:pPr>
        <w:ind w:left="6971" w:hanging="180"/>
      </w:pPr>
    </w:lvl>
  </w:abstractNum>
  <w:abstractNum w:abstractNumId="8" w15:restartNumberingAfterBreak="0">
    <w:nsid w:val="1CD24D19"/>
    <w:multiLevelType w:val="multilevel"/>
    <w:tmpl w:val="F8CA00E0"/>
    <w:lvl w:ilvl="0">
      <w:start w:val="4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F6101BA"/>
    <w:multiLevelType w:val="multilevel"/>
    <w:tmpl w:val="BBD0BFE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FB8004A"/>
    <w:multiLevelType w:val="multilevel"/>
    <w:tmpl w:val="A1D01DB6"/>
    <w:lvl w:ilvl="0">
      <w:start w:val="4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0D009C5"/>
    <w:multiLevelType w:val="multilevel"/>
    <w:tmpl w:val="DDC42A1C"/>
    <w:lvl w:ilvl="0">
      <w:start w:val="3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5404E91"/>
    <w:multiLevelType w:val="hybridMultilevel"/>
    <w:tmpl w:val="50789D08"/>
    <w:lvl w:ilvl="0" w:tplc="B33A357C">
      <w:start w:val="1"/>
      <w:numFmt w:val="lowerLetter"/>
      <w:lvlText w:val="%1)"/>
      <w:lvlJc w:val="left"/>
      <w:pPr>
        <w:ind w:left="927" w:hanging="36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13" w15:restartNumberingAfterBreak="0">
    <w:nsid w:val="2B564CC3"/>
    <w:multiLevelType w:val="hybridMultilevel"/>
    <w:tmpl w:val="D05C1426"/>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2D5A15B7"/>
    <w:multiLevelType w:val="multilevel"/>
    <w:tmpl w:val="A3DA72E0"/>
    <w:lvl w:ilvl="0">
      <w:start w:val="3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A80CF9"/>
    <w:multiLevelType w:val="hybridMultilevel"/>
    <w:tmpl w:val="E0CEC7D6"/>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2FC37AAB"/>
    <w:multiLevelType w:val="hybridMultilevel"/>
    <w:tmpl w:val="7242E826"/>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30FA3347"/>
    <w:multiLevelType w:val="hybridMultilevel"/>
    <w:tmpl w:val="833E7D06"/>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313B58E2"/>
    <w:multiLevelType w:val="multilevel"/>
    <w:tmpl w:val="642C5D24"/>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23839C4"/>
    <w:multiLevelType w:val="multilevel"/>
    <w:tmpl w:val="ACF4A886"/>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8FC6412"/>
    <w:multiLevelType w:val="multilevel"/>
    <w:tmpl w:val="7FAC67BC"/>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EE04DFA"/>
    <w:multiLevelType w:val="multilevel"/>
    <w:tmpl w:val="6BDE9B5E"/>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0A83BBA"/>
    <w:multiLevelType w:val="multilevel"/>
    <w:tmpl w:val="02A83CC0"/>
    <w:lvl w:ilvl="0">
      <w:start w:val="29"/>
      <w:numFmt w:val="decimal"/>
      <w:lvlText w:val="%1"/>
      <w:lvlJc w:val="left"/>
      <w:pPr>
        <w:ind w:left="420" w:hanging="420"/>
      </w:pPr>
      <w:rPr>
        <w:rFonts w:eastAsiaTheme="minorHAnsi" w:hint="default"/>
        <w:color w:val="auto"/>
      </w:rPr>
    </w:lvl>
    <w:lvl w:ilvl="1">
      <w:start w:val="1"/>
      <w:numFmt w:val="decimal"/>
      <w:lvlText w:val="%1.%2"/>
      <w:lvlJc w:val="left"/>
      <w:pPr>
        <w:ind w:left="420" w:hanging="420"/>
      </w:pPr>
      <w:rPr>
        <w:rFonts w:eastAsiaTheme="minorHAnsi" w:hint="default"/>
        <w:color w:val="auto"/>
      </w:rPr>
    </w:lvl>
    <w:lvl w:ilvl="2">
      <w:start w:val="1"/>
      <w:numFmt w:val="decimal"/>
      <w:lvlText w:val="%1.%2.%3"/>
      <w:lvlJc w:val="left"/>
      <w:pPr>
        <w:ind w:left="720" w:hanging="720"/>
      </w:pPr>
      <w:rPr>
        <w:rFonts w:eastAsiaTheme="minorHAnsi" w:hint="default"/>
        <w:color w:val="auto"/>
      </w:rPr>
    </w:lvl>
    <w:lvl w:ilvl="3">
      <w:start w:val="1"/>
      <w:numFmt w:val="decimal"/>
      <w:lvlText w:val="%1.%2.%3.%4"/>
      <w:lvlJc w:val="left"/>
      <w:pPr>
        <w:ind w:left="720" w:hanging="720"/>
      </w:pPr>
      <w:rPr>
        <w:rFonts w:eastAsiaTheme="minorHAnsi" w:hint="default"/>
        <w:color w:val="auto"/>
      </w:rPr>
    </w:lvl>
    <w:lvl w:ilvl="4">
      <w:start w:val="1"/>
      <w:numFmt w:val="decimal"/>
      <w:lvlText w:val="%1.%2.%3.%4.%5"/>
      <w:lvlJc w:val="left"/>
      <w:pPr>
        <w:ind w:left="1080" w:hanging="1080"/>
      </w:pPr>
      <w:rPr>
        <w:rFonts w:eastAsiaTheme="minorHAnsi" w:hint="default"/>
        <w:color w:val="auto"/>
      </w:rPr>
    </w:lvl>
    <w:lvl w:ilvl="5">
      <w:start w:val="1"/>
      <w:numFmt w:val="decimal"/>
      <w:lvlText w:val="%1.%2.%3.%4.%5.%6"/>
      <w:lvlJc w:val="left"/>
      <w:pPr>
        <w:ind w:left="1080" w:hanging="1080"/>
      </w:pPr>
      <w:rPr>
        <w:rFonts w:eastAsiaTheme="minorHAnsi" w:hint="default"/>
        <w:color w:val="auto"/>
      </w:rPr>
    </w:lvl>
    <w:lvl w:ilvl="6">
      <w:start w:val="1"/>
      <w:numFmt w:val="decimal"/>
      <w:lvlText w:val="%1.%2.%3.%4.%5.%6.%7"/>
      <w:lvlJc w:val="left"/>
      <w:pPr>
        <w:ind w:left="1440" w:hanging="1440"/>
      </w:pPr>
      <w:rPr>
        <w:rFonts w:eastAsiaTheme="minorHAnsi" w:hint="default"/>
        <w:color w:val="auto"/>
      </w:rPr>
    </w:lvl>
    <w:lvl w:ilvl="7">
      <w:start w:val="1"/>
      <w:numFmt w:val="decimal"/>
      <w:lvlText w:val="%1.%2.%3.%4.%5.%6.%7.%8"/>
      <w:lvlJc w:val="left"/>
      <w:pPr>
        <w:ind w:left="1440" w:hanging="1440"/>
      </w:pPr>
      <w:rPr>
        <w:rFonts w:eastAsiaTheme="minorHAnsi" w:hint="default"/>
        <w:color w:val="auto"/>
      </w:rPr>
    </w:lvl>
    <w:lvl w:ilvl="8">
      <w:start w:val="1"/>
      <w:numFmt w:val="decimal"/>
      <w:lvlText w:val="%1.%2.%3.%4.%5.%6.%7.%8.%9"/>
      <w:lvlJc w:val="left"/>
      <w:pPr>
        <w:ind w:left="1800" w:hanging="1800"/>
      </w:pPr>
      <w:rPr>
        <w:rFonts w:eastAsiaTheme="minorHAnsi" w:hint="default"/>
        <w:color w:val="auto"/>
      </w:rPr>
    </w:lvl>
  </w:abstractNum>
  <w:abstractNum w:abstractNumId="23" w15:restartNumberingAfterBreak="0">
    <w:nsid w:val="439C7E22"/>
    <w:multiLevelType w:val="multilevel"/>
    <w:tmpl w:val="680C0330"/>
    <w:lvl w:ilvl="0">
      <w:start w:val="11"/>
      <w:numFmt w:val="decimal"/>
      <w:lvlText w:val="%1"/>
      <w:lvlJc w:val="left"/>
      <w:pPr>
        <w:ind w:left="408" w:hanging="408"/>
      </w:pPr>
      <w:rPr>
        <w:rFonts w:hint="default"/>
      </w:rPr>
    </w:lvl>
    <w:lvl w:ilvl="1">
      <w:start w:val="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AE04A73"/>
    <w:multiLevelType w:val="multilevel"/>
    <w:tmpl w:val="D21872E8"/>
    <w:lvl w:ilvl="0">
      <w:start w:val="4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D0802CF"/>
    <w:multiLevelType w:val="hybridMultilevel"/>
    <w:tmpl w:val="445251DC"/>
    <w:lvl w:ilvl="0" w:tplc="F17A6A24">
      <w:start w:val="1"/>
      <w:numFmt w:val="lowerLetter"/>
      <w:lvlText w:val="%1)"/>
      <w:lvlJc w:val="left"/>
      <w:pPr>
        <w:ind w:left="1211" w:hanging="360"/>
      </w:pPr>
      <w:rPr>
        <w:rFonts w:hint="default"/>
      </w:rPr>
    </w:lvl>
    <w:lvl w:ilvl="1" w:tplc="280A0019" w:tentative="1">
      <w:start w:val="1"/>
      <w:numFmt w:val="lowerLetter"/>
      <w:lvlText w:val="%2."/>
      <w:lvlJc w:val="left"/>
      <w:pPr>
        <w:ind w:left="1931" w:hanging="360"/>
      </w:pPr>
    </w:lvl>
    <w:lvl w:ilvl="2" w:tplc="280A001B" w:tentative="1">
      <w:start w:val="1"/>
      <w:numFmt w:val="lowerRoman"/>
      <w:lvlText w:val="%3."/>
      <w:lvlJc w:val="right"/>
      <w:pPr>
        <w:ind w:left="2651" w:hanging="180"/>
      </w:pPr>
    </w:lvl>
    <w:lvl w:ilvl="3" w:tplc="280A000F" w:tentative="1">
      <w:start w:val="1"/>
      <w:numFmt w:val="decimal"/>
      <w:lvlText w:val="%4."/>
      <w:lvlJc w:val="left"/>
      <w:pPr>
        <w:ind w:left="3371" w:hanging="360"/>
      </w:pPr>
    </w:lvl>
    <w:lvl w:ilvl="4" w:tplc="280A0019" w:tentative="1">
      <w:start w:val="1"/>
      <w:numFmt w:val="lowerLetter"/>
      <w:lvlText w:val="%5."/>
      <w:lvlJc w:val="left"/>
      <w:pPr>
        <w:ind w:left="4091" w:hanging="360"/>
      </w:pPr>
    </w:lvl>
    <w:lvl w:ilvl="5" w:tplc="280A001B" w:tentative="1">
      <w:start w:val="1"/>
      <w:numFmt w:val="lowerRoman"/>
      <w:lvlText w:val="%6."/>
      <w:lvlJc w:val="right"/>
      <w:pPr>
        <w:ind w:left="4811" w:hanging="180"/>
      </w:pPr>
    </w:lvl>
    <w:lvl w:ilvl="6" w:tplc="280A000F" w:tentative="1">
      <w:start w:val="1"/>
      <w:numFmt w:val="decimal"/>
      <w:lvlText w:val="%7."/>
      <w:lvlJc w:val="left"/>
      <w:pPr>
        <w:ind w:left="5531" w:hanging="360"/>
      </w:pPr>
    </w:lvl>
    <w:lvl w:ilvl="7" w:tplc="280A0019" w:tentative="1">
      <w:start w:val="1"/>
      <w:numFmt w:val="lowerLetter"/>
      <w:lvlText w:val="%8."/>
      <w:lvlJc w:val="left"/>
      <w:pPr>
        <w:ind w:left="6251" w:hanging="360"/>
      </w:pPr>
    </w:lvl>
    <w:lvl w:ilvl="8" w:tplc="280A001B" w:tentative="1">
      <w:start w:val="1"/>
      <w:numFmt w:val="lowerRoman"/>
      <w:lvlText w:val="%9."/>
      <w:lvlJc w:val="right"/>
      <w:pPr>
        <w:ind w:left="6971" w:hanging="180"/>
      </w:pPr>
    </w:lvl>
  </w:abstractNum>
  <w:abstractNum w:abstractNumId="26" w15:restartNumberingAfterBreak="0">
    <w:nsid w:val="4FD27CEE"/>
    <w:multiLevelType w:val="hybridMultilevel"/>
    <w:tmpl w:val="1010A776"/>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7" w15:restartNumberingAfterBreak="0">
    <w:nsid w:val="501A42A0"/>
    <w:multiLevelType w:val="hybridMultilevel"/>
    <w:tmpl w:val="D5A2241C"/>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8" w15:restartNumberingAfterBreak="0">
    <w:nsid w:val="51ED4537"/>
    <w:multiLevelType w:val="multilevel"/>
    <w:tmpl w:val="291C6126"/>
    <w:lvl w:ilvl="0">
      <w:start w:val="4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36A4853"/>
    <w:multiLevelType w:val="hybridMultilevel"/>
    <w:tmpl w:val="4F04BEC0"/>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0" w15:restartNumberingAfterBreak="0">
    <w:nsid w:val="5383226F"/>
    <w:multiLevelType w:val="multilevel"/>
    <w:tmpl w:val="7360953E"/>
    <w:lvl w:ilvl="0">
      <w:start w:val="3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3A77308"/>
    <w:multiLevelType w:val="hybridMultilevel"/>
    <w:tmpl w:val="83A48FB6"/>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32" w15:restartNumberingAfterBreak="0">
    <w:nsid w:val="54033915"/>
    <w:multiLevelType w:val="hybridMultilevel"/>
    <w:tmpl w:val="44BA2A84"/>
    <w:lvl w:ilvl="0" w:tplc="43CA1274">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570947A2"/>
    <w:multiLevelType w:val="multilevel"/>
    <w:tmpl w:val="BA6E99A6"/>
    <w:lvl w:ilvl="0">
      <w:start w:val="4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83708C8"/>
    <w:multiLevelType w:val="hybridMultilevel"/>
    <w:tmpl w:val="926CBA06"/>
    <w:lvl w:ilvl="0" w:tplc="D5CEFC60">
      <w:start w:val="1"/>
      <w:numFmt w:val="lowerLetter"/>
      <w:lvlText w:val="%1."/>
      <w:lvlJc w:val="left"/>
      <w:pPr>
        <w:ind w:left="780" w:hanging="360"/>
      </w:pPr>
      <w:rPr>
        <w:rFonts w:hint="default"/>
      </w:rPr>
    </w:lvl>
    <w:lvl w:ilvl="1" w:tplc="280A0019" w:tentative="1">
      <w:start w:val="1"/>
      <w:numFmt w:val="lowerLetter"/>
      <w:lvlText w:val="%2."/>
      <w:lvlJc w:val="left"/>
      <w:pPr>
        <w:ind w:left="1500" w:hanging="360"/>
      </w:pPr>
    </w:lvl>
    <w:lvl w:ilvl="2" w:tplc="280A001B" w:tentative="1">
      <w:start w:val="1"/>
      <w:numFmt w:val="lowerRoman"/>
      <w:lvlText w:val="%3."/>
      <w:lvlJc w:val="right"/>
      <w:pPr>
        <w:ind w:left="2220" w:hanging="180"/>
      </w:pPr>
    </w:lvl>
    <w:lvl w:ilvl="3" w:tplc="280A000F" w:tentative="1">
      <w:start w:val="1"/>
      <w:numFmt w:val="decimal"/>
      <w:lvlText w:val="%4."/>
      <w:lvlJc w:val="left"/>
      <w:pPr>
        <w:ind w:left="2940" w:hanging="360"/>
      </w:pPr>
    </w:lvl>
    <w:lvl w:ilvl="4" w:tplc="280A0019" w:tentative="1">
      <w:start w:val="1"/>
      <w:numFmt w:val="lowerLetter"/>
      <w:lvlText w:val="%5."/>
      <w:lvlJc w:val="left"/>
      <w:pPr>
        <w:ind w:left="3660" w:hanging="360"/>
      </w:pPr>
    </w:lvl>
    <w:lvl w:ilvl="5" w:tplc="280A001B" w:tentative="1">
      <w:start w:val="1"/>
      <w:numFmt w:val="lowerRoman"/>
      <w:lvlText w:val="%6."/>
      <w:lvlJc w:val="right"/>
      <w:pPr>
        <w:ind w:left="4380" w:hanging="180"/>
      </w:pPr>
    </w:lvl>
    <w:lvl w:ilvl="6" w:tplc="280A000F" w:tentative="1">
      <w:start w:val="1"/>
      <w:numFmt w:val="decimal"/>
      <w:lvlText w:val="%7."/>
      <w:lvlJc w:val="left"/>
      <w:pPr>
        <w:ind w:left="5100" w:hanging="360"/>
      </w:pPr>
    </w:lvl>
    <w:lvl w:ilvl="7" w:tplc="280A0019" w:tentative="1">
      <w:start w:val="1"/>
      <w:numFmt w:val="lowerLetter"/>
      <w:lvlText w:val="%8."/>
      <w:lvlJc w:val="left"/>
      <w:pPr>
        <w:ind w:left="5820" w:hanging="360"/>
      </w:pPr>
    </w:lvl>
    <w:lvl w:ilvl="8" w:tplc="280A001B" w:tentative="1">
      <w:start w:val="1"/>
      <w:numFmt w:val="lowerRoman"/>
      <w:lvlText w:val="%9."/>
      <w:lvlJc w:val="right"/>
      <w:pPr>
        <w:ind w:left="6540" w:hanging="180"/>
      </w:pPr>
    </w:lvl>
  </w:abstractNum>
  <w:abstractNum w:abstractNumId="35" w15:restartNumberingAfterBreak="0">
    <w:nsid w:val="5A2E632D"/>
    <w:multiLevelType w:val="hybridMultilevel"/>
    <w:tmpl w:val="F588EFF6"/>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6" w15:restartNumberingAfterBreak="0">
    <w:nsid w:val="60352A5E"/>
    <w:multiLevelType w:val="hybridMultilevel"/>
    <w:tmpl w:val="23CC9452"/>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7" w15:restartNumberingAfterBreak="0">
    <w:nsid w:val="605B48C1"/>
    <w:multiLevelType w:val="multilevel"/>
    <w:tmpl w:val="A1CC8A92"/>
    <w:lvl w:ilvl="0">
      <w:start w:val="3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1401193"/>
    <w:multiLevelType w:val="multilevel"/>
    <w:tmpl w:val="E6C46F20"/>
    <w:lvl w:ilvl="0">
      <w:start w:val="2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26A4176"/>
    <w:multiLevelType w:val="multilevel"/>
    <w:tmpl w:val="3AA6780E"/>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6785F0A"/>
    <w:multiLevelType w:val="hybridMultilevel"/>
    <w:tmpl w:val="CE287410"/>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1" w15:restartNumberingAfterBreak="0">
    <w:nsid w:val="699A053F"/>
    <w:multiLevelType w:val="multilevel"/>
    <w:tmpl w:val="EC3413D0"/>
    <w:lvl w:ilvl="0">
      <w:start w:val="3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9E25D7E"/>
    <w:multiLevelType w:val="hybridMultilevel"/>
    <w:tmpl w:val="A192DFC0"/>
    <w:lvl w:ilvl="0" w:tplc="A7C23BD4">
      <w:start w:val="1"/>
      <w:numFmt w:val="low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3" w15:restartNumberingAfterBreak="0">
    <w:nsid w:val="6EAB5709"/>
    <w:multiLevelType w:val="multilevel"/>
    <w:tmpl w:val="6306735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21F6F5D"/>
    <w:multiLevelType w:val="hybridMultilevel"/>
    <w:tmpl w:val="C1382928"/>
    <w:lvl w:ilvl="0" w:tplc="412ED0E6">
      <w:start w:val="3"/>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5" w15:restartNumberingAfterBreak="0">
    <w:nsid w:val="722A7E9F"/>
    <w:multiLevelType w:val="multilevel"/>
    <w:tmpl w:val="F2A64D80"/>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3DF784D"/>
    <w:multiLevelType w:val="multilevel"/>
    <w:tmpl w:val="CB0C3470"/>
    <w:lvl w:ilvl="0">
      <w:start w:val="4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5034ABE"/>
    <w:multiLevelType w:val="multilevel"/>
    <w:tmpl w:val="3552F8EE"/>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B8B5FEB"/>
    <w:multiLevelType w:val="multilevel"/>
    <w:tmpl w:val="084EE002"/>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B92634D"/>
    <w:multiLevelType w:val="multilevel"/>
    <w:tmpl w:val="998ACD6A"/>
    <w:lvl w:ilvl="0">
      <w:start w:val="3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34265045">
    <w:abstractNumId w:val="42"/>
  </w:num>
  <w:num w:numId="2" w16cid:durableId="427428530">
    <w:abstractNumId w:val="7"/>
  </w:num>
  <w:num w:numId="3" w16cid:durableId="1883521165">
    <w:abstractNumId w:val="25"/>
  </w:num>
  <w:num w:numId="4" w16cid:durableId="601032388">
    <w:abstractNumId w:val="17"/>
  </w:num>
  <w:num w:numId="5" w16cid:durableId="1727727452">
    <w:abstractNumId w:val="26"/>
  </w:num>
  <w:num w:numId="6" w16cid:durableId="1086146763">
    <w:abstractNumId w:val="13"/>
  </w:num>
  <w:num w:numId="7" w16cid:durableId="1418163501">
    <w:abstractNumId w:val="27"/>
  </w:num>
  <w:num w:numId="8" w16cid:durableId="1146553151">
    <w:abstractNumId w:val="16"/>
  </w:num>
  <w:num w:numId="9" w16cid:durableId="33969604">
    <w:abstractNumId w:val="29"/>
  </w:num>
  <w:num w:numId="10" w16cid:durableId="1705207240">
    <w:abstractNumId w:val="36"/>
  </w:num>
  <w:num w:numId="11" w16cid:durableId="445737887">
    <w:abstractNumId w:val="40"/>
  </w:num>
  <w:num w:numId="12" w16cid:durableId="515194827">
    <w:abstractNumId w:val="3"/>
  </w:num>
  <w:num w:numId="13" w16cid:durableId="583228733">
    <w:abstractNumId w:val="35"/>
  </w:num>
  <w:num w:numId="14" w16cid:durableId="654187366">
    <w:abstractNumId w:val="15"/>
  </w:num>
  <w:num w:numId="15" w16cid:durableId="1510026869">
    <w:abstractNumId w:val="12"/>
  </w:num>
  <w:num w:numId="16" w16cid:durableId="360056930">
    <w:abstractNumId w:val="1"/>
  </w:num>
  <w:num w:numId="17" w16cid:durableId="62729226">
    <w:abstractNumId w:val="2"/>
  </w:num>
  <w:num w:numId="18" w16cid:durableId="2126076376">
    <w:abstractNumId w:val="34"/>
  </w:num>
  <w:num w:numId="19" w16cid:durableId="1768764828">
    <w:abstractNumId w:val="32"/>
  </w:num>
  <w:num w:numId="20" w16cid:durableId="2087915886">
    <w:abstractNumId w:val="31"/>
  </w:num>
  <w:num w:numId="21" w16cid:durableId="1318151433">
    <w:abstractNumId w:val="9"/>
  </w:num>
  <w:num w:numId="22" w16cid:durableId="1840998238">
    <w:abstractNumId w:val="43"/>
  </w:num>
  <w:num w:numId="23" w16cid:durableId="1801147920">
    <w:abstractNumId w:val="23"/>
  </w:num>
  <w:num w:numId="24" w16cid:durableId="1099571182">
    <w:abstractNumId w:val="4"/>
  </w:num>
  <w:num w:numId="25" w16cid:durableId="173150262">
    <w:abstractNumId w:val="6"/>
  </w:num>
  <w:num w:numId="26" w16cid:durableId="849486743">
    <w:abstractNumId w:val="47"/>
  </w:num>
  <w:num w:numId="27" w16cid:durableId="657922909">
    <w:abstractNumId w:val="39"/>
  </w:num>
  <w:num w:numId="28" w16cid:durableId="742409201">
    <w:abstractNumId w:val="45"/>
  </w:num>
  <w:num w:numId="29" w16cid:durableId="2124763472">
    <w:abstractNumId w:val="48"/>
  </w:num>
  <w:num w:numId="30" w16cid:durableId="577979955">
    <w:abstractNumId w:val="21"/>
  </w:num>
  <w:num w:numId="31" w16cid:durableId="1744140277">
    <w:abstractNumId w:val="19"/>
  </w:num>
  <w:num w:numId="32" w16cid:durableId="2006586647">
    <w:abstractNumId w:val="18"/>
  </w:num>
  <w:num w:numId="33" w16cid:durableId="43993267">
    <w:abstractNumId w:val="20"/>
  </w:num>
  <w:num w:numId="34" w16cid:durableId="1347749170">
    <w:abstractNumId w:val="0"/>
  </w:num>
  <w:num w:numId="35" w16cid:durableId="1697924635">
    <w:abstractNumId w:val="38"/>
  </w:num>
  <w:num w:numId="36" w16cid:durableId="1717972980">
    <w:abstractNumId w:val="22"/>
  </w:num>
  <w:num w:numId="37" w16cid:durableId="1014843455">
    <w:abstractNumId w:val="30"/>
  </w:num>
  <w:num w:numId="38" w16cid:durableId="1064109314">
    <w:abstractNumId w:val="41"/>
  </w:num>
  <w:num w:numId="39" w16cid:durableId="412050409">
    <w:abstractNumId w:val="14"/>
  </w:num>
  <w:num w:numId="40" w16cid:durableId="1876965647">
    <w:abstractNumId w:val="49"/>
  </w:num>
  <w:num w:numId="41" w16cid:durableId="2053843790">
    <w:abstractNumId w:val="37"/>
  </w:num>
  <w:num w:numId="42" w16cid:durableId="688718400">
    <w:abstractNumId w:val="11"/>
  </w:num>
  <w:num w:numId="43" w16cid:durableId="1813866186">
    <w:abstractNumId w:val="33"/>
  </w:num>
  <w:num w:numId="44" w16cid:durableId="672342758">
    <w:abstractNumId w:val="24"/>
  </w:num>
  <w:num w:numId="45" w16cid:durableId="601569388">
    <w:abstractNumId w:val="46"/>
  </w:num>
  <w:num w:numId="46" w16cid:durableId="1288245127">
    <w:abstractNumId w:val="10"/>
  </w:num>
  <w:num w:numId="47" w16cid:durableId="1463184373">
    <w:abstractNumId w:val="28"/>
  </w:num>
  <w:num w:numId="48" w16cid:durableId="316422210">
    <w:abstractNumId w:val="5"/>
  </w:num>
  <w:num w:numId="49" w16cid:durableId="1433088287">
    <w:abstractNumId w:val="8"/>
  </w:num>
  <w:num w:numId="50" w16cid:durableId="2109231815">
    <w:abstractNumId w:val="4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5F8"/>
    <w:rsid w:val="00011ED4"/>
    <w:rsid w:val="0002077E"/>
    <w:rsid w:val="00024766"/>
    <w:rsid w:val="0004541A"/>
    <w:rsid w:val="00053F95"/>
    <w:rsid w:val="00054B0B"/>
    <w:rsid w:val="000723D7"/>
    <w:rsid w:val="0008389B"/>
    <w:rsid w:val="000A4E5C"/>
    <w:rsid w:val="000A797C"/>
    <w:rsid w:val="000A7F5B"/>
    <w:rsid w:val="000C250D"/>
    <w:rsid w:val="000C364F"/>
    <w:rsid w:val="000D11B5"/>
    <w:rsid w:val="000F2171"/>
    <w:rsid w:val="00113DE6"/>
    <w:rsid w:val="001149AB"/>
    <w:rsid w:val="00122CE3"/>
    <w:rsid w:val="00123B47"/>
    <w:rsid w:val="00134440"/>
    <w:rsid w:val="00135BFB"/>
    <w:rsid w:val="00135C73"/>
    <w:rsid w:val="00150112"/>
    <w:rsid w:val="001510E0"/>
    <w:rsid w:val="00154039"/>
    <w:rsid w:val="001668D6"/>
    <w:rsid w:val="0017116A"/>
    <w:rsid w:val="0017787E"/>
    <w:rsid w:val="00177D52"/>
    <w:rsid w:val="00182432"/>
    <w:rsid w:val="0018636F"/>
    <w:rsid w:val="001908BF"/>
    <w:rsid w:val="00191CEB"/>
    <w:rsid w:val="001A57A1"/>
    <w:rsid w:val="001B170C"/>
    <w:rsid w:val="001C0926"/>
    <w:rsid w:val="001C0BED"/>
    <w:rsid w:val="001D2269"/>
    <w:rsid w:val="001D6B26"/>
    <w:rsid w:val="001E580D"/>
    <w:rsid w:val="001F73DB"/>
    <w:rsid w:val="00202EB3"/>
    <w:rsid w:val="00223226"/>
    <w:rsid w:val="00236462"/>
    <w:rsid w:val="00241C9D"/>
    <w:rsid w:val="0024360D"/>
    <w:rsid w:val="002477FB"/>
    <w:rsid w:val="0026152D"/>
    <w:rsid w:val="00266907"/>
    <w:rsid w:val="002772C2"/>
    <w:rsid w:val="00281978"/>
    <w:rsid w:val="00294F67"/>
    <w:rsid w:val="002A0A64"/>
    <w:rsid w:val="002A66DF"/>
    <w:rsid w:val="002B71A5"/>
    <w:rsid w:val="002C15DF"/>
    <w:rsid w:val="002D039A"/>
    <w:rsid w:val="002D4B6A"/>
    <w:rsid w:val="002D5147"/>
    <w:rsid w:val="002E1FE3"/>
    <w:rsid w:val="002F0ECE"/>
    <w:rsid w:val="002F2038"/>
    <w:rsid w:val="002F2ED1"/>
    <w:rsid w:val="00300394"/>
    <w:rsid w:val="0030079A"/>
    <w:rsid w:val="00302F40"/>
    <w:rsid w:val="003125DF"/>
    <w:rsid w:val="00330495"/>
    <w:rsid w:val="00330F50"/>
    <w:rsid w:val="00337062"/>
    <w:rsid w:val="00355420"/>
    <w:rsid w:val="003576BC"/>
    <w:rsid w:val="00362B95"/>
    <w:rsid w:val="00366735"/>
    <w:rsid w:val="003709BE"/>
    <w:rsid w:val="00381F30"/>
    <w:rsid w:val="0038684A"/>
    <w:rsid w:val="003917B3"/>
    <w:rsid w:val="00391D76"/>
    <w:rsid w:val="00395FF1"/>
    <w:rsid w:val="003A0B86"/>
    <w:rsid w:val="003C7B94"/>
    <w:rsid w:val="003D46F4"/>
    <w:rsid w:val="003D7215"/>
    <w:rsid w:val="003E2DE0"/>
    <w:rsid w:val="003E7FEA"/>
    <w:rsid w:val="004038A8"/>
    <w:rsid w:val="00410636"/>
    <w:rsid w:val="00422B63"/>
    <w:rsid w:val="00450CCC"/>
    <w:rsid w:val="004555E9"/>
    <w:rsid w:val="004576C8"/>
    <w:rsid w:val="00464C73"/>
    <w:rsid w:val="0047082A"/>
    <w:rsid w:val="00477554"/>
    <w:rsid w:val="0048606E"/>
    <w:rsid w:val="0048648B"/>
    <w:rsid w:val="0048693E"/>
    <w:rsid w:val="00486D91"/>
    <w:rsid w:val="00486EE1"/>
    <w:rsid w:val="00490ECF"/>
    <w:rsid w:val="00493CC9"/>
    <w:rsid w:val="004A0E49"/>
    <w:rsid w:val="004B0EA8"/>
    <w:rsid w:val="004B2B7D"/>
    <w:rsid w:val="004C0914"/>
    <w:rsid w:val="004C7E6F"/>
    <w:rsid w:val="004D6B4B"/>
    <w:rsid w:val="004E1EF6"/>
    <w:rsid w:val="004E4113"/>
    <w:rsid w:val="004E52A2"/>
    <w:rsid w:val="004F0AB1"/>
    <w:rsid w:val="004F288D"/>
    <w:rsid w:val="00506FDA"/>
    <w:rsid w:val="00513E70"/>
    <w:rsid w:val="00516E49"/>
    <w:rsid w:val="00521E94"/>
    <w:rsid w:val="005221D7"/>
    <w:rsid w:val="00531D84"/>
    <w:rsid w:val="00540176"/>
    <w:rsid w:val="0054100D"/>
    <w:rsid w:val="0054214D"/>
    <w:rsid w:val="0055219F"/>
    <w:rsid w:val="005606DA"/>
    <w:rsid w:val="0056405C"/>
    <w:rsid w:val="0057381F"/>
    <w:rsid w:val="00576134"/>
    <w:rsid w:val="00576986"/>
    <w:rsid w:val="00585BEF"/>
    <w:rsid w:val="00591CB9"/>
    <w:rsid w:val="00593F05"/>
    <w:rsid w:val="005A2384"/>
    <w:rsid w:val="005A4A08"/>
    <w:rsid w:val="005A5B18"/>
    <w:rsid w:val="005A5BF4"/>
    <w:rsid w:val="005A6BD1"/>
    <w:rsid w:val="005B13A5"/>
    <w:rsid w:val="005D0467"/>
    <w:rsid w:val="005E46D9"/>
    <w:rsid w:val="00600FBF"/>
    <w:rsid w:val="0061269F"/>
    <w:rsid w:val="00614D49"/>
    <w:rsid w:val="00623564"/>
    <w:rsid w:val="00626099"/>
    <w:rsid w:val="00626106"/>
    <w:rsid w:val="0064485C"/>
    <w:rsid w:val="00646EE0"/>
    <w:rsid w:val="0067005C"/>
    <w:rsid w:val="00670ED4"/>
    <w:rsid w:val="00677C97"/>
    <w:rsid w:val="00680DB0"/>
    <w:rsid w:val="00680E4B"/>
    <w:rsid w:val="00681D0E"/>
    <w:rsid w:val="006A57BA"/>
    <w:rsid w:val="006A78F4"/>
    <w:rsid w:val="006B106A"/>
    <w:rsid w:val="006B4FBE"/>
    <w:rsid w:val="006C1888"/>
    <w:rsid w:val="006C3EEE"/>
    <w:rsid w:val="006C55D2"/>
    <w:rsid w:val="006C738A"/>
    <w:rsid w:val="006D1B8D"/>
    <w:rsid w:val="006E31ED"/>
    <w:rsid w:val="006E69B9"/>
    <w:rsid w:val="006F46EC"/>
    <w:rsid w:val="0072034C"/>
    <w:rsid w:val="00725989"/>
    <w:rsid w:val="0075762C"/>
    <w:rsid w:val="00764179"/>
    <w:rsid w:val="00773422"/>
    <w:rsid w:val="007822E5"/>
    <w:rsid w:val="007A39A3"/>
    <w:rsid w:val="007A3F75"/>
    <w:rsid w:val="007B0681"/>
    <w:rsid w:val="007B645F"/>
    <w:rsid w:val="007D0AE0"/>
    <w:rsid w:val="007D1026"/>
    <w:rsid w:val="007D2321"/>
    <w:rsid w:val="007D7912"/>
    <w:rsid w:val="007F7094"/>
    <w:rsid w:val="00804BB6"/>
    <w:rsid w:val="008132CA"/>
    <w:rsid w:val="00821725"/>
    <w:rsid w:val="00823851"/>
    <w:rsid w:val="00823CFE"/>
    <w:rsid w:val="0082675C"/>
    <w:rsid w:val="00830679"/>
    <w:rsid w:val="00832C42"/>
    <w:rsid w:val="008341C4"/>
    <w:rsid w:val="00836619"/>
    <w:rsid w:val="008555B8"/>
    <w:rsid w:val="00863A31"/>
    <w:rsid w:val="0087180C"/>
    <w:rsid w:val="00872A71"/>
    <w:rsid w:val="008803CB"/>
    <w:rsid w:val="00882DBA"/>
    <w:rsid w:val="008A12C1"/>
    <w:rsid w:val="008A3AAE"/>
    <w:rsid w:val="008A5BC2"/>
    <w:rsid w:val="008B420C"/>
    <w:rsid w:val="008B6BD4"/>
    <w:rsid w:val="008B739D"/>
    <w:rsid w:val="008D6215"/>
    <w:rsid w:val="008D778C"/>
    <w:rsid w:val="00912CEB"/>
    <w:rsid w:val="00913E01"/>
    <w:rsid w:val="009328A9"/>
    <w:rsid w:val="00934AA5"/>
    <w:rsid w:val="009502FD"/>
    <w:rsid w:val="00953F94"/>
    <w:rsid w:val="0095406E"/>
    <w:rsid w:val="009562D7"/>
    <w:rsid w:val="00960F2B"/>
    <w:rsid w:val="00963875"/>
    <w:rsid w:val="00966148"/>
    <w:rsid w:val="009771BE"/>
    <w:rsid w:val="009775F8"/>
    <w:rsid w:val="009934FE"/>
    <w:rsid w:val="00993DE5"/>
    <w:rsid w:val="00996F09"/>
    <w:rsid w:val="009B1E0E"/>
    <w:rsid w:val="009E335D"/>
    <w:rsid w:val="009F1EF4"/>
    <w:rsid w:val="00A116C0"/>
    <w:rsid w:val="00A13E8B"/>
    <w:rsid w:val="00A52082"/>
    <w:rsid w:val="00A63509"/>
    <w:rsid w:val="00A9203E"/>
    <w:rsid w:val="00AB236F"/>
    <w:rsid w:val="00AB3130"/>
    <w:rsid w:val="00AC4A48"/>
    <w:rsid w:val="00AC7384"/>
    <w:rsid w:val="00AD3CBE"/>
    <w:rsid w:val="00AE316E"/>
    <w:rsid w:val="00B03BEC"/>
    <w:rsid w:val="00B15386"/>
    <w:rsid w:val="00B261DA"/>
    <w:rsid w:val="00B46E59"/>
    <w:rsid w:val="00B52943"/>
    <w:rsid w:val="00B57D34"/>
    <w:rsid w:val="00B715E1"/>
    <w:rsid w:val="00B74A44"/>
    <w:rsid w:val="00B94517"/>
    <w:rsid w:val="00B97AB7"/>
    <w:rsid w:val="00BB3645"/>
    <w:rsid w:val="00C06349"/>
    <w:rsid w:val="00C133AD"/>
    <w:rsid w:val="00C23847"/>
    <w:rsid w:val="00C43E30"/>
    <w:rsid w:val="00C55B58"/>
    <w:rsid w:val="00C73C49"/>
    <w:rsid w:val="00C83A48"/>
    <w:rsid w:val="00C84339"/>
    <w:rsid w:val="00CA614E"/>
    <w:rsid w:val="00CA75E5"/>
    <w:rsid w:val="00CB1812"/>
    <w:rsid w:val="00CC0529"/>
    <w:rsid w:val="00CD52EF"/>
    <w:rsid w:val="00D05BF6"/>
    <w:rsid w:val="00D071F7"/>
    <w:rsid w:val="00D12B68"/>
    <w:rsid w:val="00D15206"/>
    <w:rsid w:val="00D17C2D"/>
    <w:rsid w:val="00D262A1"/>
    <w:rsid w:val="00D27A5F"/>
    <w:rsid w:val="00D46DAF"/>
    <w:rsid w:val="00D57198"/>
    <w:rsid w:val="00D61171"/>
    <w:rsid w:val="00D94649"/>
    <w:rsid w:val="00DB0594"/>
    <w:rsid w:val="00DC00D1"/>
    <w:rsid w:val="00DD2C33"/>
    <w:rsid w:val="00DF01A2"/>
    <w:rsid w:val="00DF5C52"/>
    <w:rsid w:val="00E06B64"/>
    <w:rsid w:val="00E1186F"/>
    <w:rsid w:val="00E12DE7"/>
    <w:rsid w:val="00E13DB7"/>
    <w:rsid w:val="00E21953"/>
    <w:rsid w:val="00E239B7"/>
    <w:rsid w:val="00E26027"/>
    <w:rsid w:val="00E35A72"/>
    <w:rsid w:val="00E47C18"/>
    <w:rsid w:val="00E51ABC"/>
    <w:rsid w:val="00E53B76"/>
    <w:rsid w:val="00E62B21"/>
    <w:rsid w:val="00E63A4A"/>
    <w:rsid w:val="00E65ACB"/>
    <w:rsid w:val="00E6798A"/>
    <w:rsid w:val="00E757D5"/>
    <w:rsid w:val="00E9466F"/>
    <w:rsid w:val="00E96877"/>
    <w:rsid w:val="00EA0CF4"/>
    <w:rsid w:val="00EA6058"/>
    <w:rsid w:val="00EA6443"/>
    <w:rsid w:val="00EC4944"/>
    <w:rsid w:val="00ED3C8A"/>
    <w:rsid w:val="00ED73F4"/>
    <w:rsid w:val="00EE3EF9"/>
    <w:rsid w:val="00EE440D"/>
    <w:rsid w:val="00EE77EF"/>
    <w:rsid w:val="00EF3D4F"/>
    <w:rsid w:val="00F00D33"/>
    <w:rsid w:val="00F11ED9"/>
    <w:rsid w:val="00F151F3"/>
    <w:rsid w:val="00F23FA7"/>
    <w:rsid w:val="00F258A8"/>
    <w:rsid w:val="00F26F11"/>
    <w:rsid w:val="00F27A4D"/>
    <w:rsid w:val="00F32F69"/>
    <w:rsid w:val="00F36112"/>
    <w:rsid w:val="00F37E4A"/>
    <w:rsid w:val="00F400DD"/>
    <w:rsid w:val="00F4019A"/>
    <w:rsid w:val="00F419C8"/>
    <w:rsid w:val="00F60D90"/>
    <w:rsid w:val="00F6557D"/>
    <w:rsid w:val="00F70EC4"/>
    <w:rsid w:val="00F742D4"/>
    <w:rsid w:val="00F743BB"/>
    <w:rsid w:val="00F8193D"/>
    <w:rsid w:val="00F84B54"/>
    <w:rsid w:val="00F912FD"/>
    <w:rsid w:val="00F91C9D"/>
    <w:rsid w:val="00F93047"/>
    <w:rsid w:val="00FB793A"/>
    <w:rsid w:val="00FC5683"/>
    <w:rsid w:val="00FD060B"/>
    <w:rsid w:val="00FD116C"/>
    <w:rsid w:val="00FD362D"/>
    <w:rsid w:val="00FD503A"/>
    <w:rsid w:val="00FD6DC2"/>
    <w:rsid w:val="00FE6171"/>
    <w:rsid w:val="00FE6C54"/>
    <w:rsid w:val="00FF6D8B"/>
    <w:rsid w:val="00FF712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707E7"/>
  <w15:chartTrackingRefBased/>
  <w15:docId w15:val="{D61EC645-BF2E-49C7-8992-E446C1546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63509"/>
    <w:pPr>
      <w:keepNext/>
      <w:keepLines/>
      <w:spacing w:before="240" w:after="0"/>
      <w:outlineLvl w:val="0"/>
    </w:pPr>
    <w:rPr>
      <w:rFonts w:asciiTheme="majorHAnsi" w:eastAsiaTheme="majorEastAsia" w:hAnsiTheme="majorHAnsi" w:cstheme="majorBidi"/>
      <w:color w:val="000000" w:themeColor="text1"/>
      <w:sz w:val="32"/>
      <w:szCs w:val="32"/>
    </w:rPr>
  </w:style>
  <w:style w:type="paragraph" w:styleId="Ttulo2">
    <w:name w:val="heading 2"/>
    <w:basedOn w:val="Normal"/>
    <w:link w:val="Ttulo2Car"/>
    <w:uiPriority w:val="9"/>
    <w:qFormat/>
    <w:rsid w:val="00963875"/>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s-PE"/>
      <w14:ligatures w14:val="none"/>
    </w:rPr>
  </w:style>
  <w:style w:type="paragraph" w:styleId="Ttulo3">
    <w:name w:val="heading 3"/>
    <w:basedOn w:val="Normal"/>
    <w:next w:val="Normal"/>
    <w:link w:val="Ttulo3Car"/>
    <w:uiPriority w:val="9"/>
    <w:semiHidden/>
    <w:unhideWhenUsed/>
    <w:qFormat/>
    <w:rsid w:val="004E52A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semiHidden/>
    <w:unhideWhenUsed/>
    <w:qFormat/>
    <w:rsid w:val="004E52A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4E52A2"/>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semiHidden/>
    <w:unhideWhenUsed/>
    <w:qFormat/>
    <w:rsid w:val="004E52A2"/>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4E52A2"/>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4E52A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4E52A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6405C"/>
    <w:pPr>
      <w:ind w:left="720"/>
      <w:contextualSpacing/>
    </w:pPr>
    <w:rPr>
      <w:lang w:val="en-US"/>
    </w:rPr>
  </w:style>
  <w:style w:type="character" w:customStyle="1" w:styleId="Ttulo2Car">
    <w:name w:val="Título 2 Car"/>
    <w:basedOn w:val="Fuentedeprrafopredeter"/>
    <w:link w:val="Ttulo2"/>
    <w:uiPriority w:val="9"/>
    <w:rsid w:val="00963875"/>
    <w:rPr>
      <w:rFonts w:ascii="Times New Roman" w:eastAsia="Times New Roman" w:hAnsi="Times New Roman" w:cs="Times New Roman"/>
      <w:b/>
      <w:bCs/>
      <w:kern w:val="0"/>
      <w:sz w:val="36"/>
      <w:szCs w:val="36"/>
      <w:lang w:eastAsia="es-PE"/>
      <w14:ligatures w14:val="none"/>
    </w:rPr>
  </w:style>
  <w:style w:type="paragraph" w:customStyle="1" w:styleId="cuerpo">
    <w:name w:val="cuerpo"/>
    <w:basedOn w:val="Normal"/>
    <w:rsid w:val="00963875"/>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character" w:customStyle="1" w:styleId="no-style-override">
    <w:name w:val="no-style-override"/>
    <w:basedOn w:val="Fuentedeprrafopredeter"/>
    <w:rsid w:val="00963875"/>
  </w:style>
  <w:style w:type="character" w:customStyle="1" w:styleId="no-style-override-1">
    <w:name w:val="no-style-override-1"/>
    <w:basedOn w:val="Fuentedeprrafopredeter"/>
    <w:rsid w:val="00963875"/>
  </w:style>
  <w:style w:type="paragraph" w:customStyle="1" w:styleId="centrado-a-b">
    <w:name w:val="centrado-a-b"/>
    <w:basedOn w:val="Normal"/>
    <w:rsid w:val="00963875"/>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paragraph" w:styleId="Encabezado">
    <w:name w:val="header"/>
    <w:basedOn w:val="Normal"/>
    <w:link w:val="EncabezadoCar"/>
    <w:uiPriority w:val="99"/>
    <w:unhideWhenUsed/>
    <w:rsid w:val="00122CE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22CE3"/>
  </w:style>
  <w:style w:type="paragraph" w:styleId="Piedepgina">
    <w:name w:val="footer"/>
    <w:basedOn w:val="Normal"/>
    <w:link w:val="PiedepginaCar"/>
    <w:uiPriority w:val="99"/>
    <w:unhideWhenUsed/>
    <w:rsid w:val="00122CE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22CE3"/>
  </w:style>
  <w:style w:type="character" w:customStyle="1" w:styleId="Ttulo1Car">
    <w:name w:val="Título 1 Car"/>
    <w:basedOn w:val="Fuentedeprrafopredeter"/>
    <w:link w:val="Ttulo1"/>
    <w:uiPriority w:val="9"/>
    <w:rsid w:val="00A63509"/>
    <w:rPr>
      <w:rFonts w:asciiTheme="majorHAnsi" w:eastAsiaTheme="majorEastAsia" w:hAnsiTheme="majorHAnsi" w:cstheme="majorBidi"/>
      <w:color w:val="000000" w:themeColor="text1"/>
      <w:sz w:val="32"/>
      <w:szCs w:val="32"/>
    </w:rPr>
  </w:style>
  <w:style w:type="character" w:customStyle="1" w:styleId="Ttulo3Car">
    <w:name w:val="Título 3 Car"/>
    <w:basedOn w:val="Fuentedeprrafopredeter"/>
    <w:link w:val="Ttulo3"/>
    <w:uiPriority w:val="9"/>
    <w:semiHidden/>
    <w:rsid w:val="004E52A2"/>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semiHidden/>
    <w:rsid w:val="004E52A2"/>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semiHidden/>
    <w:rsid w:val="004E52A2"/>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semiHidden/>
    <w:rsid w:val="004E52A2"/>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semiHidden/>
    <w:rsid w:val="004E52A2"/>
    <w:rPr>
      <w:rFonts w:asciiTheme="majorHAnsi" w:eastAsiaTheme="majorEastAsia" w:hAnsiTheme="majorHAnsi" w:cstheme="majorBidi"/>
      <w:i/>
      <w:iCs/>
      <w:color w:val="1F3763" w:themeColor="accent1" w:themeShade="7F"/>
    </w:rPr>
  </w:style>
  <w:style w:type="character" w:customStyle="1" w:styleId="Ttulo8Car">
    <w:name w:val="Título 8 Car"/>
    <w:basedOn w:val="Fuentedeprrafopredeter"/>
    <w:link w:val="Ttulo8"/>
    <w:uiPriority w:val="9"/>
    <w:semiHidden/>
    <w:rsid w:val="004E52A2"/>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4E52A2"/>
    <w:rPr>
      <w:rFonts w:asciiTheme="majorHAnsi" w:eastAsiaTheme="majorEastAsia" w:hAnsiTheme="majorHAnsi" w:cstheme="majorBidi"/>
      <w:i/>
      <w:iCs/>
      <w:color w:val="272727" w:themeColor="text1" w:themeTint="D8"/>
      <w:sz w:val="21"/>
      <w:szCs w:val="21"/>
    </w:rPr>
  </w:style>
  <w:style w:type="character" w:customStyle="1" w:styleId="cskcde">
    <w:name w:val="cskcde"/>
    <w:basedOn w:val="Fuentedeprrafopredeter"/>
    <w:rsid w:val="00294F67"/>
  </w:style>
  <w:style w:type="table" w:styleId="Tablaconcuadrcula">
    <w:name w:val="Table Grid"/>
    <w:basedOn w:val="Tablanormal"/>
    <w:uiPriority w:val="39"/>
    <w:rsid w:val="007F709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Fuentedeprrafopredeter"/>
    <w:rsid w:val="00EE440D"/>
    <w:rPr>
      <w:rFonts w:ascii="Segoe UI" w:hAnsi="Segoe UI" w:cs="Segoe UI" w:hint="default"/>
      <w:sz w:val="18"/>
      <w:szCs w:val="18"/>
    </w:rPr>
  </w:style>
  <w:style w:type="paragraph" w:styleId="Textodeglobo">
    <w:name w:val="Balloon Text"/>
    <w:basedOn w:val="Normal"/>
    <w:link w:val="TextodegloboCar"/>
    <w:uiPriority w:val="99"/>
    <w:semiHidden/>
    <w:unhideWhenUsed/>
    <w:rsid w:val="00EA605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60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20906">
      <w:bodyDiv w:val="1"/>
      <w:marLeft w:val="0"/>
      <w:marRight w:val="0"/>
      <w:marTop w:val="0"/>
      <w:marBottom w:val="0"/>
      <w:divBdr>
        <w:top w:val="none" w:sz="0" w:space="0" w:color="auto"/>
        <w:left w:val="none" w:sz="0" w:space="0" w:color="auto"/>
        <w:bottom w:val="none" w:sz="0" w:space="0" w:color="auto"/>
        <w:right w:val="none" w:sz="0" w:space="0" w:color="auto"/>
      </w:divBdr>
    </w:div>
    <w:div w:id="333144056">
      <w:bodyDiv w:val="1"/>
      <w:marLeft w:val="0"/>
      <w:marRight w:val="0"/>
      <w:marTop w:val="0"/>
      <w:marBottom w:val="0"/>
      <w:divBdr>
        <w:top w:val="none" w:sz="0" w:space="0" w:color="auto"/>
        <w:left w:val="none" w:sz="0" w:space="0" w:color="auto"/>
        <w:bottom w:val="none" w:sz="0" w:space="0" w:color="auto"/>
        <w:right w:val="none" w:sz="0" w:space="0" w:color="auto"/>
      </w:divBdr>
    </w:div>
    <w:div w:id="444429302">
      <w:bodyDiv w:val="1"/>
      <w:marLeft w:val="0"/>
      <w:marRight w:val="0"/>
      <w:marTop w:val="0"/>
      <w:marBottom w:val="0"/>
      <w:divBdr>
        <w:top w:val="none" w:sz="0" w:space="0" w:color="auto"/>
        <w:left w:val="none" w:sz="0" w:space="0" w:color="auto"/>
        <w:bottom w:val="none" w:sz="0" w:space="0" w:color="auto"/>
        <w:right w:val="none" w:sz="0" w:space="0" w:color="auto"/>
      </w:divBdr>
    </w:div>
    <w:div w:id="987711462">
      <w:bodyDiv w:val="1"/>
      <w:marLeft w:val="0"/>
      <w:marRight w:val="0"/>
      <w:marTop w:val="0"/>
      <w:marBottom w:val="0"/>
      <w:divBdr>
        <w:top w:val="none" w:sz="0" w:space="0" w:color="auto"/>
        <w:left w:val="none" w:sz="0" w:space="0" w:color="auto"/>
        <w:bottom w:val="none" w:sz="0" w:space="0" w:color="auto"/>
        <w:right w:val="none" w:sz="0" w:space="0" w:color="auto"/>
      </w:divBdr>
    </w:div>
    <w:div w:id="1176117897">
      <w:bodyDiv w:val="1"/>
      <w:marLeft w:val="0"/>
      <w:marRight w:val="0"/>
      <w:marTop w:val="0"/>
      <w:marBottom w:val="0"/>
      <w:divBdr>
        <w:top w:val="none" w:sz="0" w:space="0" w:color="auto"/>
        <w:left w:val="none" w:sz="0" w:space="0" w:color="auto"/>
        <w:bottom w:val="none" w:sz="0" w:space="0" w:color="auto"/>
        <w:right w:val="none" w:sz="0" w:space="0" w:color="auto"/>
      </w:divBdr>
    </w:div>
    <w:div w:id="1233586639">
      <w:bodyDiv w:val="1"/>
      <w:marLeft w:val="0"/>
      <w:marRight w:val="0"/>
      <w:marTop w:val="0"/>
      <w:marBottom w:val="0"/>
      <w:divBdr>
        <w:top w:val="none" w:sz="0" w:space="0" w:color="auto"/>
        <w:left w:val="none" w:sz="0" w:space="0" w:color="auto"/>
        <w:bottom w:val="none" w:sz="0" w:space="0" w:color="auto"/>
        <w:right w:val="none" w:sz="0" w:space="0" w:color="auto"/>
      </w:divBdr>
    </w:div>
    <w:div w:id="1355617586">
      <w:bodyDiv w:val="1"/>
      <w:marLeft w:val="0"/>
      <w:marRight w:val="0"/>
      <w:marTop w:val="0"/>
      <w:marBottom w:val="0"/>
      <w:divBdr>
        <w:top w:val="none" w:sz="0" w:space="0" w:color="auto"/>
        <w:left w:val="none" w:sz="0" w:space="0" w:color="auto"/>
        <w:bottom w:val="none" w:sz="0" w:space="0" w:color="auto"/>
        <w:right w:val="none" w:sz="0" w:space="0" w:color="auto"/>
      </w:divBdr>
    </w:div>
    <w:div w:id="2107117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1986E-4806-4CAA-B90C-F28B2170D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12059</Words>
  <Characters>66325</Characters>
  <Application>Microsoft Office Word</Application>
  <DocSecurity>0</DocSecurity>
  <Lines>552</Lines>
  <Paragraphs>156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Servicio Tercero - 542</cp:lastModifiedBy>
  <cp:revision>2</cp:revision>
  <cp:lastPrinted>2025-12-02T19:34:00Z</cp:lastPrinted>
  <dcterms:created xsi:type="dcterms:W3CDTF">2025-12-05T18:56:00Z</dcterms:created>
  <dcterms:modified xsi:type="dcterms:W3CDTF">2025-12-05T18:56:00Z</dcterms:modified>
</cp:coreProperties>
</file>