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F256" w14:textId="0731A6BD" w:rsidR="000D3CF7" w:rsidRPr="00F10DF1" w:rsidRDefault="000D3CF7" w:rsidP="00F10DF1">
      <w:pPr>
        <w:ind w:left="318" w:hanging="284"/>
        <w:jc w:val="center"/>
        <w:rPr>
          <w:rFonts w:ascii="Arial" w:hAnsi="Arial" w:cs="Arial"/>
          <w:b/>
          <w:bCs/>
          <w:sz w:val="22"/>
          <w:szCs w:val="22"/>
          <w:lang w:eastAsia="es-PE"/>
        </w:rPr>
      </w:pPr>
      <w:r w:rsidRPr="00F10DF1">
        <w:rPr>
          <w:rFonts w:ascii="Arial" w:hAnsi="Arial" w:cs="Arial"/>
          <w:b/>
          <w:bCs/>
          <w:sz w:val="22"/>
          <w:szCs w:val="22"/>
          <w:lang w:eastAsia="es-PE"/>
        </w:rPr>
        <w:t>DECRETO SUPREMO QUE APRUEBA LA POLÍTICA NACIONAL DE PUEBLOS INDÍGENAS U ORIGINARIOS AL 2040</w:t>
      </w:r>
    </w:p>
    <w:p w14:paraId="50742F0B" w14:textId="77777777" w:rsidR="00753E09" w:rsidRPr="00F10DF1" w:rsidRDefault="00753E09" w:rsidP="00F10DF1">
      <w:pPr>
        <w:ind w:left="318" w:hanging="284"/>
        <w:jc w:val="center"/>
        <w:rPr>
          <w:rFonts w:ascii="Arial" w:hAnsi="Arial" w:cs="Arial"/>
          <w:b/>
          <w:bCs/>
          <w:sz w:val="22"/>
          <w:szCs w:val="22"/>
          <w:lang w:eastAsia="es-PE"/>
        </w:rPr>
      </w:pPr>
    </w:p>
    <w:p w14:paraId="1A7BBECE" w14:textId="1853928C" w:rsidR="00753E09" w:rsidRPr="00F10DF1" w:rsidRDefault="00753E09" w:rsidP="00F10DF1">
      <w:pPr>
        <w:ind w:left="318" w:hanging="284"/>
        <w:jc w:val="center"/>
        <w:rPr>
          <w:rFonts w:ascii="Arial" w:hAnsi="Arial" w:cs="Arial"/>
          <w:b/>
          <w:bCs/>
          <w:sz w:val="22"/>
          <w:szCs w:val="22"/>
          <w:lang w:eastAsia="es-PE"/>
        </w:rPr>
      </w:pPr>
      <w:r w:rsidRPr="00F10DF1">
        <w:rPr>
          <w:rFonts w:ascii="Arial" w:hAnsi="Arial" w:cs="Arial"/>
          <w:b/>
          <w:bCs/>
          <w:sz w:val="22"/>
          <w:szCs w:val="22"/>
          <w:lang w:eastAsia="es-PE"/>
        </w:rPr>
        <w:t>EXPOSICIÓN DE MOTIVOS</w:t>
      </w:r>
    </w:p>
    <w:p w14:paraId="61D8DC6D" w14:textId="77777777" w:rsidR="000F2066" w:rsidRPr="00F10DF1" w:rsidRDefault="000F2066" w:rsidP="00F10DF1">
      <w:pPr>
        <w:ind w:left="318" w:hanging="284"/>
        <w:jc w:val="center"/>
        <w:rPr>
          <w:rFonts w:ascii="Arial" w:hAnsi="Arial" w:cs="Arial"/>
          <w:sz w:val="22"/>
          <w:szCs w:val="22"/>
        </w:rPr>
      </w:pPr>
    </w:p>
    <w:p w14:paraId="578D3A28" w14:textId="77777777" w:rsidR="007726B7" w:rsidRPr="00F10DF1" w:rsidRDefault="007726B7" w:rsidP="00F10DF1">
      <w:pPr>
        <w:pStyle w:val="Prrafodelista"/>
        <w:numPr>
          <w:ilvl w:val="0"/>
          <w:numId w:val="1"/>
        </w:numPr>
        <w:ind w:left="426" w:hanging="392"/>
        <w:jc w:val="both"/>
        <w:rPr>
          <w:rFonts w:ascii="Arial" w:hAnsi="Arial" w:cs="Arial"/>
          <w:b/>
          <w:bCs/>
          <w:sz w:val="22"/>
          <w:szCs w:val="22"/>
          <w:lang w:eastAsia="es-PE"/>
        </w:rPr>
      </w:pPr>
      <w:bookmarkStart w:id="0" w:name="_Hlk164868737"/>
      <w:r w:rsidRPr="00F10DF1">
        <w:rPr>
          <w:rFonts w:ascii="Arial" w:hAnsi="Arial" w:cs="Arial"/>
          <w:b/>
          <w:bCs/>
          <w:sz w:val="22"/>
          <w:szCs w:val="22"/>
          <w:lang w:eastAsia="es-PE"/>
        </w:rPr>
        <w:t xml:space="preserve">OBJETO </w:t>
      </w:r>
    </w:p>
    <w:p w14:paraId="738AADE5" w14:textId="77777777" w:rsidR="000323B9" w:rsidRPr="00F10DF1" w:rsidRDefault="000323B9" w:rsidP="00F10DF1">
      <w:pPr>
        <w:ind w:left="34"/>
        <w:jc w:val="both"/>
        <w:rPr>
          <w:rFonts w:ascii="Arial" w:hAnsi="Arial" w:cs="Arial"/>
          <w:sz w:val="22"/>
          <w:szCs w:val="22"/>
          <w:lang w:eastAsia="es-PE"/>
        </w:rPr>
      </w:pPr>
    </w:p>
    <w:p w14:paraId="6EE6B7EB" w14:textId="48334F00" w:rsidR="002E3930" w:rsidRPr="00F10DF1" w:rsidRDefault="00F936EC" w:rsidP="00F10DF1">
      <w:pPr>
        <w:ind w:left="34"/>
        <w:jc w:val="both"/>
        <w:rPr>
          <w:rFonts w:ascii="Arial" w:hAnsi="Arial" w:cs="Arial"/>
          <w:sz w:val="22"/>
          <w:szCs w:val="22"/>
          <w:lang w:eastAsia="es-PE"/>
        </w:rPr>
      </w:pPr>
      <w:r w:rsidRPr="00F10DF1">
        <w:rPr>
          <w:rFonts w:ascii="Arial" w:hAnsi="Arial" w:cs="Arial"/>
          <w:sz w:val="22"/>
          <w:szCs w:val="22"/>
          <w:lang w:eastAsia="es-PE"/>
        </w:rPr>
        <w:t>La presente propuesta normativa tiene por objeto aprobar la Política Nacional de Pueblos Indígenas u Originarios al 2040, la cual constituye un instrumento multisectorial que orienta y articula las intervenciones del Estado para garantizar el ejercicio efectivo de los derechos colectivos de los pueblos indígenas u originarios, complementando el marco normativo vigente y disponiendo su implementación por las entidades competentes de los tres niveles de gobierno, en concordancia con los objetivos</w:t>
      </w:r>
      <w:r w:rsidR="00C408B0" w:rsidRPr="00F10DF1">
        <w:rPr>
          <w:rFonts w:ascii="Arial" w:hAnsi="Arial" w:cs="Arial"/>
          <w:sz w:val="22"/>
          <w:szCs w:val="22"/>
          <w:lang w:eastAsia="es-PE"/>
        </w:rPr>
        <w:t xml:space="preserve"> prioritarios</w:t>
      </w:r>
      <w:r w:rsidRPr="00F10DF1">
        <w:rPr>
          <w:rFonts w:ascii="Arial" w:hAnsi="Arial" w:cs="Arial"/>
          <w:sz w:val="22"/>
          <w:szCs w:val="22"/>
          <w:lang w:eastAsia="es-PE"/>
        </w:rPr>
        <w:t>, lineamientos</w:t>
      </w:r>
      <w:r w:rsidR="000323B9" w:rsidRPr="00F10DF1">
        <w:rPr>
          <w:rFonts w:ascii="Arial" w:hAnsi="Arial" w:cs="Arial"/>
          <w:sz w:val="22"/>
          <w:szCs w:val="22"/>
          <w:lang w:eastAsia="es-PE"/>
        </w:rPr>
        <w:t xml:space="preserve">, servicios y actividades operativas </w:t>
      </w:r>
      <w:r w:rsidRPr="00F10DF1">
        <w:rPr>
          <w:rFonts w:ascii="Arial" w:hAnsi="Arial" w:cs="Arial"/>
          <w:sz w:val="22"/>
          <w:szCs w:val="22"/>
          <w:lang w:eastAsia="es-PE"/>
        </w:rPr>
        <w:t>establecid</w:t>
      </w:r>
      <w:r w:rsidR="000323B9" w:rsidRPr="00F10DF1">
        <w:rPr>
          <w:rFonts w:ascii="Arial" w:hAnsi="Arial" w:cs="Arial"/>
          <w:sz w:val="22"/>
          <w:szCs w:val="22"/>
          <w:lang w:eastAsia="es-PE"/>
        </w:rPr>
        <w:t>a</w:t>
      </w:r>
      <w:r w:rsidRPr="00F10DF1">
        <w:rPr>
          <w:rFonts w:ascii="Arial" w:hAnsi="Arial" w:cs="Arial"/>
          <w:sz w:val="22"/>
          <w:szCs w:val="22"/>
          <w:lang w:eastAsia="es-PE"/>
        </w:rPr>
        <w:t>s en dicho instrumento.</w:t>
      </w:r>
    </w:p>
    <w:p w14:paraId="332E6D94" w14:textId="77777777" w:rsidR="00F936EC" w:rsidRPr="00F10DF1" w:rsidRDefault="00F936EC" w:rsidP="00F10DF1">
      <w:pPr>
        <w:pStyle w:val="Prrafodelista"/>
        <w:ind w:left="426"/>
        <w:jc w:val="both"/>
        <w:rPr>
          <w:rFonts w:ascii="Arial" w:hAnsi="Arial" w:cs="Arial"/>
          <w:b/>
          <w:bCs/>
          <w:sz w:val="22"/>
          <w:szCs w:val="22"/>
          <w:lang w:eastAsia="es-PE"/>
        </w:rPr>
      </w:pPr>
    </w:p>
    <w:p w14:paraId="242AB26D" w14:textId="77777777" w:rsidR="007726B7" w:rsidRPr="00F10DF1" w:rsidRDefault="007726B7" w:rsidP="00F10DF1">
      <w:pPr>
        <w:pStyle w:val="Prrafodelista"/>
        <w:numPr>
          <w:ilvl w:val="0"/>
          <w:numId w:val="1"/>
        </w:numPr>
        <w:ind w:left="426" w:hanging="392"/>
        <w:jc w:val="both"/>
        <w:rPr>
          <w:rFonts w:ascii="Arial" w:hAnsi="Arial" w:cs="Arial"/>
          <w:b/>
          <w:bCs/>
          <w:sz w:val="22"/>
          <w:szCs w:val="22"/>
          <w:lang w:eastAsia="es-PE"/>
        </w:rPr>
      </w:pPr>
      <w:r w:rsidRPr="00F10DF1">
        <w:rPr>
          <w:rFonts w:ascii="Arial" w:hAnsi="Arial" w:cs="Arial"/>
          <w:b/>
          <w:bCs/>
          <w:sz w:val="22"/>
          <w:szCs w:val="22"/>
          <w:lang w:eastAsia="es-PE"/>
        </w:rPr>
        <w:t>FINALIDAD</w:t>
      </w:r>
    </w:p>
    <w:p w14:paraId="150BC369" w14:textId="77777777" w:rsidR="002E3930" w:rsidRPr="00F10DF1" w:rsidRDefault="002E3930" w:rsidP="00F10DF1">
      <w:pPr>
        <w:pStyle w:val="Prrafodelista"/>
        <w:ind w:left="426"/>
        <w:jc w:val="both"/>
        <w:rPr>
          <w:rFonts w:ascii="Arial" w:hAnsi="Arial" w:cs="Arial"/>
          <w:b/>
          <w:bCs/>
          <w:sz w:val="22"/>
          <w:szCs w:val="22"/>
          <w:lang w:eastAsia="es-PE"/>
        </w:rPr>
      </w:pPr>
    </w:p>
    <w:p w14:paraId="06F4B9B0" w14:textId="3C0C166A" w:rsidR="00F936EC" w:rsidRPr="00F10DF1" w:rsidRDefault="00F936EC" w:rsidP="00F10DF1">
      <w:pPr>
        <w:jc w:val="both"/>
        <w:rPr>
          <w:rFonts w:ascii="Arial" w:hAnsi="Arial" w:cs="Arial"/>
          <w:sz w:val="22"/>
          <w:szCs w:val="22"/>
          <w:lang w:eastAsia="es-PE"/>
        </w:rPr>
      </w:pPr>
      <w:r w:rsidRPr="00F10DF1">
        <w:rPr>
          <w:rFonts w:ascii="Arial" w:hAnsi="Arial" w:cs="Arial"/>
          <w:sz w:val="22"/>
          <w:szCs w:val="22"/>
          <w:lang w:eastAsia="es-PE"/>
        </w:rPr>
        <w:t>La finalidad de la Política Nacional de Pueblos Indígenas u Originarios al 2040 es atender el problema público de la “vulneración estructural de los derechos colectivos de los pueblos indígenas u originarios”, situación que genera: i) permanente desprotección de sus tierras y territorios; ii) pérdida de sus medios de vida; iii) pérdida de su patrimonio cultural inmaterial; iv) peligro de desaparición de los pueblos en situación de aislamiento y contacto inicial (PIACI); v) exclusión en los procesos de toma de decisiones; vi) insuficiente desarrollo integral de las mujeres indígenas y poblaciones en situación de vulnerabilidad; y vi</w:t>
      </w:r>
      <w:r w:rsidR="000323B9" w:rsidRPr="00F10DF1">
        <w:rPr>
          <w:rFonts w:ascii="Arial" w:hAnsi="Arial" w:cs="Arial"/>
          <w:sz w:val="22"/>
          <w:szCs w:val="22"/>
          <w:lang w:eastAsia="es-PE"/>
        </w:rPr>
        <w:t>i</w:t>
      </w:r>
      <w:r w:rsidRPr="00F10DF1">
        <w:rPr>
          <w:rFonts w:ascii="Arial" w:hAnsi="Arial" w:cs="Arial"/>
          <w:sz w:val="22"/>
          <w:szCs w:val="22"/>
          <w:lang w:eastAsia="es-PE"/>
        </w:rPr>
        <w:t>) persistencia de exclusión social y desigualdad económica.</w:t>
      </w:r>
    </w:p>
    <w:p w14:paraId="04C148E5" w14:textId="77777777" w:rsidR="00F936EC" w:rsidRPr="00F10DF1" w:rsidRDefault="00F936EC" w:rsidP="00F10DF1">
      <w:pPr>
        <w:pStyle w:val="Prrafodelista"/>
        <w:ind w:left="426"/>
        <w:jc w:val="both"/>
        <w:rPr>
          <w:rFonts w:ascii="Arial" w:hAnsi="Arial" w:cs="Arial"/>
          <w:sz w:val="22"/>
          <w:szCs w:val="22"/>
          <w:lang w:eastAsia="es-PE"/>
        </w:rPr>
      </w:pPr>
    </w:p>
    <w:p w14:paraId="758439F3" w14:textId="640557F4" w:rsidR="00F936EC" w:rsidRPr="00F10DF1" w:rsidRDefault="00F936EC" w:rsidP="00F10DF1">
      <w:pPr>
        <w:jc w:val="both"/>
        <w:rPr>
          <w:rFonts w:ascii="Arial" w:hAnsi="Arial" w:cs="Arial"/>
          <w:sz w:val="22"/>
          <w:szCs w:val="22"/>
          <w:lang w:eastAsia="es-PE"/>
        </w:rPr>
      </w:pPr>
      <w:r w:rsidRPr="00F10DF1">
        <w:rPr>
          <w:rFonts w:ascii="Arial" w:hAnsi="Arial" w:cs="Arial"/>
          <w:sz w:val="22"/>
          <w:szCs w:val="22"/>
          <w:lang w:eastAsia="es-PE"/>
        </w:rPr>
        <w:t>Sobre este problema público y sus causas, la PNPI al 2040 propone objetivos prioritarios, lineamientos</w:t>
      </w:r>
      <w:r w:rsidR="000323B9" w:rsidRPr="00F10DF1">
        <w:rPr>
          <w:rFonts w:ascii="Arial" w:hAnsi="Arial" w:cs="Arial"/>
          <w:sz w:val="22"/>
          <w:szCs w:val="22"/>
          <w:lang w:eastAsia="es-PE"/>
        </w:rPr>
        <w:t xml:space="preserve">, servicios y actividades operativas </w:t>
      </w:r>
      <w:r w:rsidRPr="00F10DF1">
        <w:rPr>
          <w:rFonts w:ascii="Arial" w:hAnsi="Arial" w:cs="Arial"/>
          <w:sz w:val="22"/>
          <w:szCs w:val="22"/>
          <w:lang w:eastAsia="es-PE"/>
        </w:rPr>
        <w:t>orientadas a garantizar el ejercicio efectivo de los derechos colectivos</w:t>
      </w:r>
      <w:r w:rsidR="000323B9" w:rsidRPr="00F10DF1">
        <w:rPr>
          <w:rFonts w:ascii="Arial" w:hAnsi="Arial" w:cs="Arial"/>
          <w:sz w:val="22"/>
          <w:szCs w:val="22"/>
          <w:lang w:eastAsia="es-PE"/>
        </w:rPr>
        <w:t xml:space="preserve"> de los pueblos indígenas u originarios</w:t>
      </w:r>
      <w:r w:rsidRPr="00F10DF1">
        <w:rPr>
          <w:rFonts w:ascii="Arial" w:hAnsi="Arial" w:cs="Arial"/>
          <w:sz w:val="22"/>
          <w:szCs w:val="22"/>
          <w:lang w:eastAsia="es-PE"/>
        </w:rPr>
        <w:t>.</w:t>
      </w:r>
    </w:p>
    <w:p w14:paraId="7F545561" w14:textId="408E9097" w:rsidR="002E3930" w:rsidRPr="00F10DF1" w:rsidRDefault="002E3930" w:rsidP="00F10DF1">
      <w:pPr>
        <w:pStyle w:val="Prrafodelista"/>
        <w:ind w:left="426"/>
        <w:jc w:val="both"/>
        <w:rPr>
          <w:rFonts w:ascii="Arial" w:hAnsi="Arial" w:cs="Arial"/>
          <w:sz w:val="22"/>
          <w:szCs w:val="22"/>
          <w:lang w:eastAsia="es-PE"/>
        </w:rPr>
      </w:pPr>
    </w:p>
    <w:p w14:paraId="2EF3DF40" w14:textId="77777777" w:rsidR="007726B7" w:rsidRPr="00F10DF1" w:rsidRDefault="007726B7" w:rsidP="00F10DF1">
      <w:pPr>
        <w:pStyle w:val="Prrafodelista"/>
        <w:numPr>
          <w:ilvl w:val="0"/>
          <w:numId w:val="1"/>
        </w:numPr>
        <w:ind w:left="426" w:hanging="392"/>
        <w:jc w:val="both"/>
        <w:rPr>
          <w:rFonts w:ascii="Arial" w:hAnsi="Arial" w:cs="Arial"/>
          <w:b/>
          <w:bCs/>
          <w:sz w:val="22"/>
          <w:szCs w:val="22"/>
          <w:lang w:eastAsia="es-PE"/>
        </w:rPr>
      </w:pPr>
      <w:r w:rsidRPr="00F10DF1">
        <w:rPr>
          <w:rFonts w:ascii="Arial" w:hAnsi="Arial" w:cs="Arial"/>
          <w:b/>
          <w:bCs/>
          <w:sz w:val="22"/>
          <w:szCs w:val="22"/>
          <w:lang w:eastAsia="es-PE"/>
        </w:rPr>
        <w:t>MARCO JURÍDICO</w:t>
      </w:r>
    </w:p>
    <w:p w14:paraId="5CC86C85" w14:textId="77777777" w:rsidR="002E3930" w:rsidRPr="00F10DF1" w:rsidRDefault="002E3930" w:rsidP="00F10DF1">
      <w:pPr>
        <w:pStyle w:val="Prrafodelista"/>
        <w:ind w:left="426"/>
        <w:jc w:val="both"/>
        <w:rPr>
          <w:rFonts w:ascii="Arial" w:hAnsi="Arial" w:cs="Arial"/>
          <w:b/>
          <w:bCs/>
          <w:sz w:val="22"/>
          <w:szCs w:val="22"/>
          <w:lang w:eastAsia="es-PE"/>
        </w:rPr>
      </w:pPr>
    </w:p>
    <w:p w14:paraId="2E4EE19F" w14:textId="2CE23A0B" w:rsidR="000323B9" w:rsidRPr="00F10DF1" w:rsidRDefault="000323B9" w:rsidP="00F10DF1">
      <w:pPr>
        <w:jc w:val="both"/>
        <w:rPr>
          <w:rFonts w:ascii="Arial" w:hAnsi="Arial" w:cs="Arial"/>
          <w:sz w:val="22"/>
          <w:szCs w:val="22"/>
          <w:lang w:eastAsia="es-PE"/>
        </w:rPr>
      </w:pPr>
      <w:r w:rsidRPr="00F10DF1">
        <w:rPr>
          <w:rFonts w:ascii="Arial" w:hAnsi="Arial" w:cs="Arial"/>
          <w:sz w:val="22"/>
          <w:szCs w:val="22"/>
          <w:lang w:eastAsia="es-PE"/>
        </w:rPr>
        <w:t>La Política Nacional de Pueblos Indígenas u Originarios (PNPI)</w:t>
      </w:r>
      <w:r w:rsidR="00C408B0" w:rsidRPr="00F10DF1">
        <w:rPr>
          <w:rFonts w:ascii="Arial" w:hAnsi="Arial" w:cs="Arial"/>
          <w:sz w:val="22"/>
          <w:szCs w:val="22"/>
          <w:lang w:eastAsia="es-PE"/>
        </w:rPr>
        <w:t xml:space="preserve"> al 2040</w:t>
      </w:r>
      <w:r w:rsidRPr="00F10DF1">
        <w:rPr>
          <w:rFonts w:ascii="Arial" w:hAnsi="Arial" w:cs="Arial"/>
          <w:sz w:val="22"/>
          <w:szCs w:val="22"/>
          <w:lang w:eastAsia="es-PE"/>
        </w:rPr>
        <w:t xml:space="preserve"> tiene por base normativa las funciones exclusivas asignadas al Ministerio de Cultura mediante la Ley N.º 29565, Ley de creación del Ministerio de Cultura, que lo reconoce como autoridad principal en asuntos relacionados con los pueblos indígenas u originarios, incluyendo a los pueblos indígenas en situación de aislamiento y contacto inicial (PIACI), y como la entidad encargada de garantizar el respeto, protección y ejercicio de sus derechos colectivos.</w:t>
      </w:r>
    </w:p>
    <w:p w14:paraId="60C30105" w14:textId="77777777" w:rsidR="000323B9" w:rsidRPr="00F10DF1" w:rsidRDefault="000323B9" w:rsidP="00F10DF1">
      <w:pPr>
        <w:jc w:val="both"/>
        <w:rPr>
          <w:rFonts w:ascii="Arial" w:hAnsi="Arial" w:cs="Arial"/>
          <w:sz w:val="22"/>
          <w:szCs w:val="22"/>
          <w:lang w:eastAsia="es-PE"/>
        </w:rPr>
      </w:pPr>
    </w:p>
    <w:p w14:paraId="368A9EDD" w14:textId="6E2C4E5E" w:rsidR="000323B9" w:rsidRPr="00F10DF1" w:rsidRDefault="000323B9" w:rsidP="00F10DF1">
      <w:pPr>
        <w:jc w:val="both"/>
        <w:rPr>
          <w:rFonts w:ascii="Arial" w:hAnsi="Arial" w:cs="Arial"/>
          <w:sz w:val="22"/>
          <w:szCs w:val="22"/>
          <w:lang w:eastAsia="es-PE"/>
        </w:rPr>
      </w:pPr>
      <w:r w:rsidRPr="00F10DF1">
        <w:rPr>
          <w:rFonts w:ascii="Arial" w:hAnsi="Arial" w:cs="Arial"/>
          <w:sz w:val="22"/>
          <w:szCs w:val="22"/>
          <w:lang w:eastAsia="es-PE"/>
        </w:rPr>
        <w:t xml:space="preserve">Asimismo, la PNPI se fundamenta en el marco jurídico nacional e internacional que reconoce y regula los derechos </w:t>
      </w:r>
      <w:r w:rsidR="00C408B0" w:rsidRPr="00F10DF1">
        <w:rPr>
          <w:rFonts w:ascii="Arial" w:hAnsi="Arial" w:cs="Arial"/>
          <w:sz w:val="22"/>
          <w:szCs w:val="22"/>
          <w:lang w:eastAsia="es-PE"/>
        </w:rPr>
        <w:t xml:space="preserve">colectivos </w:t>
      </w:r>
      <w:r w:rsidRPr="00F10DF1">
        <w:rPr>
          <w:rFonts w:ascii="Arial" w:hAnsi="Arial" w:cs="Arial"/>
          <w:sz w:val="22"/>
          <w:szCs w:val="22"/>
          <w:lang w:eastAsia="es-PE"/>
        </w:rPr>
        <w:t>de los pueblos indígenas u originarios en el Perú, incorporando los estándares y obligaciones emanadas de los tratados y declaraciones internacionales ratificados por el Estado peruano.</w:t>
      </w:r>
    </w:p>
    <w:p w14:paraId="7EFD5EB8" w14:textId="7BBDA5C4" w:rsidR="000323B9" w:rsidRPr="00F10DF1" w:rsidRDefault="000323B9" w:rsidP="00F10DF1">
      <w:pPr>
        <w:jc w:val="both"/>
        <w:rPr>
          <w:rFonts w:ascii="Arial" w:hAnsi="Arial" w:cs="Arial"/>
          <w:sz w:val="22"/>
          <w:szCs w:val="22"/>
          <w:lang w:eastAsia="es-PE"/>
        </w:rPr>
      </w:pPr>
    </w:p>
    <w:p w14:paraId="65546346" w14:textId="77777777" w:rsidR="000323B9" w:rsidRPr="00F10DF1" w:rsidRDefault="000323B9" w:rsidP="00F10DF1">
      <w:pPr>
        <w:jc w:val="both"/>
        <w:rPr>
          <w:rFonts w:ascii="Arial" w:hAnsi="Arial" w:cs="Arial"/>
          <w:sz w:val="22"/>
          <w:szCs w:val="22"/>
          <w:lang w:eastAsia="es-PE"/>
        </w:rPr>
      </w:pPr>
      <w:r w:rsidRPr="00F10DF1">
        <w:rPr>
          <w:rFonts w:ascii="Arial" w:hAnsi="Arial" w:cs="Arial"/>
          <w:sz w:val="22"/>
          <w:szCs w:val="22"/>
          <w:lang w:eastAsia="es-PE"/>
        </w:rPr>
        <w:t>Las principales leyes y normas con rango de ley relacionadas con la protección de los derechos colectivos de los pueblos indígenas u originarios son:</w:t>
      </w:r>
    </w:p>
    <w:p w14:paraId="63DF1A86" w14:textId="77777777" w:rsidR="006F2339" w:rsidRPr="00F10DF1" w:rsidRDefault="006F2339" w:rsidP="00F10DF1">
      <w:pPr>
        <w:jc w:val="both"/>
        <w:rPr>
          <w:rFonts w:ascii="Arial" w:hAnsi="Arial" w:cs="Arial"/>
          <w:sz w:val="22"/>
          <w:szCs w:val="22"/>
          <w:lang w:eastAsia="es-PE"/>
        </w:rPr>
      </w:pPr>
    </w:p>
    <w:p w14:paraId="71715396"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Constitución Política del Perú.</w:t>
      </w:r>
    </w:p>
    <w:p w14:paraId="23A0958F"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22175, Ley de Comunidades Nativas y de desarrollo agrario de las regiones de la Selva y Ceja de Selva.</w:t>
      </w:r>
    </w:p>
    <w:p w14:paraId="6296505C"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24656, Ley General de Comunidades Campesinas.</w:t>
      </w:r>
    </w:p>
    <w:p w14:paraId="3B95C937"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24657, Ley que declara de necesidad e interés social el deslinde y titulación del territorio de las Comunidades Campesinas.</w:t>
      </w:r>
    </w:p>
    <w:p w14:paraId="7C551D1E"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lastRenderedPageBreak/>
        <w:t>Ley N° 25891, Ley que transfiere funciones y actividades comprendidas en la Ley General de Comunidades Campesinas y en la Ley de Comunidades Nativas.</w:t>
      </w:r>
    </w:p>
    <w:p w14:paraId="684AF571"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26300, Ley de los Derechos de Participación y Control Ciudadanos.</w:t>
      </w:r>
    </w:p>
    <w:p w14:paraId="1EB6DF79"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26821, Ley Orgánica para el Aprovechamiento Sostenible de los Recursos Naturales.</w:t>
      </w:r>
    </w:p>
    <w:p w14:paraId="68A7DC41"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26834, Ley de Áreas Naturales Protegidas.</w:t>
      </w:r>
    </w:p>
    <w:p w14:paraId="0AB98567"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26839, Ley sobre la conservación y aprovechamiento sostenible de la diversidad biológica.</w:t>
      </w:r>
    </w:p>
    <w:p w14:paraId="0A3F8774"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27270, Ley Contra Actos de Discriminación.</w:t>
      </w:r>
    </w:p>
    <w:p w14:paraId="423C281C"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27308, Ley Forestal y de Fauna Silvestre.</w:t>
      </w:r>
    </w:p>
    <w:p w14:paraId="5F53EE86" w14:textId="1F7EF5AA" w:rsidR="00AB4679" w:rsidRPr="00F10DF1" w:rsidRDefault="00AB467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Nº 27444, Ley del Procedimiento Administrativo General.</w:t>
      </w:r>
    </w:p>
    <w:p w14:paraId="18DB9224"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27683, Ley de Elecciones Regionales.</w:t>
      </w:r>
    </w:p>
    <w:p w14:paraId="3A822BFF"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27783, Ley de Bases de la Descentralización.</w:t>
      </w:r>
    </w:p>
    <w:p w14:paraId="2EDEA2F7"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27811, Ley que establece el Régimen de Protección de los Conocimientos Colectivos de los Pueblos Indígenas vinculados a los Recursos Biológicos.</w:t>
      </w:r>
    </w:p>
    <w:p w14:paraId="2E1EA297"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27867, Ley Orgánica de Gobiernos Regionales.</w:t>
      </w:r>
    </w:p>
    <w:p w14:paraId="685051EC"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27972, Ley Orgánica de Municipalidades.</w:t>
      </w:r>
    </w:p>
    <w:p w14:paraId="6C63A71E"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28216, Ley de Protección al Acceso a la Diversidad Biológica y a los Conocimientos Colectivos de los Pueblos Indígenas.</w:t>
      </w:r>
    </w:p>
    <w:p w14:paraId="460F28AD"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28245, Ley Marco del Sistema Nacional de Gestión Ambiental.</w:t>
      </w:r>
    </w:p>
    <w:p w14:paraId="4E985B93"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28296, Ley General del Patrimonio Cultural de la Nación.</w:t>
      </w:r>
    </w:p>
    <w:p w14:paraId="45FDF15E"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28611, Ley General del Ambiente.</w:t>
      </w:r>
    </w:p>
    <w:p w14:paraId="3A216A42"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28736, Ley para la protección de pueblos indígenas u originarios en situación de aislamiento y en contacto inicial (PIACI).</w:t>
      </w:r>
    </w:p>
    <w:p w14:paraId="2EF627EA"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28983, Ley de Igualdad de Oportunidades entre Mujeres y Hombres.</w:t>
      </w:r>
    </w:p>
    <w:p w14:paraId="34660FDB"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28158, Ley Orgánica del Poder Ejecutivo.</w:t>
      </w:r>
    </w:p>
    <w:p w14:paraId="4A7B01DA"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29338, Ley de Recursos Hídricos.</w:t>
      </w:r>
    </w:p>
    <w:p w14:paraId="6C02D1FF"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29565, Ley de creación del Ministerio de Cultura.</w:t>
      </w:r>
    </w:p>
    <w:p w14:paraId="433F209E" w14:textId="34C75DAA"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 xml:space="preserve">Ley N° 29735, Ley </w:t>
      </w:r>
      <w:r w:rsidR="00C408B0" w:rsidRPr="00F10DF1">
        <w:rPr>
          <w:rFonts w:ascii="Arial" w:hAnsi="Arial" w:cs="Arial"/>
          <w:sz w:val="22"/>
          <w:szCs w:val="22"/>
          <w:lang w:eastAsia="es-PE"/>
        </w:rPr>
        <w:t>que regula el uso, preservación, desarrollo, recuperación, fomento y difusión de las lenguas originarias del Perú</w:t>
      </w:r>
      <w:r w:rsidRPr="00F10DF1">
        <w:rPr>
          <w:rFonts w:ascii="Arial" w:hAnsi="Arial" w:cs="Arial"/>
          <w:sz w:val="22"/>
          <w:szCs w:val="22"/>
          <w:lang w:eastAsia="es-PE"/>
        </w:rPr>
        <w:t>.</w:t>
      </w:r>
    </w:p>
    <w:p w14:paraId="67D32656"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29785, Ley del Derecho a la Consulta Previa, reconocido en el Convenio 169 de la OIT.</w:t>
      </w:r>
    </w:p>
    <w:p w14:paraId="2A72A263"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30355, Ley de promoción y desarrollo de la agricultura familiar.</w:t>
      </w:r>
    </w:p>
    <w:p w14:paraId="0ACC6E15"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30364, Ley para prevenir, sancionar y erradicar la violencia contra las mujeres y los integrantes del grupo familiar.</w:t>
      </w:r>
    </w:p>
    <w:p w14:paraId="5FA7E55B"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30754, Ley Marco sobre Cambio Climático.</w:t>
      </w:r>
    </w:p>
    <w:p w14:paraId="4716CA12"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Ley N° 30862, Ley para fortalecer normas contra la violencia hacia las mujeres.</w:t>
      </w:r>
    </w:p>
    <w:p w14:paraId="5052F199"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Decreto Legislativo N° 1374, régimen sancionador vinculado a la protección de los PIACI.</w:t>
      </w:r>
    </w:p>
    <w:p w14:paraId="190B6B5A" w14:textId="77777777" w:rsidR="000323B9" w:rsidRPr="00F10DF1" w:rsidRDefault="000323B9" w:rsidP="00F10DF1">
      <w:pPr>
        <w:pStyle w:val="Prrafodelista"/>
        <w:numPr>
          <w:ilvl w:val="0"/>
          <w:numId w:val="5"/>
        </w:numPr>
        <w:jc w:val="both"/>
        <w:rPr>
          <w:rFonts w:ascii="Arial" w:hAnsi="Arial" w:cs="Arial"/>
          <w:sz w:val="22"/>
          <w:szCs w:val="22"/>
          <w:lang w:eastAsia="es-PE"/>
        </w:rPr>
      </w:pPr>
      <w:r w:rsidRPr="00F10DF1">
        <w:rPr>
          <w:rFonts w:ascii="Arial" w:hAnsi="Arial" w:cs="Arial"/>
          <w:sz w:val="22"/>
          <w:szCs w:val="22"/>
          <w:lang w:eastAsia="es-PE"/>
        </w:rPr>
        <w:t>Decreto Legislativo N° 1360, que precisa funciones exclusivas del Ministerio de Cultura.</w:t>
      </w:r>
    </w:p>
    <w:p w14:paraId="45CC2437" w14:textId="3BEE5F0D" w:rsidR="000323B9" w:rsidRPr="00F10DF1" w:rsidRDefault="000323B9" w:rsidP="00F10DF1">
      <w:pPr>
        <w:jc w:val="both"/>
        <w:rPr>
          <w:rFonts w:ascii="Arial" w:hAnsi="Arial" w:cs="Arial"/>
          <w:b/>
          <w:bCs/>
          <w:sz w:val="22"/>
          <w:szCs w:val="22"/>
          <w:lang w:eastAsia="es-PE"/>
        </w:rPr>
      </w:pPr>
    </w:p>
    <w:p w14:paraId="43961FC2" w14:textId="77777777" w:rsidR="000323B9" w:rsidRPr="00F10DF1" w:rsidRDefault="000323B9" w:rsidP="00F10DF1">
      <w:pPr>
        <w:jc w:val="both"/>
        <w:rPr>
          <w:rFonts w:ascii="Arial" w:hAnsi="Arial" w:cs="Arial"/>
          <w:sz w:val="22"/>
          <w:szCs w:val="22"/>
          <w:lang w:eastAsia="es-PE"/>
        </w:rPr>
      </w:pPr>
      <w:r w:rsidRPr="00F10DF1">
        <w:rPr>
          <w:rFonts w:ascii="Arial" w:hAnsi="Arial" w:cs="Arial"/>
          <w:sz w:val="22"/>
          <w:szCs w:val="22"/>
          <w:lang w:eastAsia="es-PE"/>
        </w:rPr>
        <w:t>La PNPI se enmarca también en los acuerdos y estándares internacionales ratificados por el Perú en materia de derechos de los pueblos indígenas y diversidad cultural, entre los cuales destacan:</w:t>
      </w:r>
    </w:p>
    <w:p w14:paraId="7F0245A8" w14:textId="77777777" w:rsidR="006F2339" w:rsidRPr="00F10DF1" w:rsidRDefault="006F2339" w:rsidP="00F10DF1">
      <w:pPr>
        <w:jc w:val="both"/>
        <w:rPr>
          <w:rFonts w:ascii="Arial" w:hAnsi="Arial" w:cs="Arial"/>
          <w:sz w:val="22"/>
          <w:szCs w:val="22"/>
          <w:lang w:eastAsia="es-PE"/>
        </w:rPr>
      </w:pPr>
    </w:p>
    <w:p w14:paraId="714D1DC8"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t>Declaración de las Naciones Unidas sobre los Derechos de los Pueblos Indígenas (2007).</w:t>
      </w:r>
    </w:p>
    <w:p w14:paraId="367C665C"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t>Convención Internacional sobre la Eliminación de todas las Formas de Discriminación Racial (1963).</w:t>
      </w:r>
    </w:p>
    <w:p w14:paraId="5D6FB60E"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t>Declaración sobre los Derechos de las Personas pertenecientes a Minorías Nacionales o Étnicas, Religiosas y Lingüísticas (1992).</w:t>
      </w:r>
    </w:p>
    <w:p w14:paraId="21A820BD"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lastRenderedPageBreak/>
        <w:t>Convención sobre la Eliminación de todas las Formas de Discriminación contra la Mujer – CEDAW (1979).</w:t>
      </w:r>
    </w:p>
    <w:p w14:paraId="49FCAA7B"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t>Agenda 2030 y los Objetivos de Desarrollo Sostenible (ODS).</w:t>
      </w:r>
    </w:p>
    <w:p w14:paraId="7D2516E2"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t>Convenio N.º 169 de la OIT sobre pueblos indígenas y tribales.</w:t>
      </w:r>
    </w:p>
    <w:p w14:paraId="12EBD304"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t>Declaración Universal de los Derechos Lingüísticos (1996).</w:t>
      </w:r>
    </w:p>
    <w:p w14:paraId="7C0AFE1E"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t>Convención sobre la Protección del Patrimonio Mundial Cultural y Natural (1972).</w:t>
      </w:r>
    </w:p>
    <w:p w14:paraId="4CC3B18B"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t>Declaración Universal de la UNESCO sobre la Diversidad Cultural (2001).</w:t>
      </w:r>
    </w:p>
    <w:p w14:paraId="0A7F0A06"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t>Convención sobre la Diversidad de las Expresiones Culturales (2005).</w:t>
      </w:r>
    </w:p>
    <w:p w14:paraId="46B04A91"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t>Convención Americana sobre Derechos Humanos.</w:t>
      </w:r>
    </w:p>
    <w:p w14:paraId="742973F7"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t>Declaración Americana sobre los Derechos de los Pueblos Indígenas.</w:t>
      </w:r>
    </w:p>
    <w:p w14:paraId="7552BC05" w14:textId="77777777" w:rsidR="000323B9" w:rsidRPr="00F10DF1" w:rsidRDefault="000323B9" w:rsidP="00F10DF1">
      <w:pPr>
        <w:pStyle w:val="Prrafodelista"/>
        <w:numPr>
          <w:ilvl w:val="0"/>
          <w:numId w:val="6"/>
        </w:numPr>
        <w:jc w:val="both"/>
        <w:rPr>
          <w:rFonts w:ascii="Arial" w:hAnsi="Arial" w:cs="Arial"/>
          <w:sz w:val="22"/>
          <w:szCs w:val="22"/>
          <w:lang w:eastAsia="es-PE"/>
        </w:rPr>
      </w:pPr>
      <w:r w:rsidRPr="00F10DF1">
        <w:rPr>
          <w:rFonts w:ascii="Arial" w:hAnsi="Arial" w:cs="Arial"/>
          <w:sz w:val="22"/>
          <w:szCs w:val="22"/>
          <w:lang w:eastAsia="es-PE"/>
        </w:rPr>
        <w:t>Convención Interamericana para Prevenir, Sancionar y Erradicar la Violencia contra la Mujer (“Belém do Pará”).</w:t>
      </w:r>
    </w:p>
    <w:p w14:paraId="3B4DE6FA" w14:textId="77777777" w:rsidR="002E3930" w:rsidRPr="00F10DF1" w:rsidRDefault="002E3930" w:rsidP="00F10DF1">
      <w:pPr>
        <w:jc w:val="both"/>
        <w:rPr>
          <w:rFonts w:ascii="Arial" w:hAnsi="Arial" w:cs="Arial"/>
          <w:sz w:val="22"/>
          <w:szCs w:val="22"/>
          <w:lang w:eastAsia="es-PE"/>
        </w:rPr>
      </w:pPr>
    </w:p>
    <w:p w14:paraId="36A2D392" w14:textId="77777777" w:rsidR="000F2066" w:rsidRPr="00F10DF1" w:rsidRDefault="000F2066" w:rsidP="00F10DF1">
      <w:pPr>
        <w:pStyle w:val="Prrafodelista"/>
        <w:numPr>
          <w:ilvl w:val="0"/>
          <w:numId w:val="1"/>
        </w:numPr>
        <w:ind w:left="567" w:hanging="533"/>
        <w:jc w:val="both"/>
        <w:rPr>
          <w:rFonts w:ascii="Arial" w:hAnsi="Arial" w:cs="Arial"/>
          <w:b/>
          <w:bCs/>
          <w:sz w:val="22"/>
          <w:szCs w:val="22"/>
          <w:lang w:eastAsia="es-PE"/>
        </w:rPr>
      </w:pPr>
      <w:r w:rsidRPr="00F10DF1">
        <w:rPr>
          <w:rFonts w:ascii="Arial" w:hAnsi="Arial" w:cs="Arial"/>
          <w:b/>
          <w:bCs/>
          <w:sz w:val="22"/>
          <w:szCs w:val="22"/>
          <w:lang w:eastAsia="es-PE"/>
        </w:rPr>
        <w:t>FUNDAMENTO TÉCNICO DE LA PROPUESTA NORMATIVA</w:t>
      </w:r>
    </w:p>
    <w:p w14:paraId="1F9B5E35" w14:textId="77777777" w:rsidR="000F2066" w:rsidRPr="00F10DF1" w:rsidRDefault="000F2066" w:rsidP="00F10DF1">
      <w:pPr>
        <w:pStyle w:val="Prrafodelista"/>
        <w:ind w:left="0"/>
        <w:jc w:val="both"/>
        <w:rPr>
          <w:rFonts w:ascii="Arial" w:hAnsi="Arial" w:cs="Arial"/>
          <w:sz w:val="22"/>
          <w:szCs w:val="22"/>
          <w:lang w:eastAsia="es-PE"/>
        </w:rPr>
      </w:pPr>
    </w:p>
    <w:p w14:paraId="2679ECC0" w14:textId="77777777" w:rsidR="000F2066" w:rsidRPr="00F10DF1" w:rsidRDefault="000F2066" w:rsidP="00F10DF1">
      <w:pPr>
        <w:pStyle w:val="Prrafodelista"/>
        <w:numPr>
          <w:ilvl w:val="1"/>
          <w:numId w:val="1"/>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Identificación del problema público</w:t>
      </w:r>
    </w:p>
    <w:p w14:paraId="2E7C3EE5" w14:textId="77777777" w:rsidR="000F2066" w:rsidRPr="00F10DF1" w:rsidRDefault="000F2066" w:rsidP="00F10DF1">
      <w:pPr>
        <w:ind w:left="851" w:hanging="425"/>
        <w:jc w:val="both"/>
        <w:rPr>
          <w:rFonts w:ascii="Arial" w:hAnsi="Arial" w:cs="Arial"/>
          <w:b/>
          <w:bCs/>
          <w:sz w:val="22"/>
          <w:szCs w:val="22"/>
          <w:lang w:eastAsia="es-PE"/>
        </w:rPr>
      </w:pPr>
    </w:p>
    <w:p w14:paraId="00961950" w14:textId="77777777" w:rsidR="006F2339" w:rsidRPr="00F10DF1" w:rsidRDefault="006F2339" w:rsidP="00F10DF1">
      <w:pPr>
        <w:jc w:val="both"/>
        <w:rPr>
          <w:rFonts w:ascii="Arial" w:hAnsi="Arial" w:cs="Arial"/>
          <w:sz w:val="22"/>
          <w:szCs w:val="22"/>
          <w:lang w:eastAsia="es-PE"/>
        </w:rPr>
      </w:pPr>
      <w:r w:rsidRPr="00F10DF1">
        <w:rPr>
          <w:rFonts w:ascii="Arial" w:hAnsi="Arial" w:cs="Arial"/>
          <w:sz w:val="22"/>
          <w:szCs w:val="22"/>
          <w:lang w:eastAsia="es-PE"/>
        </w:rPr>
        <w:t>La Declaración de las Naciones Unidas sobre los Derechos de los Pueblos Indígenas afirma que todos los pueblos indígenas contribuyen a la diversidad y riqueza de las civilizaciones y culturas del mundo; sin embargo, reconoce también que han sufrido injusticias históricas derivadas de la colonización, el despojo de sus tierras, territorios y recursos y la imposición de modelos ajenos a sus propias necesidades e intereses.</w:t>
      </w:r>
    </w:p>
    <w:p w14:paraId="607C013D" w14:textId="1955D234" w:rsidR="006F2339" w:rsidRPr="00F10DF1" w:rsidRDefault="006F2339" w:rsidP="00F10DF1">
      <w:pPr>
        <w:jc w:val="both"/>
        <w:rPr>
          <w:rFonts w:ascii="Arial" w:hAnsi="Arial" w:cs="Arial"/>
          <w:sz w:val="22"/>
          <w:szCs w:val="22"/>
          <w:lang w:eastAsia="es-PE"/>
        </w:rPr>
      </w:pPr>
    </w:p>
    <w:p w14:paraId="3DC9AC6E" w14:textId="77777777" w:rsidR="006F2339" w:rsidRPr="00F10DF1" w:rsidRDefault="006F2339" w:rsidP="00F10DF1">
      <w:pPr>
        <w:jc w:val="both"/>
        <w:rPr>
          <w:rFonts w:ascii="Arial" w:hAnsi="Arial" w:cs="Arial"/>
          <w:sz w:val="22"/>
          <w:szCs w:val="22"/>
          <w:lang w:eastAsia="es-PE"/>
        </w:rPr>
      </w:pPr>
      <w:r w:rsidRPr="00F10DF1">
        <w:rPr>
          <w:rFonts w:ascii="Arial" w:hAnsi="Arial" w:cs="Arial"/>
          <w:sz w:val="22"/>
          <w:szCs w:val="22"/>
          <w:lang w:eastAsia="es-PE"/>
        </w:rPr>
        <w:t>Este panorama no es ajeno al Perú, un país pluricultural que cuenta con una historia de más de 20 mil años, cuyo Estado ha reconocido los derechos colectivos de los pueblos indígenas u originarios y ha suscrito convenios internacionales en la materia pero que, sin embargo, continúa en proceso de erradicar diversas situaciones que limitan ejercicio de dichos derechos.</w:t>
      </w:r>
    </w:p>
    <w:p w14:paraId="6D757B3F" w14:textId="77777777" w:rsidR="006F2339" w:rsidRPr="00F10DF1" w:rsidRDefault="006F2339" w:rsidP="00F10DF1">
      <w:pPr>
        <w:jc w:val="both"/>
        <w:rPr>
          <w:rFonts w:ascii="Arial" w:hAnsi="Arial" w:cs="Arial"/>
          <w:sz w:val="22"/>
          <w:szCs w:val="22"/>
          <w:lang w:eastAsia="es-PE"/>
        </w:rPr>
      </w:pPr>
    </w:p>
    <w:p w14:paraId="104873A7" w14:textId="5B715369" w:rsidR="006F2339" w:rsidRPr="00F10DF1" w:rsidRDefault="006F2339" w:rsidP="00F10DF1">
      <w:pPr>
        <w:jc w:val="both"/>
        <w:rPr>
          <w:rFonts w:ascii="Arial" w:hAnsi="Arial" w:cs="Arial"/>
          <w:sz w:val="22"/>
          <w:szCs w:val="22"/>
          <w:lang w:eastAsia="es-PE"/>
        </w:rPr>
      </w:pPr>
      <w:r w:rsidRPr="00F10DF1">
        <w:rPr>
          <w:rFonts w:ascii="Arial" w:hAnsi="Arial" w:cs="Arial"/>
          <w:sz w:val="22"/>
          <w:szCs w:val="22"/>
          <w:lang w:eastAsia="es-PE"/>
        </w:rPr>
        <w:t xml:space="preserve">En este contexto, se identifica como problema público la </w:t>
      </w:r>
      <w:r w:rsidRPr="00F10DF1">
        <w:rPr>
          <w:rFonts w:ascii="Arial" w:hAnsi="Arial" w:cs="Arial"/>
          <w:b/>
          <w:bCs/>
          <w:sz w:val="22"/>
          <w:szCs w:val="22"/>
          <w:lang w:eastAsia="es-PE"/>
        </w:rPr>
        <w:t>“vulneración estructural de los derechos colectivos de los pueblos indígenas u originarios”</w:t>
      </w:r>
      <w:r w:rsidRPr="00F10DF1">
        <w:rPr>
          <w:rFonts w:ascii="Arial" w:hAnsi="Arial" w:cs="Arial"/>
          <w:sz w:val="22"/>
          <w:szCs w:val="22"/>
          <w:lang w:eastAsia="es-PE"/>
        </w:rPr>
        <w:t>.</w:t>
      </w:r>
    </w:p>
    <w:p w14:paraId="7D0889A6" w14:textId="77777777" w:rsidR="006F2339" w:rsidRPr="00F10DF1" w:rsidRDefault="006F2339" w:rsidP="00F10DF1">
      <w:pPr>
        <w:jc w:val="both"/>
        <w:rPr>
          <w:rFonts w:ascii="Arial" w:hAnsi="Arial" w:cs="Arial"/>
          <w:sz w:val="22"/>
          <w:szCs w:val="22"/>
          <w:lang w:eastAsia="es-PE"/>
        </w:rPr>
      </w:pPr>
    </w:p>
    <w:p w14:paraId="46899620" w14:textId="77777777" w:rsidR="006F2339" w:rsidRPr="00F10DF1" w:rsidRDefault="006F2339" w:rsidP="00F10DF1">
      <w:pPr>
        <w:jc w:val="both"/>
        <w:rPr>
          <w:rFonts w:ascii="Arial" w:hAnsi="Arial" w:cs="Arial"/>
          <w:sz w:val="22"/>
          <w:szCs w:val="22"/>
          <w:lang w:eastAsia="es-PE"/>
        </w:rPr>
      </w:pPr>
      <w:r w:rsidRPr="00F10DF1">
        <w:rPr>
          <w:rFonts w:ascii="Arial" w:hAnsi="Arial" w:cs="Arial"/>
          <w:sz w:val="22"/>
          <w:szCs w:val="22"/>
          <w:lang w:eastAsia="es-PE"/>
        </w:rPr>
        <w:t>El concepto de “vulneración estructural” se sustenta en la noción de desigualdad y discriminación estructural, entendida como el conjunto de desigualdades de derecho y de hecho que resultan de situaciones históricas de exclusión, prejuicios y prácticas normalizadas que afectan de manera sistemática a grupos vulnerables. En el caso de los pueblos indígenas u originarios, esta vulneración se expresa en brechas económicas, sociales, culturales, territoriales, tecnológicas, étnicas, lingüísticas y de género, que restringen el reconocimiento, goce y ejercicio de derechos colectivos tales como la libre autodeterminación, la identidad cultural, la participación y consulta, la tierra y el territorio, los recursos naturales, la educación y la salud intercultural, entre otros.</w:t>
      </w:r>
    </w:p>
    <w:p w14:paraId="45A80D3C" w14:textId="77777777" w:rsidR="006F2339" w:rsidRPr="00F10DF1" w:rsidRDefault="006F2339" w:rsidP="00F10DF1">
      <w:pPr>
        <w:jc w:val="both"/>
        <w:rPr>
          <w:rFonts w:ascii="Arial" w:hAnsi="Arial" w:cs="Arial"/>
          <w:sz w:val="22"/>
          <w:szCs w:val="22"/>
          <w:lang w:eastAsia="es-PE"/>
        </w:rPr>
      </w:pPr>
    </w:p>
    <w:p w14:paraId="004C37FA" w14:textId="77777777" w:rsidR="00DE1E5C" w:rsidRPr="00F10DF1" w:rsidRDefault="00DE1E5C" w:rsidP="00F10DF1">
      <w:pPr>
        <w:jc w:val="both"/>
        <w:rPr>
          <w:rFonts w:ascii="Arial" w:hAnsi="Arial" w:cs="Arial"/>
          <w:sz w:val="22"/>
          <w:szCs w:val="22"/>
          <w:lang w:eastAsia="es-PE"/>
        </w:rPr>
      </w:pPr>
      <w:r w:rsidRPr="00F10DF1">
        <w:rPr>
          <w:rFonts w:ascii="Arial" w:hAnsi="Arial" w:cs="Arial"/>
          <w:sz w:val="22"/>
          <w:szCs w:val="22"/>
          <w:lang w:eastAsia="es-PE"/>
        </w:rPr>
        <w:t xml:space="preserve">De acuerdo con información censal y de encuestas nacionales, los pueblos indígenas u originarios presentan niveles de pobreza y pobreza extrema sistemáticamente más altos que la población no indígena, con especial gravedad en los pueblos de la Amazonía y de las zonas altoandinas. En 2023, el 33,6 % de la población cuya lengua materna es el quechua, el 37,6 % de quienes hablan aimara y el 50,6 % de quienes hablan otra lengua indígena u originaria se encontraban en situación de pobreza, frente al 27 % de la población cuya lengua materna es el castellano; en el caso de la pobreza extrema, las tasas alcanzan al 9,1 % de la población de lengua indígena u originaria frente al 4,8 % de la población de lengua no indígena. En las regiones andinas y amazónicas, la pobreza afecta a más de la mitad de la población indígena y la pobreza extrema se aproxima al 20 %. </w:t>
      </w:r>
    </w:p>
    <w:p w14:paraId="79B7727E" w14:textId="77777777" w:rsidR="00DE1E5C" w:rsidRPr="00F10DF1" w:rsidRDefault="00DE1E5C" w:rsidP="00F10DF1">
      <w:pPr>
        <w:jc w:val="both"/>
        <w:rPr>
          <w:rFonts w:ascii="Arial" w:hAnsi="Arial" w:cs="Arial"/>
          <w:sz w:val="22"/>
          <w:szCs w:val="22"/>
          <w:lang w:eastAsia="es-PE"/>
        </w:rPr>
      </w:pPr>
    </w:p>
    <w:p w14:paraId="3EF4D06A" w14:textId="77777777" w:rsidR="00DE1E5C" w:rsidRPr="00F10DF1" w:rsidRDefault="00DE1E5C" w:rsidP="00F10DF1">
      <w:pPr>
        <w:jc w:val="both"/>
        <w:rPr>
          <w:rFonts w:ascii="Arial" w:hAnsi="Arial" w:cs="Arial"/>
          <w:sz w:val="22"/>
          <w:szCs w:val="22"/>
          <w:lang w:eastAsia="es-PE"/>
        </w:rPr>
      </w:pPr>
      <w:r w:rsidRPr="00F10DF1">
        <w:rPr>
          <w:rFonts w:ascii="Arial" w:hAnsi="Arial" w:cs="Arial"/>
          <w:sz w:val="22"/>
          <w:szCs w:val="22"/>
          <w:lang w:eastAsia="es-PE"/>
        </w:rPr>
        <w:lastRenderedPageBreak/>
        <w:t xml:space="preserve">A ello se suma la persistencia de prácticas de discriminación étnico-racial y racismo estructural: la Primera Encuesta Nacional de Percepciones sobre Diversidad Cultural y Discriminación Étnico-Racial muestra que el 59 % de las personas encuestadas considera que la población quechua, aimara y afroperuana es la más discriminada del país y el 57 % opina lo mismo sobre la población nativa o indígena de la Amazonía, mientras que solo el 21 % identifica a la población blanca como la más discriminada. </w:t>
      </w:r>
    </w:p>
    <w:p w14:paraId="15C95208" w14:textId="77777777" w:rsidR="00DE1E5C" w:rsidRPr="00F10DF1" w:rsidRDefault="00DE1E5C" w:rsidP="00F10DF1">
      <w:pPr>
        <w:jc w:val="both"/>
        <w:rPr>
          <w:rFonts w:ascii="Arial" w:hAnsi="Arial" w:cs="Arial"/>
          <w:sz w:val="22"/>
          <w:szCs w:val="22"/>
          <w:lang w:eastAsia="es-PE"/>
        </w:rPr>
      </w:pPr>
    </w:p>
    <w:p w14:paraId="3202C963" w14:textId="50EC56C3" w:rsidR="00DE1E5C" w:rsidRPr="00F10DF1" w:rsidRDefault="00DE1E5C" w:rsidP="00F10DF1">
      <w:pPr>
        <w:jc w:val="both"/>
        <w:rPr>
          <w:rFonts w:ascii="Arial" w:hAnsi="Arial" w:cs="Arial"/>
          <w:sz w:val="22"/>
          <w:szCs w:val="22"/>
          <w:lang w:eastAsia="es-PE"/>
        </w:rPr>
      </w:pPr>
      <w:r w:rsidRPr="00F10DF1">
        <w:rPr>
          <w:rFonts w:ascii="Arial" w:hAnsi="Arial" w:cs="Arial"/>
          <w:sz w:val="22"/>
          <w:szCs w:val="22"/>
          <w:lang w:eastAsia="es-PE"/>
        </w:rPr>
        <w:t>Estos patrones de desigualdad se entrelazan con procesos históricos de violencia: el Informe Final de la Comisión de la Verdad y Reconciliación determinó que, durante el conflicto armado interno (1980-2000), la población indígena fue la más desprotegida y marginada, sufriendo la mayor cantidad de vulneraciones a los derechos humanos.</w:t>
      </w:r>
    </w:p>
    <w:p w14:paraId="6A3ACD85" w14:textId="77777777" w:rsidR="00DE1E5C" w:rsidRPr="00F10DF1" w:rsidRDefault="00DE1E5C" w:rsidP="00F10DF1">
      <w:pPr>
        <w:jc w:val="both"/>
        <w:rPr>
          <w:rFonts w:ascii="Arial" w:hAnsi="Arial" w:cs="Arial"/>
          <w:sz w:val="22"/>
          <w:szCs w:val="22"/>
          <w:lang w:eastAsia="es-PE"/>
        </w:rPr>
      </w:pPr>
    </w:p>
    <w:p w14:paraId="2FF49ABB" w14:textId="675CB28E" w:rsidR="00DE1E5C" w:rsidRPr="00F10DF1" w:rsidRDefault="00DE1E5C" w:rsidP="00F10DF1">
      <w:pPr>
        <w:jc w:val="both"/>
        <w:rPr>
          <w:rFonts w:ascii="Arial" w:hAnsi="Arial" w:cs="Arial"/>
          <w:sz w:val="22"/>
          <w:szCs w:val="22"/>
          <w:lang w:eastAsia="es-PE"/>
        </w:rPr>
      </w:pPr>
      <w:r w:rsidRPr="00F10DF1">
        <w:rPr>
          <w:rFonts w:ascii="Arial" w:hAnsi="Arial" w:cs="Arial"/>
          <w:sz w:val="22"/>
          <w:szCs w:val="22"/>
          <w:lang w:eastAsia="es-PE"/>
        </w:rPr>
        <w:t>En consecuencia, la vulneración estructural de los derechos colectivos de los pueblos indígenas u originarios constituye un problema público de carácter histórico, persistente y de gran magnitud, que pone en riesgo su supervivencia física y cultural, y exige la adopción de medidas integrales, coordinadas y sostenidas por parte del Estado. La PNPI se orienta precisamente a enfrentar esta situación, reconociendo la centralidad de los derechos colectivos y la necesidad de garantizar su ejercicio efectivo en todo el territorio nacional, a través de un rol estatal activo que reduzca las brechas existentes y despliegue medidas urgentes y especiales de protección, acordes con el contexto histórico particular de los pueblos indígenas u originarios.</w:t>
      </w:r>
    </w:p>
    <w:p w14:paraId="0893F223" w14:textId="77777777" w:rsidR="006F2339" w:rsidRPr="00F10DF1" w:rsidRDefault="006F2339" w:rsidP="00F10DF1">
      <w:pPr>
        <w:ind w:left="426"/>
        <w:jc w:val="both"/>
        <w:rPr>
          <w:rFonts w:ascii="Arial" w:hAnsi="Arial" w:cs="Arial"/>
          <w:sz w:val="22"/>
          <w:szCs w:val="22"/>
          <w:lang w:eastAsia="es-PE"/>
        </w:rPr>
      </w:pPr>
    </w:p>
    <w:p w14:paraId="5CF33E48" w14:textId="77777777" w:rsidR="000F2066" w:rsidRPr="00F10DF1" w:rsidRDefault="000F2066" w:rsidP="00F10DF1">
      <w:pPr>
        <w:pStyle w:val="Prrafodelista"/>
        <w:numPr>
          <w:ilvl w:val="1"/>
          <w:numId w:val="1"/>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Análisis del estado actual de la situación fáctica que se pretende regular o modificar</w:t>
      </w:r>
    </w:p>
    <w:p w14:paraId="7AA93921" w14:textId="77777777" w:rsidR="000F2066" w:rsidRPr="00F10DF1" w:rsidRDefault="000F2066" w:rsidP="00F10DF1">
      <w:pPr>
        <w:ind w:left="426"/>
        <w:jc w:val="both"/>
        <w:rPr>
          <w:rFonts w:ascii="Arial" w:hAnsi="Arial" w:cs="Arial"/>
          <w:sz w:val="22"/>
          <w:szCs w:val="22"/>
          <w:lang w:eastAsia="es-PE"/>
        </w:rPr>
      </w:pPr>
    </w:p>
    <w:p w14:paraId="2A5CF0C9" w14:textId="5F6123CA" w:rsidR="002F75F4" w:rsidRPr="00F10DF1" w:rsidRDefault="002F75F4" w:rsidP="00F10DF1">
      <w:pPr>
        <w:jc w:val="both"/>
        <w:rPr>
          <w:rFonts w:ascii="Arial" w:hAnsi="Arial" w:cs="Arial"/>
          <w:sz w:val="22"/>
          <w:szCs w:val="22"/>
          <w:lang w:eastAsia="es-PE"/>
        </w:rPr>
      </w:pPr>
      <w:r w:rsidRPr="00F10DF1">
        <w:rPr>
          <w:rFonts w:ascii="Arial" w:hAnsi="Arial" w:cs="Arial"/>
          <w:sz w:val="22"/>
          <w:szCs w:val="22"/>
          <w:lang w:eastAsia="es-PE"/>
        </w:rPr>
        <w:t>El problema público identificado —la vulneración estructural de los derechos colectivos de los pueblos indígenas u originarios— se manifiesta en un conjunto de condiciones históricas, sociales, económicas, culturales y territoriales que afectan de manera diferenciada a estas poblaciones y limitan su ejercicio pleno de derechos. Esta situación impacta aproximadamente a 5,9 millones de personas que se autoidentifican como indígenas u originarias, es decir, al 25,8 % de la población nacional. Este conjunto incluye a 55 pueblos indígenas u originarios que hablan 48 lenguas indígenas, distribuidos en al menos 9 244 localidades en las 25 regiones del país, así como a los pueblos indígenas en situación de aislamiento y contacto inicial (PIACI), cuya población se estima en 7 386 personas que habitan territorios altamente vulnerables y sometidos a presiones externas.</w:t>
      </w:r>
    </w:p>
    <w:p w14:paraId="55663125" w14:textId="77777777" w:rsidR="002F75F4" w:rsidRPr="00F10DF1" w:rsidRDefault="002F75F4" w:rsidP="00F10DF1">
      <w:pPr>
        <w:jc w:val="both"/>
        <w:rPr>
          <w:rFonts w:ascii="Arial" w:hAnsi="Arial" w:cs="Arial"/>
          <w:sz w:val="22"/>
          <w:szCs w:val="22"/>
          <w:lang w:eastAsia="es-PE"/>
        </w:rPr>
      </w:pPr>
    </w:p>
    <w:p w14:paraId="4A8E1321" w14:textId="77777777" w:rsidR="002F75F4" w:rsidRPr="00F10DF1" w:rsidRDefault="002F75F4" w:rsidP="00F10DF1">
      <w:pPr>
        <w:jc w:val="both"/>
        <w:rPr>
          <w:rFonts w:ascii="Arial" w:hAnsi="Arial" w:cs="Arial"/>
          <w:sz w:val="22"/>
          <w:szCs w:val="22"/>
          <w:lang w:eastAsia="es-PE"/>
        </w:rPr>
      </w:pPr>
      <w:r w:rsidRPr="00F10DF1">
        <w:rPr>
          <w:rFonts w:ascii="Arial" w:hAnsi="Arial" w:cs="Arial"/>
          <w:sz w:val="22"/>
          <w:szCs w:val="22"/>
          <w:lang w:eastAsia="es-PE"/>
        </w:rPr>
        <w:t>El estado actual del problema se explica a través de un modelo causal que permite distinguir sus características principales, así como las relaciones entre sus causas directas, causas indirectas y efectos. Considerando la complejidad del problema, la Política Nacional de Pueblos Indígenas u Originarios (PNPI) lo estructura en 9 causas directas y 40 causas indirectas, definidas de manera participativa con los pueblos indígenas u originarios, a través de sus organizaciones representativas.</w:t>
      </w:r>
    </w:p>
    <w:p w14:paraId="3DDC9B69" w14:textId="77777777" w:rsidR="002F75F4" w:rsidRPr="00F10DF1" w:rsidRDefault="002F75F4" w:rsidP="00F10DF1">
      <w:pPr>
        <w:jc w:val="both"/>
        <w:rPr>
          <w:rFonts w:ascii="Arial" w:hAnsi="Arial" w:cs="Arial"/>
          <w:sz w:val="22"/>
          <w:szCs w:val="22"/>
          <w:lang w:eastAsia="es-PE"/>
        </w:rPr>
      </w:pPr>
    </w:p>
    <w:p w14:paraId="4780B719" w14:textId="77777777" w:rsidR="002F75F4" w:rsidRPr="00F10DF1" w:rsidRDefault="002F75F4" w:rsidP="00F10DF1">
      <w:pPr>
        <w:jc w:val="both"/>
        <w:rPr>
          <w:rFonts w:ascii="Arial" w:hAnsi="Arial" w:cs="Arial"/>
          <w:sz w:val="22"/>
          <w:szCs w:val="22"/>
          <w:lang w:eastAsia="es-PE"/>
        </w:rPr>
      </w:pPr>
      <w:r w:rsidRPr="00F10DF1">
        <w:rPr>
          <w:rFonts w:ascii="Arial" w:hAnsi="Arial" w:cs="Arial"/>
          <w:sz w:val="22"/>
          <w:szCs w:val="22"/>
          <w:lang w:eastAsia="es-PE"/>
        </w:rPr>
        <w:t>El problema público se desarrolla en las siguientes 9 causas directas:</w:t>
      </w:r>
    </w:p>
    <w:p w14:paraId="46ED3984" w14:textId="77777777" w:rsidR="002F75F4" w:rsidRPr="00F10DF1" w:rsidRDefault="002F75F4" w:rsidP="00F10DF1">
      <w:pPr>
        <w:jc w:val="both"/>
        <w:rPr>
          <w:rFonts w:ascii="Arial" w:hAnsi="Arial" w:cs="Arial"/>
          <w:sz w:val="22"/>
          <w:szCs w:val="22"/>
          <w:lang w:eastAsia="es-PE"/>
        </w:rPr>
      </w:pPr>
    </w:p>
    <w:p w14:paraId="2FFD1951" w14:textId="77777777" w:rsidR="002F75F4" w:rsidRPr="00F10DF1" w:rsidRDefault="002F75F4" w:rsidP="00F10DF1">
      <w:pPr>
        <w:numPr>
          <w:ilvl w:val="0"/>
          <w:numId w:val="9"/>
        </w:numPr>
        <w:jc w:val="both"/>
        <w:rPr>
          <w:rFonts w:ascii="Arial" w:hAnsi="Arial" w:cs="Arial"/>
          <w:sz w:val="22"/>
          <w:szCs w:val="22"/>
          <w:lang w:eastAsia="es-PE"/>
        </w:rPr>
      </w:pPr>
      <w:r w:rsidRPr="00F10DF1">
        <w:rPr>
          <w:rFonts w:ascii="Arial" w:hAnsi="Arial" w:cs="Arial"/>
          <w:sz w:val="22"/>
          <w:szCs w:val="22"/>
          <w:lang w:eastAsia="es-PE"/>
        </w:rPr>
        <w:t>Deficiente seguridad jurídica de las tierras y territorios ancestrales, colectivos e integrales de los pueblos indígenas u originarios.</w:t>
      </w:r>
    </w:p>
    <w:p w14:paraId="1BC10D19" w14:textId="77777777" w:rsidR="002F75F4" w:rsidRPr="00F10DF1" w:rsidRDefault="002F75F4" w:rsidP="00F10DF1">
      <w:pPr>
        <w:numPr>
          <w:ilvl w:val="0"/>
          <w:numId w:val="9"/>
        </w:numPr>
        <w:jc w:val="both"/>
        <w:rPr>
          <w:rFonts w:ascii="Arial" w:hAnsi="Arial" w:cs="Arial"/>
          <w:sz w:val="22"/>
          <w:szCs w:val="22"/>
          <w:lang w:eastAsia="es-PE"/>
        </w:rPr>
      </w:pPr>
      <w:r w:rsidRPr="00F10DF1">
        <w:rPr>
          <w:rFonts w:ascii="Arial" w:hAnsi="Arial" w:cs="Arial"/>
          <w:sz w:val="22"/>
          <w:szCs w:val="22"/>
          <w:lang w:eastAsia="es-PE"/>
        </w:rPr>
        <w:t>Degradación del medio ambiente (madre tierra) que afecta a los pueblos indígenas u originarios, sus medios de vida y profundiza la crisis climática.</w:t>
      </w:r>
    </w:p>
    <w:p w14:paraId="5820354C" w14:textId="77777777" w:rsidR="002F75F4" w:rsidRPr="00F10DF1" w:rsidRDefault="002F75F4" w:rsidP="00F10DF1">
      <w:pPr>
        <w:numPr>
          <w:ilvl w:val="0"/>
          <w:numId w:val="9"/>
        </w:numPr>
        <w:jc w:val="both"/>
        <w:rPr>
          <w:rFonts w:ascii="Arial" w:hAnsi="Arial" w:cs="Arial"/>
          <w:sz w:val="22"/>
          <w:szCs w:val="22"/>
          <w:lang w:eastAsia="es-PE"/>
        </w:rPr>
      </w:pPr>
      <w:r w:rsidRPr="00F10DF1">
        <w:rPr>
          <w:rFonts w:ascii="Arial" w:hAnsi="Arial" w:cs="Arial"/>
          <w:sz w:val="22"/>
          <w:szCs w:val="22"/>
          <w:lang w:eastAsia="es-PE"/>
        </w:rPr>
        <w:t>Pérdida continua de los conocimientos tradicionales, ciencia y tecnología ancestral de los pueblos indígenas u originarios.</w:t>
      </w:r>
    </w:p>
    <w:p w14:paraId="66A98DCF" w14:textId="77777777" w:rsidR="002F75F4" w:rsidRPr="00F10DF1" w:rsidRDefault="002F75F4" w:rsidP="00F10DF1">
      <w:pPr>
        <w:numPr>
          <w:ilvl w:val="0"/>
          <w:numId w:val="9"/>
        </w:numPr>
        <w:jc w:val="both"/>
        <w:rPr>
          <w:rFonts w:ascii="Arial" w:hAnsi="Arial" w:cs="Arial"/>
          <w:sz w:val="22"/>
          <w:szCs w:val="22"/>
          <w:lang w:eastAsia="es-PE"/>
        </w:rPr>
      </w:pPr>
      <w:r w:rsidRPr="00F10DF1">
        <w:rPr>
          <w:rFonts w:ascii="Arial" w:hAnsi="Arial" w:cs="Arial"/>
          <w:sz w:val="22"/>
          <w:szCs w:val="22"/>
          <w:lang w:eastAsia="es-PE"/>
        </w:rPr>
        <w:t>Deficiente implementación del derecho colectivo de participación, consulta y consentimiento previo, libre e informado de los pueblos indígenas u originarios.</w:t>
      </w:r>
    </w:p>
    <w:p w14:paraId="11B218F1" w14:textId="77777777" w:rsidR="002F75F4" w:rsidRPr="00F10DF1" w:rsidRDefault="002F75F4" w:rsidP="00F10DF1">
      <w:pPr>
        <w:numPr>
          <w:ilvl w:val="0"/>
          <w:numId w:val="9"/>
        </w:numPr>
        <w:jc w:val="both"/>
        <w:rPr>
          <w:rFonts w:ascii="Arial" w:hAnsi="Arial" w:cs="Arial"/>
          <w:sz w:val="22"/>
          <w:szCs w:val="22"/>
          <w:lang w:eastAsia="es-PE"/>
        </w:rPr>
      </w:pPr>
      <w:r w:rsidRPr="00F10DF1">
        <w:rPr>
          <w:rFonts w:ascii="Arial" w:hAnsi="Arial" w:cs="Arial"/>
          <w:sz w:val="22"/>
          <w:szCs w:val="22"/>
          <w:lang w:eastAsia="es-PE"/>
        </w:rPr>
        <w:lastRenderedPageBreak/>
        <w:t>Vulneración a los derechos de los pueblos indígenas en situación de aislamiento y contacto inicial (PIACI).</w:t>
      </w:r>
    </w:p>
    <w:p w14:paraId="787387C0" w14:textId="77777777" w:rsidR="002F75F4" w:rsidRPr="00F10DF1" w:rsidRDefault="002F75F4" w:rsidP="00F10DF1">
      <w:pPr>
        <w:numPr>
          <w:ilvl w:val="0"/>
          <w:numId w:val="9"/>
        </w:numPr>
        <w:jc w:val="both"/>
        <w:rPr>
          <w:rFonts w:ascii="Arial" w:hAnsi="Arial" w:cs="Arial"/>
          <w:sz w:val="22"/>
          <w:szCs w:val="22"/>
          <w:lang w:eastAsia="es-PE"/>
        </w:rPr>
      </w:pPr>
      <w:r w:rsidRPr="00F10DF1">
        <w:rPr>
          <w:rFonts w:ascii="Arial" w:hAnsi="Arial" w:cs="Arial"/>
          <w:sz w:val="22"/>
          <w:szCs w:val="22"/>
          <w:lang w:eastAsia="es-PE"/>
        </w:rPr>
        <w:t>Limitadas condiciones para el ejercicio de los derechos de las niñas, adolescentes y jóvenes mujeres indígenas u originarias.</w:t>
      </w:r>
    </w:p>
    <w:p w14:paraId="032BC56B" w14:textId="77777777" w:rsidR="002F75F4" w:rsidRPr="00F10DF1" w:rsidRDefault="002F75F4" w:rsidP="00F10DF1">
      <w:pPr>
        <w:numPr>
          <w:ilvl w:val="0"/>
          <w:numId w:val="9"/>
        </w:numPr>
        <w:jc w:val="both"/>
        <w:rPr>
          <w:rFonts w:ascii="Arial" w:hAnsi="Arial" w:cs="Arial"/>
          <w:sz w:val="22"/>
          <w:szCs w:val="22"/>
          <w:lang w:eastAsia="es-PE"/>
        </w:rPr>
      </w:pPr>
      <w:r w:rsidRPr="00F10DF1">
        <w:rPr>
          <w:rFonts w:ascii="Arial" w:hAnsi="Arial" w:cs="Arial"/>
          <w:sz w:val="22"/>
          <w:szCs w:val="22"/>
          <w:lang w:eastAsia="es-PE"/>
        </w:rPr>
        <w:t>Insuficientes condiciones para el desarrollo social de los pueblos indígenas u originarios en su libre determinación.</w:t>
      </w:r>
    </w:p>
    <w:p w14:paraId="4141464E" w14:textId="77777777" w:rsidR="002F75F4" w:rsidRPr="00F10DF1" w:rsidRDefault="002F75F4" w:rsidP="00F10DF1">
      <w:pPr>
        <w:numPr>
          <w:ilvl w:val="0"/>
          <w:numId w:val="9"/>
        </w:numPr>
        <w:jc w:val="both"/>
        <w:rPr>
          <w:rFonts w:ascii="Arial" w:hAnsi="Arial" w:cs="Arial"/>
          <w:sz w:val="22"/>
          <w:szCs w:val="22"/>
          <w:lang w:eastAsia="es-PE"/>
        </w:rPr>
      </w:pPr>
      <w:r w:rsidRPr="00F10DF1">
        <w:rPr>
          <w:rFonts w:ascii="Arial" w:hAnsi="Arial" w:cs="Arial"/>
          <w:sz w:val="22"/>
          <w:szCs w:val="22"/>
          <w:lang w:eastAsia="es-PE"/>
        </w:rPr>
        <w:t>Limitadas condiciones para el desarrollo económico sostenible y solidario de los pueblos indígenas u originarios.</w:t>
      </w:r>
    </w:p>
    <w:p w14:paraId="0032ED2B" w14:textId="77777777" w:rsidR="002F75F4" w:rsidRPr="00F10DF1" w:rsidRDefault="002F75F4" w:rsidP="00F10DF1">
      <w:pPr>
        <w:numPr>
          <w:ilvl w:val="0"/>
          <w:numId w:val="9"/>
        </w:numPr>
        <w:jc w:val="both"/>
        <w:rPr>
          <w:rFonts w:ascii="Arial" w:hAnsi="Arial" w:cs="Arial"/>
          <w:sz w:val="22"/>
          <w:szCs w:val="22"/>
          <w:lang w:eastAsia="es-PE"/>
        </w:rPr>
      </w:pPr>
      <w:r w:rsidRPr="00F10DF1">
        <w:rPr>
          <w:rFonts w:ascii="Arial" w:hAnsi="Arial" w:cs="Arial"/>
          <w:sz w:val="22"/>
          <w:szCs w:val="22"/>
          <w:lang w:eastAsia="es-PE"/>
        </w:rPr>
        <w:t>Permanente discriminación étnico-racial y racismo hacia los pueblos indígenas u originarios por parte del Estado y la sociedad.</w:t>
      </w:r>
    </w:p>
    <w:p w14:paraId="25851AFA" w14:textId="77777777" w:rsidR="002F75F4" w:rsidRPr="00F10DF1" w:rsidRDefault="002F75F4" w:rsidP="00F10DF1">
      <w:pPr>
        <w:jc w:val="both"/>
        <w:rPr>
          <w:rFonts w:ascii="Arial" w:hAnsi="Arial" w:cs="Arial"/>
          <w:sz w:val="22"/>
          <w:szCs w:val="22"/>
          <w:lang w:eastAsia="es-PE"/>
        </w:rPr>
      </w:pPr>
    </w:p>
    <w:p w14:paraId="3CC13209" w14:textId="15C44483" w:rsidR="002F75F4" w:rsidRPr="00F10DF1" w:rsidRDefault="002F75F4" w:rsidP="00F10DF1">
      <w:pPr>
        <w:jc w:val="both"/>
        <w:rPr>
          <w:rFonts w:ascii="Arial" w:hAnsi="Arial" w:cs="Arial"/>
          <w:sz w:val="22"/>
          <w:szCs w:val="22"/>
          <w:lang w:eastAsia="es-PE"/>
        </w:rPr>
      </w:pPr>
      <w:r w:rsidRPr="00F10DF1">
        <w:rPr>
          <w:rFonts w:ascii="Arial" w:hAnsi="Arial" w:cs="Arial"/>
          <w:sz w:val="22"/>
          <w:szCs w:val="22"/>
          <w:lang w:eastAsia="es-PE"/>
        </w:rPr>
        <w:t>Estas causas directas se desagregan en 40 causas indirectas vinculadas, entre otros aspectos, a la brecha en el reconocimiento y titulación de comunidades; la débil protección de los territorios indígenas frente a actividades ilícitas y extractivas; la limitada incorporación de los enfoques intercultural y de género en las políticas públicas; la pérdida de conocimientos tradicionales; la insuficiente implementación de la consulta y el consentimiento previo, libre e informado; la persistente violencia y discriminación contra las mujeres indígenas; las brechas en el acceso a servicios básicos, salud, educación y justicia intercultural; así como la normalización del racismo y la discriminación étnico-racial en la esfera pública y privada.</w:t>
      </w:r>
    </w:p>
    <w:p w14:paraId="0F661418" w14:textId="77777777" w:rsidR="002F75F4" w:rsidRPr="00F10DF1" w:rsidRDefault="002F75F4" w:rsidP="00F10DF1">
      <w:pPr>
        <w:jc w:val="both"/>
        <w:rPr>
          <w:rFonts w:ascii="Arial" w:hAnsi="Arial" w:cs="Arial"/>
          <w:sz w:val="22"/>
          <w:szCs w:val="22"/>
          <w:lang w:eastAsia="es-PE"/>
        </w:rPr>
      </w:pPr>
    </w:p>
    <w:p w14:paraId="5AA94B93" w14:textId="7E68A3EF" w:rsidR="002F75F4" w:rsidRPr="00F10DF1" w:rsidRDefault="002F75F4" w:rsidP="00F10DF1">
      <w:pPr>
        <w:jc w:val="both"/>
        <w:rPr>
          <w:rFonts w:ascii="Arial" w:hAnsi="Arial" w:cs="Arial"/>
          <w:sz w:val="22"/>
          <w:szCs w:val="22"/>
          <w:lang w:eastAsia="es-PE"/>
        </w:rPr>
      </w:pPr>
      <w:r w:rsidRPr="00F10DF1">
        <w:rPr>
          <w:rFonts w:ascii="Arial" w:hAnsi="Arial" w:cs="Arial"/>
          <w:sz w:val="22"/>
          <w:szCs w:val="22"/>
          <w:lang w:eastAsia="es-PE"/>
        </w:rPr>
        <w:t>Asimismo, la persistencia de la vulneración estructural de los derechos colectivos de los pueblos indígenas u originarios genera los siguientes 7 efectos principales:</w:t>
      </w:r>
    </w:p>
    <w:p w14:paraId="3B5F9DC4" w14:textId="77777777" w:rsidR="002F75F4" w:rsidRPr="00F10DF1" w:rsidRDefault="002F75F4" w:rsidP="00F10DF1">
      <w:pPr>
        <w:jc w:val="both"/>
        <w:rPr>
          <w:rFonts w:ascii="Arial" w:hAnsi="Arial" w:cs="Arial"/>
          <w:sz w:val="22"/>
          <w:szCs w:val="22"/>
          <w:lang w:eastAsia="es-PE"/>
        </w:rPr>
      </w:pPr>
    </w:p>
    <w:p w14:paraId="2BC5397E" w14:textId="77777777" w:rsidR="002F75F4" w:rsidRPr="00F10DF1" w:rsidRDefault="002F75F4" w:rsidP="00F10DF1">
      <w:pPr>
        <w:numPr>
          <w:ilvl w:val="0"/>
          <w:numId w:val="10"/>
        </w:numPr>
        <w:jc w:val="both"/>
        <w:rPr>
          <w:rFonts w:ascii="Arial" w:hAnsi="Arial" w:cs="Arial"/>
          <w:sz w:val="22"/>
          <w:szCs w:val="22"/>
          <w:lang w:eastAsia="es-PE"/>
        </w:rPr>
      </w:pPr>
      <w:r w:rsidRPr="00F10DF1">
        <w:rPr>
          <w:rFonts w:ascii="Arial" w:hAnsi="Arial" w:cs="Arial"/>
          <w:sz w:val="22"/>
          <w:szCs w:val="22"/>
          <w:lang w:eastAsia="es-PE"/>
        </w:rPr>
        <w:t>Permanente desprotección de las tierras y territorios de los pueblos indígenas u originarios.</w:t>
      </w:r>
    </w:p>
    <w:p w14:paraId="483B709D" w14:textId="77777777" w:rsidR="002F75F4" w:rsidRPr="00F10DF1" w:rsidRDefault="002F75F4" w:rsidP="00F10DF1">
      <w:pPr>
        <w:numPr>
          <w:ilvl w:val="0"/>
          <w:numId w:val="10"/>
        </w:numPr>
        <w:jc w:val="both"/>
        <w:rPr>
          <w:rFonts w:ascii="Arial" w:hAnsi="Arial" w:cs="Arial"/>
          <w:sz w:val="22"/>
          <w:szCs w:val="22"/>
          <w:lang w:eastAsia="es-PE"/>
        </w:rPr>
      </w:pPr>
      <w:r w:rsidRPr="00F10DF1">
        <w:rPr>
          <w:rFonts w:ascii="Arial" w:hAnsi="Arial" w:cs="Arial"/>
          <w:sz w:val="22"/>
          <w:szCs w:val="22"/>
          <w:lang w:eastAsia="es-PE"/>
        </w:rPr>
        <w:t>Pérdida de los medios de vida de los pueblos indígenas u originarios.</w:t>
      </w:r>
    </w:p>
    <w:p w14:paraId="2B5C08B5" w14:textId="77777777" w:rsidR="002F75F4" w:rsidRPr="00F10DF1" w:rsidRDefault="002F75F4" w:rsidP="00F10DF1">
      <w:pPr>
        <w:numPr>
          <w:ilvl w:val="0"/>
          <w:numId w:val="10"/>
        </w:numPr>
        <w:jc w:val="both"/>
        <w:rPr>
          <w:rFonts w:ascii="Arial" w:hAnsi="Arial" w:cs="Arial"/>
          <w:sz w:val="22"/>
          <w:szCs w:val="22"/>
          <w:lang w:eastAsia="es-PE"/>
        </w:rPr>
      </w:pPr>
      <w:r w:rsidRPr="00F10DF1">
        <w:rPr>
          <w:rFonts w:ascii="Arial" w:hAnsi="Arial" w:cs="Arial"/>
          <w:sz w:val="22"/>
          <w:szCs w:val="22"/>
          <w:lang w:eastAsia="es-PE"/>
        </w:rPr>
        <w:t>Pérdida del patrimonio cultural inmaterial de los pueblos indígenas u originarios.</w:t>
      </w:r>
    </w:p>
    <w:p w14:paraId="04C6E126" w14:textId="77777777" w:rsidR="002F75F4" w:rsidRPr="00F10DF1" w:rsidRDefault="002F75F4" w:rsidP="00F10DF1">
      <w:pPr>
        <w:numPr>
          <w:ilvl w:val="0"/>
          <w:numId w:val="10"/>
        </w:numPr>
        <w:jc w:val="both"/>
        <w:rPr>
          <w:rFonts w:ascii="Arial" w:hAnsi="Arial" w:cs="Arial"/>
          <w:sz w:val="22"/>
          <w:szCs w:val="22"/>
          <w:lang w:eastAsia="es-PE"/>
        </w:rPr>
      </w:pPr>
      <w:r w:rsidRPr="00F10DF1">
        <w:rPr>
          <w:rFonts w:ascii="Arial" w:hAnsi="Arial" w:cs="Arial"/>
          <w:sz w:val="22"/>
          <w:szCs w:val="22"/>
          <w:lang w:eastAsia="es-PE"/>
        </w:rPr>
        <w:t>Peligro de desaparición de los pueblos indígenas en situación de aislamiento y contacto inicial (PIACI).</w:t>
      </w:r>
    </w:p>
    <w:p w14:paraId="5CB816AA" w14:textId="77777777" w:rsidR="002F75F4" w:rsidRPr="00F10DF1" w:rsidRDefault="002F75F4" w:rsidP="00F10DF1">
      <w:pPr>
        <w:numPr>
          <w:ilvl w:val="0"/>
          <w:numId w:val="10"/>
        </w:numPr>
        <w:jc w:val="both"/>
        <w:rPr>
          <w:rFonts w:ascii="Arial" w:hAnsi="Arial" w:cs="Arial"/>
          <w:sz w:val="22"/>
          <w:szCs w:val="22"/>
          <w:lang w:eastAsia="es-PE"/>
        </w:rPr>
      </w:pPr>
      <w:r w:rsidRPr="00F10DF1">
        <w:rPr>
          <w:rFonts w:ascii="Arial" w:hAnsi="Arial" w:cs="Arial"/>
          <w:sz w:val="22"/>
          <w:szCs w:val="22"/>
          <w:lang w:eastAsia="es-PE"/>
        </w:rPr>
        <w:t>Exclusión de los pueblos indígenas u originarios en los procesos de toma de decisiones.</w:t>
      </w:r>
    </w:p>
    <w:p w14:paraId="1D4A69E0" w14:textId="77777777" w:rsidR="002F75F4" w:rsidRPr="00F10DF1" w:rsidRDefault="002F75F4" w:rsidP="00F10DF1">
      <w:pPr>
        <w:numPr>
          <w:ilvl w:val="0"/>
          <w:numId w:val="10"/>
        </w:numPr>
        <w:jc w:val="both"/>
        <w:rPr>
          <w:rFonts w:ascii="Arial" w:hAnsi="Arial" w:cs="Arial"/>
          <w:sz w:val="22"/>
          <w:szCs w:val="22"/>
          <w:lang w:eastAsia="es-PE"/>
        </w:rPr>
      </w:pPr>
      <w:r w:rsidRPr="00F10DF1">
        <w:rPr>
          <w:rFonts w:ascii="Arial" w:hAnsi="Arial" w:cs="Arial"/>
          <w:sz w:val="22"/>
          <w:szCs w:val="22"/>
          <w:lang w:eastAsia="es-PE"/>
        </w:rPr>
        <w:t>Insuficiente desarrollo integral de las mujeres indígenas y poblaciones en situación de vulnerabilidad.</w:t>
      </w:r>
    </w:p>
    <w:p w14:paraId="4ACC825A" w14:textId="77777777" w:rsidR="002F75F4" w:rsidRPr="00F10DF1" w:rsidRDefault="002F75F4" w:rsidP="00F10DF1">
      <w:pPr>
        <w:numPr>
          <w:ilvl w:val="0"/>
          <w:numId w:val="10"/>
        </w:numPr>
        <w:jc w:val="both"/>
        <w:rPr>
          <w:rFonts w:ascii="Arial" w:hAnsi="Arial" w:cs="Arial"/>
          <w:sz w:val="22"/>
          <w:szCs w:val="22"/>
          <w:lang w:eastAsia="es-PE"/>
        </w:rPr>
      </w:pPr>
      <w:r w:rsidRPr="00F10DF1">
        <w:rPr>
          <w:rFonts w:ascii="Arial" w:hAnsi="Arial" w:cs="Arial"/>
          <w:sz w:val="22"/>
          <w:szCs w:val="22"/>
          <w:lang w:eastAsia="es-PE"/>
        </w:rPr>
        <w:t>Persistencia de la exclusión social y la desigualdad económica de los pueblos indígenas u originarios.</w:t>
      </w:r>
    </w:p>
    <w:p w14:paraId="17631FD3" w14:textId="77777777" w:rsidR="002F75F4" w:rsidRPr="00F10DF1" w:rsidRDefault="002F75F4" w:rsidP="00F10DF1">
      <w:pPr>
        <w:jc w:val="both"/>
        <w:rPr>
          <w:rFonts w:ascii="Arial" w:hAnsi="Arial" w:cs="Arial"/>
          <w:sz w:val="22"/>
          <w:szCs w:val="22"/>
          <w:lang w:eastAsia="es-PE"/>
        </w:rPr>
      </w:pPr>
    </w:p>
    <w:p w14:paraId="2D071DDD" w14:textId="77777777" w:rsidR="00886D3B" w:rsidRPr="00F10DF1" w:rsidRDefault="002F75F4" w:rsidP="00F10DF1">
      <w:pPr>
        <w:jc w:val="both"/>
        <w:rPr>
          <w:rFonts w:ascii="Arial" w:hAnsi="Arial" w:cs="Arial"/>
          <w:sz w:val="22"/>
          <w:szCs w:val="22"/>
          <w:lang w:eastAsia="es-PE"/>
        </w:rPr>
        <w:sectPr w:rsidR="00886D3B" w:rsidRPr="00F10DF1">
          <w:pgSz w:w="11906" w:h="16838"/>
          <w:pgMar w:top="1417" w:right="1701" w:bottom="1417" w:left="1701" w:header="708" w:footer="708" w:gutter="0"/>
          <w:cols w:space="708"/>
          <w:docGrid w:linePitch="360"/>
        </w:sectPr>
      </w:pPr>
      <w:r w:rsidRPr="00F10DF1">
        <w:rPr>
          <w:rFonts w:ascii="Arial" w:hAnsi="Arial" w:cs="Arial"/>
          <w:sz w:val="22"/>
          <w:szCs w:val="22"/>
          <w:lang w:eastAsia="es-PE"/>
        </w:rPr>
        <w:t>Estos efectos se traducen en amenazas directas a la continuidad de los pueblos indígenas u originarios como sujetos colectivos de derechos, a sus territorios, a sus medios de vida, a su patrimonio cultural inmaterial y a su participación efectiva en las decisiones que les afectan, profundizando las brechas de exclusión y desigualdad.</w:t>
      </w:r>
    </w:p>
    <w:p w14:paraId="33F2A00A" w14:textId="00961A64" w:rsidR="002070E7" w:rsidRPr="00F10DF1" w:rsidRDefault="002070E7" w:rsidP="00F10DF1">
      <w:pPr>
        <w:pStyle w:val="Descripcin"/>
        <w:keepNext/>
        <w:spacing w:after="0"/>
        <w:jc w:val="both"/>
        <w:rPr>
          <w:rFonts w:ascii="Arial" w:hAnsi="Arial" w:cs="Arial"/>
          <w:sz w:val="22"/>
          <w:szCs w:val="22"/>
        </w:rPr>
      </w:pPr>
      <w:r w:rsidRPr="00F10DF1">
        <w:rPr>
          <w:rFonts w:ascii="Arial" w:hAnsi="Arial" w:cs="Arial"/>
          <w:sz w:val="22"/>
          <w:szCs w:val="22"/>
        </w:rPr>
        <w:lastRenderedPageBreak/>
        <w:t xml:space="preserve">Gráfico </w:t>
      </w:r>
      <w:r w:rsidRPr="00F10DF1">
        <w:rPr>
          <w:rFonts w:ascii="Arial" w:hAnsi="Arial" w:cs="Arial"/>
          <w:sz w:val="22"/>
          <w:szCs w:val="22"/>
        </w:rPr>
        <w:fldChar w:fldCharType="begin"/>
      </w:r>
      <w:r w:rsidRPr="00F10DF1">
        <w:rPr>
          <w:rFonts w:ascii="Arial" w:hAnsi="Arial" w:cs="Arial"/>
          <w:sz w:val="22"/>
          <w:szCs w:val="22"/>
        </w:rPr>
        <w:instrText xml:space="preserve"> SEQ Gráfico \* ARABIC </w:instrText>
      </w:r>
      <w:r w:rsidRPr="00F10DF1">
        <w:rPr>
          <w:rFonts w:ascii="Arial" w:hAnsi="Arial" w:cs="Arial"/>
          <w:sz w:val="22"/>
          <w:szCs w:val="22"/>
        </w:rPr>
        <w:fldChar w:fldCharType="separate"/>
      </w:r>
      <w:r w:rsidRPr="00F10DF1">
        <w:rPr>
          <w:rFonts w:ascii="Arial" w:hAnsi="Arial" w:cs="Arial"/>
          <w:noProof/>
          <w:sz w:val="22"/>
          <w:szCs w:val="22"/>
        </w:rPr>
        <w:t>1</w:t>
      </w:r>
      <w:r w:rsidRPr="00F10DF1">
        <w:rPr>
          <w:rFonts w:ascii="Arial" w:hAnsi="Arial" w:cs="Arial"/>
          <w:sz w:val="22"/>
          <w:szCs w:val="22"/>
        </w:rPr>
        <w:fldChar w:fldCharType="end"/>
      </w:r>
      <w:r w:rsidRPr="00F10DF1">
        <w:rPr>
          <w:rFonts w:ascii="Arial" w:hAnsi="Arial" w:cs="Arial"/>
          <w:sz w:val="22"/>
          <w:szCs w:val="22"/>
        </w:rPr>
        <w:t>. Modelo del problema público de la Política Nacional de Pueblos Indígenas u originarios al 2040</w:t>
      </w:r>
    </w:p>
    <w:p w14:paraId="4029D03D" w14:textId="4290C425" w:rsidR="00886D3B" w:rsidRPr="00F10DF1" w:rsidRDefault="002070E7" w:rsidP="00F10DF1">
      <w:pPr>
        <w:jc w:val="both"/>
        <w:rPr>
          <w:rFonts w:ascii="Arial" w:hAnsi="Arial" w:cs="Arial"/>
          <w:sz w:val="22"/>
          <w:szCs w:val="22"/>
          <w:lang w:eastAsia="es-PE"/>
        </w:rPr>
        <w:sectPr w:rsidR="00886D3B" w:rsidRPr="00F10DF1" w:rsidSect="00886D3B">
          <w:pgSz w:w="16838" w:h="11906" w:orient="landscape"/>
          <w:pgMar w:top="1701" w:right="1417" w:bottom="1701" w:left="1417" w:header="708" w:footer="708" w:gutter="0"/>
          <w:cols w:space="708"/>
          <w:docGrid w:linePitch="360"/>
        </w:sectPr>
      </w:pPr>
      <w:r w:rsidRPr="00F10DF1">
        <w:rPr>
          <w:rFonts w:ascii="Arial" w:hAnsi="Arial" w:cs="Arial"/>
          <w:noProof/>
          <w:sz w:val="22"/>
          <w:szCs w:val="22"/>
          <w:lang w:eastAsia="es-PE"/>
          <w14:ligatures w14:val="standardContextual"/>
        </w:rPr>
        <w:drawing>
          <wp:inline distT="0" distB="0" distL="0" distR="0" wp14:anchorId="46C1A5B8" wp14:editId="6FE7F480">
            <wp:extent cx="8351512" cy="5026025"/>
            <wp:effectExtent l="0" t="0" r="0" b="3175"/>
            <wp:docPr id="1454137872" name="Imagen 2" descr="Una captura de pantalla de un celular con texto e imágen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37872" name="Imagen 2" descr="Una captura de pantalla de un celular con texto e imágenes&#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t="6919"/>
                    <a:stretch>
                      <a:fillRect/>
                    </a:stretch>
                  </pic:blipFill>
                  <pic:spPr bwMode="auto">
                    <a:xfrm>
                      <a:off x="0" y="0"/>
                      <a:ext cx="8352155" cy="5026412"/>
                    </a:xfrm>
                    <a:prstGeom prst="rect">
                      <a:avLst/>
                    </a:prstGeom>
                    <a:ln>
                      <a:noFill/>
                    </a:ln>
                    <a:extLst>
                      <a:ext uri="{53640926-AAD7-44D8-BBD7-CCE9431645EC}">
                        <a14:shadowObscured xmlns:a14="http://schemas.microsoft.com/office/drawing/2010/main"/>
                      </a:ext>
                    </a:extLst>
                  </pic:spPr>
                </pic:pic>
              </a:graphicData>
            </a:graphic>
          </wp:inline>
        </w:drawing>
      </w:r>
    </w:p>
    <w:p w14:paraId="11D1E52F" w14:textId="77777777" w:rsidR="000F2066" w:rsidRPr="00F10DF1" w:rsidRDefault="000F2066" w:rsidP="00F10DF1">
      <w:pPr>
        <w:pStyle w:val="Prrafodelista"/>
        <w:numPr>
          <w:ilvl w:val="1"/>
          <w:numId w:val="1"/>
        </w:numPr>
        <w:ind w:left="567" w:hanging="567"/>
        <w:jc w:val="both"/>
        <w:rPr>
          <w:rFonts w:ascii="Arial" w:hAnsi="Arial" w:cs="Arial"/>
          <w:b/>
          <w:bCs/>
          <w:sz w:val="22"/>
          <w:szCs w:val="22"/>
          <w:lang w:eastAsia="es-PE"/>
        </w:rPr>
      </w:pPr>
      <w:r w:rsidRPr="00F10DF1">
        <w:rPr>
          <w:rFonts w:ascii="Arial" w:hAnsi="Arial" w:cs="Arial"/>
          <w:b/>
          <w:bCs/>
          <w:sz w:val="22"/>
          <w:szCs w:val="22"/>
          <w:lang w:eastAsia="es-PE"/>
        </w:rPr>
        <w:lastRenderedPageBreak/>
        <w:t>Contenido y sustento de la propuesta normativa</w:t>
      </w:r>
    </w:p>
    <w:p w14:paraId="3C51F159" w14:textId="77777777" w:rsidR="000F2066" w:rsidRPr="00F10DF1" w:rsidRDefault="000F2066" w:rsidP="00F10DF1">
      <w:pPr>
        <w:pStyle w:val="Prrafodelista"/>
        <w:jc w:val="both"/>
        <w:rPr>
          <w:rFonts w:ascii="Arial" w:hAnsi="Arial" w:cs="Arial"/>
          <w:sz w:val="22"/>
          <w:szCs w:val="22"/>
          <w:lang w:eastAsia="es-PE"/>
        </w:rPr>
      </w:pPr>
    </w:p>
    <w:p w14:paraId="015C893F" w14:textId="49A2B5D0" w:rsidR="002070E7" w:rsidRPr="00F10DF1" w:rsidRDefault="002070E7" w:rsidP="00F10DF1">
      <w:pPr>
        <w:jc w:val="both"/>
        <w:rPr>
          <w:rFonts w:ascii="Arial" w:hAnsi="Arial" w:cs="Arial"/>
          <w:sz w:val="22"/>
          <w:szCs w:val="22"/>
          <w:lang w:eastAsia="es-PE"/>
        </w:rPr>
      </w:pPr>
      <w:r w:rsidRPr="00F10DF1">
        <w:rPr>
          <w:rFonts w:ascii="Arial" w:hAnsi="Arial" w:cs="Arial"/>
          <w:sz w:val="22"/>
          <w:szCs w:val="22"/>
          <w:lang w:eastAsia="es-PE"/>
        </w:rPr>
        <w:t>El presente Decreto Supremo tiene por objeto aprobar la Política Nacional de Pueblos Indígenas u Originarios al 2040 (PNPI), en el marco de las competencias exclusivas del Poder Ejecutivo para diseñar y aprobar políticas nacionales de obligatorio cumplimiento por todas las entidades del Estado. La norma desarrolla un conjunto de disposiciones necesarias para formalizar la aprobación de la política, establecer su alcance, determinar a la autoridad rectora responsable de su conducción, definir los mecanismos de implementación, y regular el seguimiento, evaluación y financiamiento de la PNPI, conforme al marco normativo vigente sobre políticas nacionales y a las obligaciones del Estado en materia de derechos colectivos de los pueblos indígenas u originarios.</w:t>
      </w:r>
    </w:p>
    <w:p w14:paraId="154E21A9" w14:textId="77777777" w:rsidR="002070E7" w:rsidRPr="00F10DF1" w:rsidRDefault="002070E7" w:rsidP="00F10DF1">
      <w:pPr>
        <w:jc w:val="both"/>
        <w:rPr>
          <w:rFonts w:ascii="Arial" w:hAnsi="Arial" w:cs="Arial"/>
          <w:sz w:val="22"/>
          <w:szCs w:val="22"/>
          <w:lang w:eastAsia="es-PE"/>
        </w:rPr>
      </w:pPr>
    </w:p>
    <w:p w14:paraId="1B6099C1" w14:textId="77777777" w:rsidR="002842B6" w:rsidRPr="00F10DF1" w:rsidRDefault="002842B6" w:rsidP="00F10DF1">
      <w:pPr>
        <w:jc w:val="both"/>
        <w:rPr>
          <w:rFonts w:ascii="Arial" w:hAnsi="Arial" w:cs="Arial"/>
          <w:sz w:val="22"/>
          <w:szCs w:val="22"/>
          <w:lang w:eastAsia="es-PE"/>
        </w:rPr>
      </w:pPr>
      <w:r w:rsidRPr="00F10DF1">
        <w:rPr>
          <w:rFonts w:ascii="Arial" w:hAnsi="Arial" w:cs="Arial"/>
          <w:sz w:val="22"/>
          <w:szCs w:val="22"/>
          <w:lang w:eastAsia="es-PE"/>
        </w:rPr>
        <w:t>El artículo 1 del Decreto Supremo dispone la aprobación de la PNPI al 2040, cuyo contenido se incorpora como anexo y forma parte integrante de la norma. La aprobación mediante decreto supremo se sustenta en lo establecido por la Ley Nº 29158, Ley Orgánica del Poder Ejecutivo, así como en el Decreto Supremo Nº 029-2018-PCM y sus modificatorias, que aprueban el Reglamento que regula las Políticas Nacionales. Dicho marco normativo establece que las políticas nacionales se formalizan mediante este tipo de acto normativo, previa opinión técnica favorable del CEPLAN y con el voto aprobatorio del Consejo de Ministros.</w:t>
      </w:r>
    </w:p>
    <w:p w14:paraId="0091F411" w14:textId="77777777" w:rsidR="002070E7" w:rsidRPr="00F10DF1" w:rsidRDefault="002070E7" w:rsidP="00F10DF1">
      <w:pPr>
        <w:jc w:val="both"/>
        <w:rPr>
          <w:rFonts w:ascii="Arial" w:hAnsi="Arial" w:cs="Arial"/>
          <w:sz w:val="22"/>
          <w:szCs w:val="22"/>
          <w:lang w:eastAsia="es-PE"/>
        </w:rPr>
      </w:pPr>
    </w:p>
    <w:p w14:paraId="52EEC19E" w14:textId="24812EED" w:rsidR="002070E7" w:rsidRPr="00F10DF1" w:rsidRDefault="002070E7" w:rsidP="00F10DF1">
      <w:pPr>
        <w:jc w:val="both"/>
        <w:rPr>
          <w:rFonts w:ascii="Arial" w:hAnsi="Arial" w:cs="Arial"/>
          <w:sz w:val="22"/>
          <w:szCs w:val="22"/>
          <w:lang w:eastAsia="es-PE"/>
        </w:rPr>
      </w:pPr>
      <w:r w:rsidRPr="00F10DF1">
        <w:rPr>
          <w:rFonts w:ascii="Arial" w:hAnsi="Arial" w:cs="Arial"/>
          <w:sz w:val="22"/>
          <w:szCs w:val="22"/>
          <w:lang w:eastAsia="es-PE"/>
        </w:rPr>
        <w:t>El artículo 2 define el ámbito de aplicación de la política, señalando que la PNPI es de cumplimiento obligatorio para todas las entidades de la Administración Pública en los tres niveles de gobierno</w:t>
      </w:r>
      <w:r w:rsidR="002842B6" w:rsidRPr="00F10DF1">
        <w:rPr>
          <w:rFonts w:ascii="Arial" w:hAnsi="Arial" w:cs="Arial"/>
          <w:sz w:val="22"/>
          <w:szCs w:val="22"/>
          <w:lang w:eastAsia="es-PE"/>
        </w:rPr>
        <w:t xml:space="preserve"> conforme al artículo I del Título Preliminar de la Ley Nº 27444</w:t>
      </w:r>
      <w:r w:rsidRPr="00F10DF1">
        <w:rPr>
          <w:rFonts w:ascii="Arial" w:hAnsi="Arial" w:cs="Arial"/>
          <w:sz w:val="22"/>
          <w:szCs w:val="22"/>
          <w:lang w:eastAsia="es-PE"/>
        </w:rPr>
        <w:t>, así como para los actores no estatales en lo que corresponda. Esta disposición se justifica en el carácter multisectorial de la política y en la necesidad de asegurar la articulación, coherencia y obligatoriedad de las intervenciones estatales orientadas a garantizar los derechos colectivos de los pueblos indígenas u originarios.</w:t>
      </w:r>
    </w:p>
    <w:p w14:paraId="07413773" w14:textId="77777777" w:rsidR="002842B6" w:rsidRPr="00F10DF1" w:rsidRDefault="002842B6" w:rsidP="00F10DF1">
      <w:pPr>
        <w:jc w:val="both"/>
        <w:rPr>
          <w:rFonts w:ascii="Arial" w:hAnsi="Arial" w:cs="Arial"/>
          <w:sz w:val="22"/>
          <w:szCs w:val="22"/>
          <w:lang w:eastAsia="es-PE"/>
        </w:rPr>
      </w:pPr>
    </w:p>
    <w:p w14:paraId="2C869E52" w14:textId="77777777" w:rsidR="002070E7" w:rsidRPr="00F10DF1" w:rsidRDefault="002070E7" w:rsidP="00F10DF1">
      <w:pPr>
        <w:jc w:val="both"/>
        <w:rPr>
          <w:rFonts w:ascii="Arial" w:hAnsi="Arial" w:cs="Arial"/>
          <w:sz w:val="22"/>
          <w:szCs w:val="22"/>
          <w:lang w:eastAsia="es-PE"/>
        </w:rPr>
      </w:pPr>
      <w:r w:rsidRPr="00F10DF1">
        <w:rPr>
          <w:rFonts w:ascii="Arial" w:hAnsi="Arial" w:cs="Arial"/>
          <w:sz w:val="22"/>
          <w:szCs w:val="22"/>
          <w:lang w:eastAsia="es-PE"/>
        </w:rPr>
        <w:t>El artículo 3 establece que la conducción de la PNPI corresponde al Ministerio de Cultura, a través del Viceministerio de Interculturalidad. Esta designación se sustenta en la Ley Nº 29565, Ley de creación del Ministerio de Cultura, que reconoce a dicho ministerio como autoridad principal en materia de pluralidad étnica y cultural, pueblos indígenas y derechos colectivos, así como en su Reglamento de Organización y Funciones, que le atribuye la formulación, dirección, evaluación y supervisión de políticas nacionales en estos ámbitos.</w:t>
      </w:r>
    </w:p>
    <w:p w14:paraId="45A763A6" w14:textId="77777777" w:rsidR="002842B6" w:rsidRPr="00F10DF1" w:rsidRDefault="002842B6" w:rsidP="00F10DF1">
      <w:pPr>
        <w:jc w:val="both"/>
        <w:rPr>
          <w:rFonts w:ascii="Arial" w:hAnsi="Arial" w:cs="Arial"/>
          <w:sz w:val="22"/>
          <w:szCs w:val="22"/>
          <w:lang w:eastAsia="es-PE"/>
        </w:rPr>
      </w:pPr>
    </w:p>
    <w:p w14:paraId="4374740D" w14:textId="1388D3C9" w:rsidR="002070E7" w:rsidRPr="00F10DF1" w:rsidRDefault="002070E7" w:rsidP="00F10DF1">
      <w:pPr>
        <w:jc w:val="both"/>
        <w:rPr>
          <w:rFonts w:ascii="Arial" w:hAnsi="Arial" w:cs="Arial"/>
          <w:sz w:val="22"/>
          <w:szCs w:val="22"/>
          <w:lang w:eastAsia="es-PE"/>
        </w:rPr>
      </w:pPr>
      <w:r w:rsidRPr="00F10DF1">
        <w:rPr>
          <w:rFonts w:ascii="Arial" w:hAnsi="Arial" w:cs="Arial"/>
          <w:sz w:val="22"/>
          <w:szCs w:val="22"/>
          <w:lang w:eastAsia="es-PE"/>
        </w:rPr>
        <w:t>El artículo 4 regula la implementación de la PNPI, precisando que se ejecuta a través de los diferentes planes del Sistema Nacional de Planeamiento Estratégico (SINAPLAN), con la participación de todas las entidades responsables de los objetivos prioritarios, lineamientos, servicios y actividades operativas definidos en la política. Asimismo, establece que estas entidades deben coordinar con el Ministerio de Cultura la implementación de las intervenciones necesarias para cumplir con los objetivos de la PNPI. Ello se sustenta en el Reglamento que regula las Políticas Nacionales, el cual dispone que la implementación de una política nacional se articula a través de los instrumentos de</w:t>
      </w:r>
      <w:r w:rsidR="002842B6" w:rsidRPr="00F10DF1">
        <w:rPr>
          <w:rFonts w:ascii="Arial" w:hAnsi="Arial" w:cs="Arial"/>
          <w:sz w:val="22"/>
          <w:szCs w:val="22"/>
          <w:lang w:eastAsia="es-PE"/>
        </w:rPr>
        <w:t xml:space="preserve">l SINAPLAN </w:t>
      </w:r>
      <w:r w:rsidRPr="00F10DF1">
        <w:rPr>
          <w:rFonts w:ascii="Arial" w:hAnsi="Arial" w:cs="Arial"/>
          <w:sz w:val="22"/>
          <w:szCs w:val="22"/>
          <w:lang w:eastAsia="es-PE"/>
        </w:rPr>
        <w:t xml:space="preserve">de las entidades públicas, garantizando consistencia entre la política, </w:t>
      </w:r>
      <w:r w:rsidR="002842B6" w:rsidRPr="00F10DF1">
        <w:rPr>
          <w:rFonts w:ascii="Arial" w:hAnsi="Arial" w:cs="Arial"/>
          <w:sz w:val="22"/>
          <w:szCs w:val="22"/>
          <w:lang w:eastAsia="es-PE"/>
        </w:rPr>
        <w:t>el planeamiento estratégico</w:t>
      </w:r>
      <w:r w:rsidRPr="00F10DF1">
        <w:rPr>
          <w:rFonts w:ascii="Arial" w:hAnsi="Arial" w:cs="Arial"/>
          <w:sz w:val="22"/>
          <w:szCs w:val="22"/>
          <w:lang w:eastAsia="es-PE"/>
        </w:rPr>
        <w:t xml:space="preserve"> y el presupuesto.</w:t>
      </w:r>
    </w:p>
    <w:p w14:paraId="344B1A14" w14:textId="77777777" w:rsidR="002842B6" w:rsidRPr="00F10DF1" w:rsidRDefault="002842B6" w:rsidP="00F10DF1">
      <w:pPr>
        <w:jc w:val="both"/>
        <w:rPr>
          <w:rFonts w:ascii="Arial" w:hAnsi="Arial" w:cs="Arial"/>
          <w:sz w:val="22"/>
          <w:szCs w:val="22"/>
          <w:lang w:eastAsia="es-PE"/>
        </w:rPr>
      </w:pPr>
    </w:p>
    <w:p w14:paraId="6EE36734" w14:textId="11E34F30" w:rsidR="00545F49" w:rsidRPr="00F10DF1" w:rsidRDefault="00545F49" w:rsidP="00F10DF1">
      <w:pPr>
        <w:jc w:val="both"/>
        <w:rPr>
          <w:rFonts w:ascii="Arial" w:hAnsi="Arial" w:cs="Arial"/>
          <w:sz w:val="22"/>
          <w:szCs w:val="22"/>
          <w:lang w:eastAsia="es-PE"/>
        </w:rPr>
      </w:pPr>
      <w:r w:rsidRPr="00F10DF1">
        <w:rPr>
          <w:rFonts w:ascii="Arial" w:hAnsi="Arial" w:cs="Arial"/>
          <w:sz w:val="22"/>
          <w:szCs w:val="22"/>
          <w:lang w:eastAsia="es-PE"/>
        </w:rPr>
        <w:t xml:space="preserve">El artículo 5 establece que los gobiernos regionales </w:t>
      </w:r>
      <w:r w:rsidRPr="00F10DF1">
        <w:rPr>
          <w:rFonts w:ascii="Arial" w:hAnsi="Arial" w:cs="Arial"/>
          <w:sz w:val="22"/>
          <w:szCs w:val="22"/>
          <w:lang w:val="es-ES" w:eastAsia="es-PE"/>
        </w:rPr>
        <w:t xml:space="preserve">aprueban o actualizan, según corresponda, su política regional de pueblos indígenas u originarios en el marco de lo establecido en esta Política Nacional, en concordancia con lo establecido en el artículo 45 de la Ley </w:t>
      </w:r>
      <w:proofErr w:type="spellStart"/>
      <w:r w:rsidRPr="00F10DF1">
        <w:rPr>
          <w:rFonts w:ascii="Arial" w:hAnsi="Arial" w:cs="Arial"/>
          <w:sz w:val="22"/>
          <w:szCs w:val="22"/>
          <w:lang w:val="es-ES" w:eastAsia="es-PE"/>
        </w:rPr>
        <w:t>Nº</w:t>
      </w:r>
      <w:proofErr w:type="spellEnd"/>
      <w:r w:rsidRPr="00F10DF1">
        <w:rPr>
          <w:rFonts w:ascii="Arial" w:hAnsi="Arial" w:cs="Arial"/>
          <w:sz w:val="22"/>
          <w:szCs w:val="22"/>
          <w:lang w:val="es-ES" w:eastAsia="es-PE"/>
        </w:rPr>
        <w:t xml:space="preserve"> 27867, Ley Orgánica de Gobiernos Regionales. Al respecto, los principios rectores de las políticas y la gestión regional se fundamentan en el principio de Concordancia de las políticas regionales, precisando que estas deben guardar concordancia con las políticas nacionales de Estado. En esa línea, los gobiernos </w:t>
      </w:r>
      <w:r w:rsidRPr="00F10DF1">
        <w:rPr>
          <w:rFonts w:ascii="Arial" w:hAnsi="Arial" w:cs="Arial"/>
          <w:sz w:val="22"/>
          <w:szCs w:val="22"/>
          <w:lang w:val="es-ES" w:eastAsia="es-PE"/>
        </w:rPr>
        <w:lastRenderedPageBreak/>
        <w:t>regionales definen, norman, dirigen y gestionan sus políticas regionales y ejercen sus funciones generales y específicas en concordancia con las políticas nacionales y sectoriales.</w:t>
      </w:r>
    </w:p>
    <w:p w14:paraId="7A5A0135" w14:textId="77777777" w:rsidR="00545F49" w:rsidRPr="00F10DF1" w:rsidRDefault="00545F49" w:rsidP="00F10DF1">
      <w:pPr>
        <w:jc w:val="both"/>
        <w:rPr>
          <w:rFonts w:ascii="Arial" w:hAnsi="Arial" w:cs="Arial"/>
          <w:sz w:val="22"/>
          <w:szCs w:val="22"/>
          <w:lang w:eastAsia="es-PE"/>
        </w:rPr>
      </w:pPr>
    </w:p>
    <w:p w14:paraId="066F080C" w14:textId="18BFAB82" w:rsidR="002842B6" w:rsidRPr="00F10DF1" w:rsidRDefault="002070E7" w:rsidP="00F10DF1">
      <w:pPr>
        <w:jc w:val="both"/>
        <w:rPr>
          <w:rFonts w:ascii="Arial" w:hAnsi="Arial" w:cs="Arial"/>
          <w:sz w:val="22"/>
          <w:szCs w:val="22"/>
          <w:lang w:eastAsia="es-PE"/>
        </w:rPr>
      </w:pPr>
      <w:r w:rsidRPr="00F10DF1">
        <w:rPr>
          <w:rFonts w:ascii="Arial" w:hAnsi="Arial" w:cs="Arial"/>
          <w:sz w:val="22"/>
          <w:szCs w:val="22"/>
          <w:lang w:eastAsia="es-PE"/>
        </w:rPr>
        <w:t>El artículo</w:t>
      </w:r>
      <w:r w:rsidR="00545F49" w:rsidRPr="00F10DF1">
        <w:rPr>
          <w:rFonts w:ascii="Arial" w:hAnsi="Arial" w:cs="Arial"/>
          <w:sz w:val="22"/>
          <w:szCs w:val="22"/>
          <w:lang w:eastAsia="es-PE"/>
        </w:rPr>
        <w:t xml:space="preserve"> 6</w:t>
      </w:r>
      <w:r w:rsidRPr="00F10DF1">
        <w:rPr>
          <w:rFonts w:ascii="Arial" w:hAnsi="Arial" w:cs="Arial"/>
          <w:sz w:val="22"/>
          <w:szCs w:val="22"/>
          <w:lang w:eastAsia="es-PE"/>
        </w:rPr>
        <w:t xml:space="preserve"> establece que el Ministerio de Cultura, a través del Viceministerio de Interculturalidad y su órgano de línea competente, tiene a su cargo el seguimiento y la evaluación de la PNPI, de acuerdo con las pautas metodológicas establecidas por el CEPLAN. Asimismo, dispone que las entidades públicas responsables de servicios y actividades operativas deben brindar oportunamente la información necesaria para los procesos de seguimiento y evaluación. Esta disposición se fundamenta en el principio de rectoría del sector Cultura en materia indígena y en los lineamientos del CEPLAN para la evaluación de las políticas nacionales.</w:t>
      </w:r>
    </w:p>
    <w:p w14:paraId="0C5D842C" w14:textId="77777777" w:rsidR="00545F49" w:rsidRPr="00F10DF1" w:rsidRDefault="00545F49" w:rsidP="00F10DF1">
      <w:pPr>
        <w:jc w:val="both"/>
        <w:rPr>
          <w:rFonts w:ascii="Arial" w:hAnsi="Arial" w:cs="Arial"/>
          <w:sz w:val="22"/>
          <w:szCs w:val="22"/>
          <w:lang w:eastAsia="es-PE"/>
        </w:rPr>
      </w:pPr>
    </w:p>
    <w:p w14:paraId="1AB24D56" w14:textId="0092DDE6" w:rsidR="00545F49" w:rsidRPr="00F10DF1" w:rsidRDefault="00545F49" w:rsidP="00F10DF1">
      <w:pPr>
        <w:jc w:val="both"/>
        <w:rPr>
          <w:rFonts w:ascii="Arial" w:hAnsi="Arial" w:cs="Arial"/>
          <w:sz w:val="22"/>
          <w:szCs w:val="22"/>
          <w:lang w:eastAsia="es-PE"/>
        </w:rPr>
      </w:pPr>
      <w:r w:rsidRPr="00F10DF1">
        <w:rPr>
          <w:rFonts w:ascii="Arial" w:hAnsi="Arial" w:cs="Arial"/>
          <w:sz w:val="22"/>
          <w:szCs w:val="22"/>
          <w:lang w:eastAsia="es-PE"/>
        </w:rPr>
        <w:t>Asimismo, es importante destacar que, el Ministerio de Cultura asume la responsabilidad de coordinar con los pueblos indígenas u originarios, a través de sus organizaciones representativas, en tanto beneficiarios directos de los servicios de la PNPI al 2040, las acciones orientadas al seguimiento e implementación de la Política Nacional. Dichas acciones se llevarán a cabo a través de la Comisión Multisectorial de naturaleza permanente encargada de proponer, realizar el seguimiento y fiscalizar la implementación de las medidas y acciones estratégicas para el desarrollo integral de los pueblos indígenas u originarios en el país, creada por Decreto Supremo N° 005-2021-MC.</w:t>
      </w:r>
    </w:p>
    <w:p w14:paraId="14F5C7B1" w14:textId="77777777" w:rsidR="002842B6" w:rsidRPr="00F10DF1" w:rsidRDefault="002842B6" w:rsidP="00F10DF1">
      <w:pPr>
        <w:jc w:val="both"/>
        <w:rPr>
          <w:rFonts w:ascii="Arial" w:hAnsi="Arial" w:cs="Arial"/>
          <w:sz w:val="22"/>
          <w:szCs w:val="22"/>
          <w:lang w:eastAsia="es-PE"/>
        </w:rPr>
      </w:pPr>
    </w:p>
    <w:p w14:paraId="63935EFE" w14:textId="62175655" w:rsidR="00AB4679" w:rsidRPr="00F10DF1" w:rsidRDefault="00BB32B5" w:rsidP="00F10DF1">
      <w:pPr>
        <w:jc w:val="both"/>
        <w:rPr>
          <w:rFonts w:ascii="Arial" w:hAnsi="Arial" w:cs="Arial"/>
          <w:sz w:val="22"/>
          <w:szCs w:val="22"/>
          <w:lang w:eastAsia="es-PE"/>
        </w:rPr>
      </w:pPr>
      <w:r w:rsidRPr="00F10DF1">
        <w:rPr>
          <w:rFonts w:ascii="Arial" w:hAnsi="Arial" w:cs="Arial"/>
          <w:sz w:val="22"/>
          <w:szCs w:val="22"/>
          <w:lang w:eastAsia="es-PE"/>
        </w:rPr>
        <w:t>La Comisión Multisectorial tiene por objeto proponer, realizar el seguimiento y fiscalizar la implementación de las medidas y acciones estratégicas para fortalecer el diálogo, la articulación y el desarrollo integral de los pueblos indígenas u originarios en el país; asimismo, tiene entre sus funciones, realizar proponer, realizar el seguimiento y fiscalizar la implementación de las medidas y acciones estratégicas para fortalecer el diálogo, la articulación y el desarrollo integral de los pueblos indígenas u originarios en el país, así como fiscalizar la implementación de las medidas y acciones estratégicas implementadas con enfoque intercultural, de acuerdo con lo establecido en los artículos 1 y 3 del Decreto Supremo Nº 005-2021-MC.</w:t>
      </w:r>
    </w:p>
    <w:p w14:paraId="4118BBA2" w14:textId="77777777" w:rsidR="00AB4679" w:rsidRPr="00F10DF1" w:rsidRDefault="00AB4679" w:rsidP="00F10DF1">
      <w:pPr>
        <w:jc w:val="both"/>
        <w:rPr>
          <w:rFonts w:ascii="Arial" w:hAnsi="Arial" w:cs="Arial"/>
          <w:sz w:val="22"/>
          <w:szCs w:val="22"/>
          <w:lang w:eastAsia="es-PE"/>
        </w:rPr>
      </w:pPr>
    </w:p>
    <w:p w14:paraId="1AD858C7" w14:textId="0C23660F" w:rsidR="002070E7" w:rsidRPr="00F10DF1" w:rsidRDefault="002070E7" w:rsidP="00F10DF1">
      <w:pPr>
        <w:jc w:val="both"/>
        <w:rPr>
          <w:rFonts w:ascii="Arial" w:hAnsi="Arial" w:cs="Arial"/>
          <w:sz w:val="22"/>
          <w:szCs w:val="22"/>
          <w:lang w:eastAsia="es-PE"/>
        </w:rPr>
      </w:pPr>
      <w:r w:rsidRPr="00F10DF1">
        <w:rPr>
          <w:rFonts w:ascii="Arial" w:hAnsi="Arial" w:cs="Arial"/>
          <w:sz w:val="22"/>
          <w:szCs w:val="22"/>
          <w:lang w:eastAsia="es-PE"/>
        </w:rPr>
        <w:t xml:space="preserve">El artículo </w:t>
      </w:r>
      <w:r w:rsidR="00545F49" w:rsidRPr="00F10DF1">
        <w:rPr>
          <w:rFonts w:ascii="Arial" w:hAnsi="Arial" w:cs="Arial"/>
          <w:sz w:val="22"/>
          <w:szCs w:val="22"/>
          <w:lang w:eastAsia="es-PE"/>
        </w:rPr>
        <w:t>7</w:t>
      </w:r>
      <w:r w:rsidRPr="00F10DF1">
        <w:rPr>
          <w:rFonts w:ascii="Arial" w:hAnsi="Arial" w:cs="Arial"/>
          <w:sz w:val="22"/>
          <w:szCs w:val="22"/>
          <w:lang w:eastAsia="es-PE"/>
        </w:rPr>
        <w:t xml:space="preserve"> establece que la implementación de la PNPI se financia con cargo al presupuesto institucional de las entidades involucradas, sin demandar recursos adicionales al Tesoro Público</w:t>
      </w:r>
      <w:r w:rsidR="00545F49" w:rsidRPr="00F10DF1">
        <w:rPr>
          <w:rFonts w:ascii="Arial" w:hAnsi="Arial" w:cs="Arial"/>
          <w:sz w:val="22"/>
          <w:szCs w:val="22"/>
          <w:lang w:eastAsia="es-PE"/>
        </w:rPr>
        <w:t>, conforme con las Leyes Anuales de Presupuesto del Sector Público, para los fines establecidos en la misma</w:t>
      </w:r>
      <w:r w:rsidRPr="00F10DF1">
        <w:rPr>
          <w:rFonts w:ascii="Arial" w:hAnsi="Arial" w:cs="Arial"/>
          <w:sz w:val="22"/>
          <w:szCs w:val="22"/>
          <w:lang w:eastAsia="es-PE"/>
        </w:rPr>
        <w:t>.</w:t>
      </w:r>
    </w:p>
    <w:p w14:paraId="2F1A7D11" w14:textId="77777777" w:rsidR="002842B6" w:rsidRPr="00F10DF1" w:rsidRDefault="002842B6" w:rsidP="00F10DF1">
      <w:pPr>
        <w:jc w:val="both"/>
        <w:rPr>
          <w:rFonts w:ascii="Arial" w:hAnsi="Arial" w:cs="Arial"/>
          <w:sz w:val="22"/>
          <w:szCs w:val="22"/>
          <w:lang w:eastAsia="es-PE"/>
        </w:rPr>
      </w:pPr>
    </w:p>
    <w:p w14:paraId="78D27958" w14:textId="450EFA08" w:rsidR="002070E7" w:rsidRPr="00F10DF1" w:rsidRDefault="002070E7" w:rsidP="00F10DF1">
      <w:pPr>
        <w:jc w:val="both"/>
        <w:rPr>
          <w:rFonts w:ascii="Arial" w:hAnsi="Arial" w:cs="Arial"/>
          <w:sz w:val="22"/>
          <w:szCs w:val="22"/>
          <w:lang w:eastAsia="es-PE"/>
        </w:rPr>
      </w:pPr>
      <w:r w:rsidRPr="00F10DF1">
        <w:rPr>
          <w:rFonts w:ascii="Arial" w:hAnsi="Arial" w:cs="Arial"/>
          <w:sz w:val="22"/>
          <w:szCs w:val="22"/>
          <w:lang w:eastAsia="es-PE"/>
        </w:rPr>
        <w:t xml:space="preserve">El artículo </w:t>
      </w:r>
      <w:r w:rsidR="00545F49" w:rsidRPr="00F10DF1">
        <w:rPr>
          <w:rFonts w:ascii="Arial" w:hAnsi="Arial" w:cs="Arial"/>
          <w:sz w:val="22"/>
          <w:szCs w:val="22"/>
          <w:lang w:eastAsia="es-PE"/>
        </w:rPr>
        <w:t>8</w:t>
      </w:r>
      <w:r w:rsidRPr="00F10DF1">
        <w:rPr>
          <w:rFonts w:ascii="Arial" w:hAnsi="Arial" w:cs="Arial"/>
          <w:sz w:val="22"/>
          <w:szCs w:val="22"/>
          <w:lang w:eastAsia="es-PE"/>
        </w:rPr>
        <w:t xml:space="preserve"> regula la publicación del Decreto Supremo y su anexo en la Plataforma Digital Única del Estado Peruano para orientación al ciudadano y en las sedes digitales del Ministerio de Cultura, garantizando el acceso público, la transparencia normativa y la difusión oficial de la política.</w:t>
      </w:r>
    </w:p>
    <w:p w14:paraId="03D375AB" w14:textId="77777777" w:rsidR="002842B6" w:rsidRPr="00F10DF1" w:rsidRDefault="002842B6" w:rsidP="00F10DF1">
      <w:pPr>
        <w:jc w:val="both"/>
        <w:rPr>
          <w:rFonts w:ascii="Arial" w:hAnsi="Arial" w:cs="Arial"/>
          <w:sz w:val="22"/>
          <w:szCs w:val="22"/>
          <w:lang w:eastAsia="es-PE"/>
        </w:rPr>
      </w:pPr>
    </w:p>
    <w:p w14:paraId="3D8627DE" w14:textId="6A9AE1AA" w:rsidR="002070E7" w:rsidRPr="00F10DF1" w:rsidRDefault="002070E7" w:rsidP="00F10DF1">
      <w:pPr>
        <w:jc w:val="both"/>
        <w:rPr>
          <w:rFonts w:ascii="Arial" w:hAnsi="Arial" w:cs="Arial"/>
          <w:sz w:val="22"/>
          <w:szCs w:val="22"/>
          <w:lang w:eastAsia="es-PE"/>
        </w:rPr>
      </w:pPr>
      <w:r w:rsidRPr="00F10DF1">
        <w:rPr>
          <w:rFonts w:ascii="Arial" w:hAnsi="Arial" w:cs="Arial"/>
          <w:sz w:val="22"/>
          <w:szCs w:val="22"/>
          <w:lang w:eastAsia="es-PE"/>
        </w:rPr>
        <w:t xml:space="preserve">Finalmente, el artículo </w:t>
      </w:r>
      <w:r w:rsidR="00545F49" w:rsidRPr="00F10DF1">
        <w:rPr>
          <w:rFonts w:ascii="Arial" w:hAnsi="Arial" w:cs="Arial"/>
          <w:sz w:val="22"/>
          <w:szCs w:val="22"/>
          <w:lang w:eastAsia="es-PE"/>
        </w:rPr>
        <w:t xml:space="preserve">9 </w:t>
      </w:r>
      <w:r w:rsidRPr="00F10DF1">
        <w:rPr>
          <w:rFonts w:ascii="Arial" w:hAnsi="Arial" w:cs="Arial"/>
          <w:sz w:val="22"/>
          <w:szCs w:val="22"/>
          <w:lang w:eastAsia="es-PE"/>
        </w:rPr>
        <w:t>establece el refrendo del Decreto Supremo por parte del Presidente del Consejo de Ministros, el Ministro de Cultura y los ministros de los sectores competentes involucrados en la implementación de la política. El refrendo multisectorial refleja el carácter integral, transversal y articulado de la PNPI, así como la responsabilidad compartida de las entidades del Estado en garantizar los derechos colectivos de los pueblos indígenas u originarios.</w:t>
      </w:r>
    </w:p>
    <w:p w14:paraId="38AA36E9" w14:textId="77777777" w:rsidR="00545F49" w:rsidRPr="00F10DF1" w:rsidRDefault="00545F49" w:rsidP="00F10DF1">
      <w:pPr>
        <w:jc w:val="both"/>
        <w:rPr>
          <w:rFonts w:ascii="Arial" w:hAnsi="Arial" w:cs="Arial"/>
          <w:sz w:val="22"/>
          <w:szCs w:val="22"/>
          <w:lang w:eastAsia="es-PE"/>
        </w:rPr>
      </w:pPr>
    </w:p>
    <w:p w14:paraId="46ADCB87" w14:textId="2DE1F303" w:rsidR="00545F49" w:rsidRPr="00F10DF1" w:rsidRDefault="00545F49" w:rsidP="00F10DF1">
      <w:pPr>
        <w:jc w:val="both"/>
        <w:rPr>
          <w:rFonts w:ascii="Arial" w:hAnsi="Arial" w:cs="Arial"/>
          <w:i/>
          <w:iCs/>
          <w:sz w:val="22"/>
          <w:szCs w:val="22"/>
          <w:lang w:eastAsia="es-PE"/>
        </w:rPr>
      </w:pPr>
      <w:r w:rsidRPr="00F10DF1">
        <w:rPr>
          <w:rFonts w:ascii="Arial" w:hAnsi="Arial" w:cs="Arial"/>
          <w:sz w:val="22"/>
          <w:szCs w:val="22"/>
          <w:lang w:eastAsia="es-PE"/>
        </w:rPr>
        <w:t xml:space="preserve">En efecto, de conformidad con lo dispuesto en el numeral 3 del artículo 11 de la Ley N° 29158, Ley Orgánica del Poder Ejecutivo, los decretos supremos </w:t>
      </w:r>
      <w:r w:rsidRPr="00F10DF1">
        <w:rPr>
          <w:rFonts w:ascii="Arial" w:hAnsi="Arial" w:cs="Arial"/>
          <w:i/>
          <w:iCs/>
          <w:sz w:val="22"/>
          <w:szCs w:val="22"/>
          <w:lang w:eastAsia="es-PE"/>
        </w:rPr>
        <w:t>son rubricados por el Presidente de la República y refrendados por uno o más Ministros a cuyo ámbito de competencia correspondan.</w:t>
      </w:r>
    </w:p>
    <w:p w14:paraId="18358CDC" w14:textId="77777777" w:rsidR="00545F49" w:rsidRPr="00F10DF1" w:rsidRDefault="00545F49" w:rsidP="00F10DF1">
      <w:pPr>
        <w:jc w:val="both"/>
        <w:rPr>
          <w:rFonts w:ascii="Arial" w:hAnsi="Arial" w:cs="Arial"/>
          <w:i/>
          <w:iCs/>
          <w:sz w:val="22"/>
          <w:szCs w:val="22"/>
          <w:lang w:eastAsia="es-PE"/>
        </w:rPr>
      </w:pPr>
    </w:p>
    <w:p w14:paraId="35523041" w14:textId="1D11FBE4" w:rsidR="00545F49" w:rsidRPr="00F10DF1" w:rsidRDefault="00545F49" w:rsidP="00F10DF1">
      <w:pPr>
        <w:jc w:val="both"/>
        <w:rPr>
          <w:rFonts w:ascii="Arial" w:hAnsi="Arial" w:cs="Arial"/>
          <w:sz w:val="22"/>
          <w:szCs w:val="22"/>
          <w:lang w:val="es-ES" w:eastAsia="es-PE"/>
        </w:rPr>
      </w:pPr>
      <w:r w:rsidRPr="00F10DF1">
        <w:rPr>
          <w:rFonts w:ascii="Arial" w:hAnsi="Arial" w:cs="Arial"/>
          <w:sz w:val="22"/>
          <w:szCs w:val="22"/>
          <w:lang w:eastAsia="es-PE"/>
        </w:rPr>
        <w:lastRenderedPageBreak/>
        <w:t xml:space="preserve">Finalmente, mediante la </w:t>
      </w:r>
      <w:r w:rsidRPr="00F10DF1">
        <w:rPr>
          <w:rFonts w:ascii="Arial" w:hAnsi="Arial" w:cs="Arial"/>
          <w:b/>
          <w:bCs/>
          <w:sz w:val="22"/>
          <w:szCs w:val="22"/>
          <w:lang w:eastAsia="es-PE"/>
        </w:rPr>
        <w:t>Primera Disposición Complementaria Final,</w:t>
      </w:r>
      <w:r w:rsidRPr="00F10DF1">
        <w:rPr>
          <w:rFonts w:ascii="Arial" w:hAnsi="Arial" w:cs="Arial"/>
          <w:sz w:val="22"/>
          <w:szCs w:val="22"/>
          <w:lang w:eastAsia="es-PE"/>
        </w:rPr>
        <w:t xml:space="preserve"> se faculta a las entidades </w:t>
      </w:r>
      <w:r w:rsidRPr="00F10DF1">
        <w:rPr>
          <w:rFonts w:ascii="Arial" w:hAnsi="Arial" w:cs="Arial"/>
          <w:sz w:val="22"/>
          <w:szCs w:val="22"/>
          <w:lang w:val="es-ES" w:eastAsia="es-PE"/>
        </w:rPr>
        <w:t xml:space="preserve">involucradas en la implementación de la Política Nacional de Pueblos Indígenas u Originarios al 2040 adecúan progresivamente sus instrumentos de planeamiento a lo establecido en dicha política nacional, de conformidad con los dispuesto en el numeral 11.4 del artículo 11 del Reglamento que regula las Políticas Nacionales, aprobado por el Decreto Supremo </w:t>
      </w:r>
      <w:proofErr w:type="spellStart"/>
      <w:r w:rsidRPr="00F10DF1">
        <w:rPr>
          <w:rFonts w:ascii="Arial" w:hAnsi="Arial" w:cs="Arial"/>
          <w:sz w:val="22"/>
          <w:szCs w:val="22"/>
          <w:lang w:val="es-ES" w:eastAsia="es-PE"/>
        </w:rPr>
        <w:t>Nº</w:t>
      </w:r>
      <w:proofErr w:type="spellEnd"/>
      <w:r w:rsidRPr="00F10DF1">
        <w:rPr>
          <w:rFonts w:ascii="Arial" w:hAnsi="Arial" w:cs="Arial"/>
          <w:sz w:val="22"/>
          <w:szCs w:val="22"/>
          <w:lang w:val="es-ES" w:eastAsia="es-PE"/>
        </w:rPr>
        <w:t xml:space="preserve"> 029-2018-PCM.</w:t>
      </w:r>
    </w:p>
    <w:p w14:paraId="426C3D68" w14:textId="77777777" w:rsidR="00545F49" w:rsidRPr="00F10DF1" w:rsidRDefault="00545F49" w:rsidP="00F10DF1">
      <w:pPr>
        <w:jc w:val="both"/>
        <w:rPr>
          <w:rFonts w:ascii="Arial" w:hAnsi="Arial" w:cs="Arial"/>
          <w:sz w:val="22"/>
          <w:szCs w:val="22"/>
          <w:lang w:val="es-ES" w:eastAsia="es-PE"/>
        </w:rPr>
      </w:pPr>
    </w:p>
    <w:p w14:paraId="4D5EB738" w14:textId="37E8D97F" w:rsidR="00545F49" w:rsidRPr="00F10DF1" w:rsidRDefault="00545F49" w:rsidP="00F10DF1">
      <w:pPr>
        <w:jc w:val="both"/>
        <w:rPr>
          <w:rFonts w:ascii="Arial" w:hAnsi="Arial" w:cs="Arial"/>
          <w:sz w:val="22"/>
          <w:szCs w:val="22"/>
          <w:lang w:eastAsia="es-PE"/>
        </w:rPr>
      </w:pPr>
      <w:r w:rsidRPr="00F10DF1">
        <w:rPr>
          <w:rFonts w:ascii="Arial" w:hAnsi="Arial" w:cs="Arial"/>
          <w:sz w:val="22"/>
          <w:szCs w:val="22"/>
          <w:lang w:val="es-ES" w:eastAsia="es-PE"/>
        </w:rPr>
        <w:t xml:space="preserve">Asimismo, la </w:t>
      </w:r>
      <w:r w:rsidRPr="00F10DF1">
        <w:rPr>
          <w:rFonts w:ascii="Arial" w:hAnsi="Arial" w:cs="Arial"/>
          <w:b/>
          <w:bCs/>
          <w:sz w:val="22"/>
          <w:szCs w:val="22"/>
          <w:lang w:eastAsia="es-PE"/>
        </w:rPr>
        <w:t>Segunda Disposición Complementaria Final</w:t>
      </w:r>
      <w:r w:rsidRPr="00F10DF1">
        <w:rPr>
          <w:rFonts w:ascii="Arial" w:hAnsi="Arial" w:cs="Arial"/>
          <w:sz w:val="22"/>
          <w:szCs w:val="22"/>
          <w:lang w:eastAsia="es-PE"/>
        </w:rPr>
        <w:t xml:space="preserve">, se </w:t>
      </w:r>
      <w:r w:rsidRPr="00F10DF1">
        <w:rPr>
          <w:rFonts w:ascii="Arial" w:hAnsi="Arial" w:cs="Arial"/>
          <w:sz w:val="22"/>
          <w:szCs w:val="22"/>
          <w:lang w:val="es-ES" w:eastAsia="es-PE"/>
        </w:rPr>
        <w:t>faculta al MINCUL a aprobar, mediante Resolución Ministerial, la actualización de las fichas de servicios, fichas técnicas de indicadores y/o matrices de actividades operativas de la Política Nacional. Dicha aprobación deberá contar con el informe de sustento emitido por el MINCUL y por la entidad responsable de brindar el servicio, además de la opinión técnica del CEPLAN, quien brindará asistencia técnica en la metodología requerida para la actualización y/o modificación de las fichas técnicas.</w:t>
      </w:r>
    </w:p>
    <w:p w14:paraId="26DEE49E" w14:textId="77777777" w:rsidR="002842B6" w:rsidRPr="00F10DF1" w:rsidRDefault="002842B6" w:rsidP="00F10DF1">
      <w:pPr>
        <w:jc w:val="both"/>
        <w:rPr>
          <w:rFonts w:ascii="Arial" w:hAnsi="Arial" w:cs="Arial"/>
          <w:sz w:val="22"/>
          <w:szCs w:val="22"/>
          <w:lang w:eastAsia="es-PE"/>
        </w:rPr>
      </w:pPr>
    </w:p>
    <w:p w14:paraId="5EB45613" w14:textId="77777777" w:rsidR="002070E7" w:rsidRPr="00F10DF1" w:rsidRDefault="002070E7" w:rsidP="00F10DF1">
      <w:pPr>
        <w:jc w:val="both"/>
        <w:rPr>
          <w:rFonts w:ascii="Arial" w:hAnsi="Arial" w:cs="Arial"/>
          <w:sz w:val="22"/>
          <w:szCs w:val="22"/>
          <w:lang w:eastAsia="es-PE"/>
        </w:rPr>
      </w:pPr>
      <w:r w:rsidRPr="00F10DF1">
        <w:rPr>
          <w:rFonts w:ascii="Arial" w:hAnsi="Arial" w:cs="Arial"/>
          <w:sz w:val="22"/>
          <w:szCs w:val="22"/>
          <w:lang w:eastAsia="es-PE"/>
        </w:rPr>
        <w:t>En conjunto, el contenido del Decreto Supremo se sustenta en la necesidad de contar con una política nacional que oriente, articule y priorice las acciones del Estado para enfrentar el problema público identificado y sus causas, y garantizar el ejercicio pleno de los derechos colectivos de los pueblos indígenas u originarios al 2040. Asimismo, responde al mandato constitucional de reconocimiento y protección de la pluralidad étnica y cultural de la Nación, y se alinea con los compromisos internacionales asumidos por el Perú, incluyendo el Convenio 169 de la OIT y la Declaración de las Naciones Unidas sobre los Derechos de los Pueblos Indígenas.</w:t>
      </w:r>
    </w:p>
    <w:p w14:paraId="2EA4C2CB" w14:textId="29D73E47" w:rsidR="000F2066" w:rsidRPr="00F10DF1" w:rsidRDefault="000F2066" w:rsidP="00F10DF1">
      <w:pPr>
        <w:jc w:val="both"/>
        <w:rPr>
          <w:rFonts w:ascii="Arial" w:hAnsi="Arial" w:cs="Arial"/>
          <w:sz w:val="22"/>
          <w:szCs w:val="22"/>
          <w:lang w:eastAsia="es-PE"/>
        </w:rPr>
      </w:pPr>
    </w:p>
    <w:p w14:paraId="634B9638" w14:textId="77777777" w:rsidR="000F2066" w:rsidRPr="00F10DF1" w:rsidRDefault="000F2066" w:rsidP="00F10DF1">
      <w:pPr>
        <w:pStyle w:val="Prrafodelista"/>
        <w:numPr>
          <w:ilvl w:val="1"/>
          <w:numId w:val="1"/>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 xml:space="preserve">Análisis sobre la necesidad, viabilidad y oportunidad </w:t>
      </w:r>
    </w:p>
    <w:p w14:paraId="65CECCAB" w14:textId="77777777" w:rsidR="000F2066" w:rsidRPr="00F10DF1" w:rsidRDefault="000F2066" w:rsidP="00F10DF1">
      <w:pPr>
        <w:jc w:val="both"/>
        <w:rPr>
          <w:rFonts w:ascii="Arial" w:hAnsi="Arial" w:cs="Arial"/>
          <w:b/>
          <w:bCs/>
          <w:sz w:val="22"/>
          <w:szCs w:val="22"/>
          <w:lang w:eastAsia="es-PE"/>
        </w:rPr>
      </w:pPr>
    </w:p>
    <w:p w14:paraId="685571BD" w14:textId="4716B755" w:rsidR="00CA5C0A" w:rsidRPr="00F10DF1" w:rsidRDefault="00CA5C0A" w:rsidP="00F10DF1">
      <w:pPr>
        <w:pStyle w:val="Prrafodelista"/>
        <w:numPr>
          <w:ilvl w:val="0"/>
          <w:numId w:val="11"/>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Necesidad</w:t>
      </w:r>
    </w:p>
    <w:p w14:paraId="5E4C95A7" w14:textId="77777777" w:rsidR="00CA5C0A" w:rsidRPr="00F10DF1" w:rsidRDefault="00CA5C0A" w:rsidP="00F10DF1">
      <w:pPr>
        <w:jc w:val="both"/>
        <w:rPr>
          <w:rFonts w:ascii="Arial" w:hAnsi="Arial" w:cs="Arial"/>
          <w:sz w:val="22"/>
          <w:szCs w:val="22"/>
          <w:lang w:eastAsia="es-PE"/>
        </w:rPr>
      </w:pPr>
    </w:p>
    <w:p w14:paraId="30F94244" w14:textId="52D03204" w:rsidR="00CA5C0A" w:rsidRPr="00F10DF1" w:rsidRDefault="00CA5C0A" w:rsidP="00F10DF1">
      <w:pPr>
        <w:jc w:val="both"/>
        <w:rPr>
          <w:rFonts w:ascii="Arial" w:hAnsi="Arial" w:cs="Arial"/>
          <w:sz w:val="22"/>
          <w:szCs w:val="22"/>
          <w:lang w:eastAsia="es-PE"/>
        </w:rPr>
      </w:pPr>
      <w:r w:rsidRPr="00F10DF1">
        <w:rPr>
          <w:rFonts w:ascii="Arial" w:hAnsi="Arial" w:cs="Arial"/>
          <w:sz w:val="22"/>
          <w:szCs w:val="22"/>
          <w:lang w:eastAsia="es-PE"/>
        </w:rPr>
        <w:t>La aprobación de la Política Nacional de Pueblos Indígenas u Originarios al 2040 (PNPI) responde a una necesidad estructural y urgente del Estado peruano de garantizar el ejercicio efectivo de los derechos colectivos de aproximadamente 5,9 millones de personas que se autoidentifican como indígenas u originarias. El diagnóstico evidencia que persisten situaciones históricas que configuran un problema público complejo: la vulneración estructural de los derechos colectivos de los pueblos indígenas</w:t>
      </w:r>
      <w:r w:rsidR="00C87EF0" w:rsidRPr="00F10DF1">
        <w:rPr>
          <w:rFonts w:ascii="Arial" w:hAnsi="Arial" w:cs="Arial"/>
          <w:sz w:val="22"/>
          <w:szCs w:val="22"/>
          <w:lang w:eastAsia="es-PE"/>
        </w:rPr>
        <w:t xml:space="preserve"> u originarios</w:t>
      </w:r>
      <w:r w:rsidRPr="00F10DF1">
        <w:rPr>
          <w:rFonts w:ascii="Arial" w:hAnsi="Arial" w:cs="Arial"/>
          <w:sz w:val="22"/>
          <w:szCs w:val="22"/>
          <w:lang w:eastAsia="es-PE"/>
        </w:rPr>
        <w:t>. Este problema se manifiesta en nueve causas directas y cuarenta causas indirectas vinculadas a la inseguridad jurídica de tierras y territorios, la degradación ambiental, la pérdida de conocimientos tradicionales, las limitaciones en la implementación del derecho a la participación, consulta y consentimiento previo, las vulneraciones a los PIACI, las desigualdades de género, las brechas en desarrollo social y económico, y la persistencia del racismo y la discriminación étnico-racial.</w:t>
      </w:r>
    </w:p>
    <w:p w14:paraId="58B74DB4" w14:textId="77777777" w:rsidR="00CA5C0A" w:rsidRPr="00F10DF1" w:rsidRDefault="00CA5C0A" w:rsidP="00F10DF1">
      <w:pPr>
        <w:jc w:val="both"/>
        <w:rPr>
          <w:rFonts w:ascii="Arial" w:hAnsi="Arial" w:cs="Arial"/>
          <w:sz w:val="22"/>
          <w:szCs w:val="22"/>
          <w:lang w:eastAsia="es-PE"/>
        </w:rPr>
      </w:pPr>
    </w:p>
    <w:p w14:paraId="6570060A" w14:textId="4C13E077" w:rsidR="00CA5C0A" w:rsidRPr="00F10DF1" w:rsidRDefault="00CA5C0A" w:rsidP="00F10DF1">
      <w:pPr>
        <w:jc w:val="both"/>
        <w:rPr>
          <w:rFonts w:ascii="Arial" w:hAnsi="Arial" w:cs="Arial"/>
          <w:sz w:val="22"/>
          <w:szCs w:val="22"/>
          <w:lang w:eastAsia="es-PE"/>
        </w:rPr>
      </w:pPr>
      <w:r w:rsidRPr="00F10DF1">
        <w:rPr>
          <w:rFonts w:ascii="Arial" w:hAnsi="Arial" w:cs="Arial"/>
          <w:sz w:val="22"/>
          <w:szCs w:val="22"/>
          <w:lang w:eastAsia="es-PE"/>
        </w:rPr>
        <w:t>En este contexto, la PNPI se constituye en una herramienta estratégica que articula y orienta la intervención multisectorial del Estado, permitiendo atender integralmente las causas identificadas y los efectos que estas generan en la vida, continuidad cultural y libre determinación de los pueblos indígenas u originarios. Su formulación responde a la demanda histórica de los propios pueblos indígenas</w:t>
      </w:r>
      <w:r w:rsidR="00C87EF0" w:rsidRPr="00F10DF1">
        <w:rPr>
          <w:rFonts w:ascii="Arial" w:hAnsi="Arial" w:cs="Arial"/>
          <w:sz w:val="22"/>
          <w:szCs w:val="22"/>
          <w:lang w:eastAsia="es-PE"/>
        </w:rPr>
        <w:t xml:space="preserve"> u originarios</w:t>
      </w:r>
      <w:r w:rsidRPr="00F10DF1">
        <w:rPr>
          <w:rFonts w:ascii="Arial" w:hAnsi="Arial" w:cs="Arial"/>
          <w:sz w:val="22"/>
          <w:szCs w:val="22"/>
          <w:lang w:eastAsia="es-PE"/>
        </w:rPr>
        <w:t>, expresada en procesos participativos, diálogos territoriales, reuniones con organizaciones representativas y el proceso de consulta previa realizado conforme a la Ley N.º 29785. La necesidad de esta política también se fundamenta en el marco constitucional y en los compromisos internacionales suscritos por el Perú en materia de derechos humanos, entre ellos el Convenio 169 de la OIT y la Declaración de las Naciones Unidas sobre los Derechos de los Pueblos Indígenas. En consecuencia, la PNPI es indispensable para consolidar un enfoque estatal que reconozca la diversidad cultural del país, fortalezca la institucionalidad indígena y garantice un acceso equitativo a servicios públicos pertinentes culturalmente.</w:t>
      </w:r>
    </w:p>
    <w:p w14:paraId="15A49796" w14:textId="0B2CE21D" w:rsidR="00CA5C0A" w:rsidRPr="00F10DF1" w:rsidRDefault="00CA5C0A" w:rsidP="00F10DF1">
      <w:pPr>
        <w:jc w:val="both"/>
        <w:rPr>
          <w:rFonts w:ascii="Arial" w:hAnsi="Arial" w:cs="Arial"/>
          <w:sz w:val="22"/>
          <w:szCs w:val="22"/>
          <w:lang w:eastAsia="es-PE"/>
        </w:rPr>
      </w:pPr>
    </w:p>
    <w:p w14:paraId="665802D2" w14:textId="6947CBF5" w:rsidR="00CA5C0A" w:rsidRPr="00F10DF1" w:rsidRDefault="00CA5C0A" w:rsidP="00F10DF1">
      <w:pPr>
        <w:pStyle w:val="Prrafodelista"/>
        <w:numPr>
          <w:ilvl w:val="0"/>
          <w:numId w:val="11"/>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Viabilidad</w:t>
      </w:r>
    </w:p>
    <w:p w14:paraId="1E4DDC6E" w14:textId="77777777" w:rsidR="00CA5C0A" w:rsidRPr="00F10DF1" w:rsidRDefault="00CA5C0A" w:rsidP="00F10DF1">
      <w:pPr>
        <w:jc w:val="both"/>
        <w:rPr>
          <w:rFonts w:ascii="Arial" w:hAnsi="Arial" w:cs="Arial"/>
          <w:sz w:val="22"/>
          <w:szCs w:val="22"/>
          <w:lang w:eastAsia="es-PE"/>
        </w:rPr>
      </w:pPr>
    </w:p>
    <w:p w14:paraId="59712E5E" w14:textId="3638C1F8" w:rsidR="00CA5C0A" w:rsidRPr="00F10DF1" w:rsidRDefault="00CA5C0A" w:rsidP="00F10DF1">
      <w:pPr>
        <w:jc w:val="both"/>
        <w:rPr>
          <w:rFonts w:ascii="Arial" w:hAnsi="Arial" w:cs="Arial"/>
          <w:sz w:val="22"/>
          <w:szCs w:val="22"/>
          <w:lang w:eastAsia="es-PE"/>
        </w:rPr>
      </w:pPr>
      <w:r w:rsidRPr="00F10DF1">
        <w:rPr>
          <w:rFonts w:ascii="Arial" w:hAnsi="Arial" w:cs="Arial"/>
          <w:sz w:val="22"/>
          <w:szCs w:val="22"/>
          <w:lang w:eastAsia="es-PE"/>
        </w:rPr>
        <w:t>La viabilidad de la propuesta normativa se sustenta en el marco jurídico nacional que reconoce al Poder Ejecutivo la competencia exclusiva para diseñar y conducir políticas nacionales, así como en las funciones asignadas al Ministerio de Cultura como ente rector en materia de pueblos indígenas u originarios, incluyendo la población en situación de aislamiento y contacto inicial (PIACI). Asimismo, el Reglamento que regula las Políticas Nacionales, aprobado mediante Decreto Supremo N.° 029-2018-PCM, establece el marco procedimental para la formulación, aprobación, implementación y evaluación de políticas multisectoriales, lo que otorga soporte normativo y metodológico a la PNPI.</w:t>
      </w:r>
    </w:p>
    <w:p w14:paraId="362253A2" w14:textId="77777777" w:rsidR="00CA5C0A" w:rsidRPr="00F10DF1" w:rsidRDefault="00CA5C0A" w:rsidP="00F10DF1">
      <w:pPr>
        <w:jc w:val="both"/>
        <w:rPr>
          <w:rFonts w:ascii="Arial" w:hAnsi="Arial" w:cs="Arial"/>
          <w:sz w:val="22"/>
          <w:szCs w:val="22"/>
          <w:lang w:eastAsia="es-PE"/>
        </w:rPr>
      </w:pPr>
    </w:p>
    <w:p w14:paraId="660CC48E" w14:textId="7546053C" w:rsidR="00CA5C0A" w:rsidRPr="00F10DF1" w:rsidRDefault="00CA5C0A" w:rsidP="00F10DF1">
      <w:pPr>
        <w:jc w:val="both"/>
        <w:rPr>
          <w:rFonts w:ascii="Arial" w:hAnsi="Arial" w:cs="Arial"/>
          <w:sz w:val="22"/>
          <w:szCs w:val="22"/>
          <w:lang w:eastAsia="es-PE"/>
        </w:rPr>
      </w:pPr>
      <w:r w:rsidRPr="00F10DF1">
        <w:rPr>
          <w:rFonts w:ascii="Arial" w:hAnsi="Arial" w:cs="Arial"/>
          <w:sz w:val="22"/>
          <w:szCs w:val="22"/>
          <w:lang w:eastAsia="es-PE"/>
        </w:rPr>
        <w:t>La viabilidad institucional se fortalece por la amplia participación de entidades públicas y de las organizaciones representativas</w:t>
      </w:r>
      <w:r w:rsidR="00C87EF0" w:rsidRPr="00F10DF1">
        <w:rPr>
          <w:rFonts w:ascii="Arial" w:hAnsi="Arial" w:cs="Arial"/>
          <w:sz w:val="22"/>
          <w:szCs w:val="22"/>
          <w:lang w:eastAsia="es-PE"/>
        </w:rPr>
        <w:t xml:space="preserve"> de los pueblos indígenas u originarios</w:t>
      </w:r>
      <w:r w:rsidRPr="00F10DF1">
        <w:rPr>
          <w:rFonts w:ascii="Arial" w:hAnsi="Arial" w:cs="Arial"/>
          <w:sz w:val="22"/>
          <w:szCs w:val="22"/>
          <w:lang w:eastAsia="es-PE"/>
        </w:rPr>
        <w:t xml:space="preserve"> en el proceso de </w:t>
      </w:r>
      <w:r w:rsidR="00C87EF0" w:rsidRPr="00F10DF1">
        <w:rPr>
          <w:rFonts w:ascii="Arial" w:hAnsi="Arial" w:cs="Arial"/>
          <w:sz w:val="22"/>
          <w:szCs w:val="22"/>
          <w:lang w:eastAsia="es-PE"/>
        </w:rPr>
        <w:t xml:space="preserve">formulación </w:t>
      </w:r>
      <w:r w:rsidRPr="00F10DF1">
        <w:rPr>
          <w:rFonts w:ascii="Arial" w:hAnsi="Arial" w:cs="Arial"/>
          <w:sz w:val="22"/>
          <w:szCs w:val="22"/>
          <w:lang w:eastAsia="es-PE"/>
        </w:rPr>
        <w:t>y consulta</w:t>
      </w:r>
      <w:r w:rsidR="00C87EF0" w:rsidRPr="00F10DF1">
        <w:rPr>
          <w:rFonts w:ascii="Arial" w:hAnsi="Arial" w:cs="Arial"/>
          <w:sz w:val="22"/>
          <w:szCs w:val="22"/>
          <w:lang w:eastAsia="es-PE"/>
        </w:rPr>
        <w:t xml:space="preserve"> previa</w:t>
      </w:r>
      <w:r w:rsidRPr="00F10DF1">
        <w:rPr>
          <w:rFonts w:ascii="Arial" w:hAnsi="Arial" w:cs="Arial"/>
          <w:sz w:val="22"/>
          <w:szCs w:val="22"/>
          <w:lang w:eastAsia="es-PE"/>
        </w:rPr>
        <w:t>. La PNPI plantea servicios y actividades operativas factibles de implementar en el marco de las competencias vigentes de cada sector, sin crear nuevas estructuras administrativas ni demandar recursos adicionales al Tesoro Público, ya que se financia con cargo a los presupuestos institucionales existentes. Desde un enfoque social, la política es viable porque responde a brechas efectivamente identificadas a través de evidencia estadística, estudios sectoriales, registros administrativos y percepciones de la población indígena, alineándose con las Políticas de Estado y el Plan Estratégico de Desarrollo Nacional.</w:t>
      </w:r>
    </w:p>
    <w:p w14:paraId="12DD77D2" w14:textId="5DEF4571" w:rsidR="00CA5C0A" w:rsidRPr="00F10DF1" w:rsidRDefault="00CA5C0A" w:rsidP="00F10DF1">
      <w:pPr>
        <w:jc w:val="both"/>
        <w:rPr>
          <w:rFonts w:ascii="Arial" w:hAnsi="Arial" w:cs="Arial"/>
          <w:sz w:val="22"/>
          <w:szCs w:val="22"/>
          <w:lang w:eastAsia="es-PE"/>
        </w:rPr>
      </w:pPr>
    </w:p>
    <w:p w14:paraId="554A6CE8" w14:textId="1BCD83FA" w:rsidR="00CA5C0A" w:rsidRPr="00F10DF1" w:rsidRDefault="00CA5C0A" w:rsidP="00F10DF1">
      <w:pPr>
        <w:pStyle w:val="Prrafodelista"/>
        <w:numPr>
          <w:ilvl w:val="0"/>
          <w:numId w:val="11"/>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Oportunidad</w:t>
      </w:r>
    </w:p>
    <w:p w14:paraId="68708E39" w14:textId="77777777" w:rsidR="00CA5C0A" w:rsidRPr="00F10DF1" w:rsidRDefault="00CA5C0A" w:rsidP="00F10DF1">
      <w:pPr>
        <w:jc w:val="both"/>
        <w:rPr>
          <w:rFonts w:ascii="Arial" w:hAnsi="Arial" w:cs="Arial"/>
          <w:sz w:val="22"/>
          <w:szCs w:val="22"/>
          <w:lang w:eastAsia="es-PE"/>
        </w:rPr>
      </w:pPr>
    </w:p>
    <w:p w14:paraId="2340F446" w14:textId="33A1FCEB" w:rsidR="00CA5C0A" w:rsidRPr="00F10DF1" w:rsidRDefault="00CA5C0A" w:rsidP="00F10DF1">
      <w:pPr>
        <w:jc w:val="both"/>
        <w:rPr>
          <w:rFonts w:ascii="Arial" w:hAnsi="Arial" w:cs="Arial"/>
          <w:sz w:val="22"/>
          <w:szCs w:val="22"/>
          <w:lang w:eastAsia="es-PE"/>
        </w:rPr>
      </w:pPr>
      <w:r w:rsidRPr="00F10DF1">
        <w:rPr>
          <w:rFonts w:ascii="Arial" w:hAnsi="Arial" w:cs="Arial"/>
          <w:sz w:val="22"/>
          <w:szCs w:val="22"/>
          <w:lang w:eastAsia="es-PE"/>
        </w:rPr>
        <w:t>La aprobación de la PNPI al 2040 es oportuna en un contexto nacional e internacional que exige fortalecer la protección de los derechos colectivos de los pueblos indígenas, enfrentar las desigualdades históricas y responder a desafíos emergentes como el cambio climático, la pérdida acelerada de biodiversidad, el incremento de actividades ilícitas que afectan territorios indígenas y la persistente discriminación étnico-racial. Asimismo, la política se desarrolla en un momento en que el país avanza hacia la consolidación de un Estado intercultural, lo cual requiere un instrumento rector que oriente la provisión de servicios públicos con pertinencia cultural e impulse la articulación multisectorial necesaria para garantizar la igualdad real de oportunidades.</w:t>
      </w:r>
    </w:p>
    <w:p w14:paraId="2C982024" w14:textId="77777777" w:rsidR="00CA5C0A" w:rsidRPr="00F10DF1" w:rsidRDefault="00CA5C0A" w:rsidP="00F10DF1">
      <w:pPr>
        <w:jc w:val="both"/>
        <w:rPr>
          <w:rFonts w:ascii="Arial" w:hAnsi="Arial" w:cs="Arial"/>
          <w:sz w:val="22"/>
          <w:szCs w:val="22"/>
          <w:lang w:eastAsia="es-PE"/>
        </w:rPr>
      </w:pPr>
    </w:p>
    <w:p w14:paraId="0DE7DBCD" w14:textId="0FEEFD18" w:rsidR="00CA5C0A" w:rsidRPr="00F10DF1" w:rsidRDefault="00CA5C0A" w:rsidP="00F10DF1">
      <w:pPr>
        <w:jc w:val="both"/>
        <w:rPr>
          <w:rFonts w:ascii="Arial" w:hAnsi="Arial" w:cs="Arial"/>
          <w:sz w:val="22"/>
          <w:szCs w:val="22"/>
          <w:lang w:eastAsia="es-PE"/>
        </w:rPr>
      </w:pPr>
      <w:r w:rsidRPr="00F10DF1">
        <w:rPr>
          <w:rFonts w:ascii="Arial" w:hAnsi="Arial" w:cs="Arial"/>
          <w:sz w:val="22"/>
          <w:szCs w:val="22"/>
          <w:lang w:eastAsia="es-PE"/>
        </w:rPr>
        <w:t>La oportunidad también está asociada al contexto de culminación de procesos estratégicos: el fortalecimiento del Viceministerio de Interculturalidad como entidad rectora, las reformas en materia de titulación, la actualización del marco regulatorio ambiental y climático, las nuevas directrices internacionales de derechos humanos y la creciente visibilidad de las demandas de los pueblos indígenas en espacios nacionales e internacionales. Además, la PNPI permitirá ordenar y alinear intervenciones, evitando duplicidades, fortaleciendo la eficiencia del gasto público y estableciendo indicadores nacionales de cumplimiento. En este sentido, la política representa una ventana de oportunidad clave para avanzar hacia un desarrollo sostenible, equitativo y respetuoso de la diversidad cultural del país.</w:t>
      </w:r>
    </w:p>
    <w:p w14:paraId="71A88499" w14:textId="77777777" w:rsidR="000F2066" w:rsidRPr="00F10DF1" w:rsidRDefault="000F2066" w:rsidP="00F10DF1">
      <w:pPr>
        <w:jc w:val="both"/>
        <w:rPr>
          <w:rFonts w:ascii="Arial" w:hAnsi="Arial" w:cs="Arial"/>
          <w:b/>
          <w:bCs/>
          <w:sz w:val="22"/>
          <w:szCs w:val="22"/>
          <w:lang w:eastAsia="es-PE"/>
        </w:rPr>
      </w:pPr>
    </w:p>
    <w:p w14:paraId="68F3DE43" w14:textId="77777777" w:rsidR="000F2066" w:rsidRPr="00F10DF1" w:rsidRDefault="000F2066" w:rsidP="00F10DF1">
      <w:pPr>
        <w:pStyle w:val="Prrafodelista"/>
        <w:numPr>
          <w:ilvl w:val="1"/>
          <w:numId w:val="1"/>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Precisión del nuevo estado que genera la propuesta</w:t>
      </w:r>
    </w:p>
    <w:p w14:paraId="0C78FFAC" w14:textId="77777777" w:rsidR="00CA5C0A" w:rsidRPr="00F10DF1" w:rsidRDefault="00CA5C0A" w:rsidP="00F10DF1">
      <w:pPr>
        <w:jc w:val="both"/>
        <w:rPr>
          <w:rFonts w:ascii="Arial" w:hAnsi="Arial" w:cs="Arial"/>
          <w:b/>
          <w:bCs/>
          <w:sz w:val="22"/>
          <w:szCs w:val="22"/>
          <w:lang w:eastAsia="es-PE"/>
        </w:rPr>
      </w:pPr>
    </w:p>
    <w:p w14:paraId="434A5627" w14:textId="40D92F7A"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 xml:space="preserve">La aprobación de la Política Nacional de Pueblos Indígenas u Originarios al 2040 (PNPI) genera un nuevo estado deseado que transforma de manera sustantiva las condiciones actuales de vulneración de derechos colectivos identificadas como problema público. Este nuevo estado se expresa en una situación futura factible y medible al 2040, orientada a garantizar que los pueblos indígenas u originarios ejerzan plenamente sus </w:t>
      </w:r>
      <w:r w:rsidRPr="00F10DF1">
        <w:rPr>
          <w:rFonts w:ascii="Arial" w:hAnsi="Arial" w:cs="Arial"/>
          <w:sz w:val="22"/>
          <w:szCs w:val="22"/>
          <w:lang w:eastAsia="es-PE"/>
        </w:rPr>
        <w:lastRenderedPageBreak/>
        <w:t xml:space="preserve">derechos colectivos, en concordancia con sus prioridades, visiones de desarrollo y libre determinación. </w:t>
      </w:r>
    </w:p>
    <w:p w14:paraId="19F3D952" w14:textId="77777777" w:rsidR="002F1860" w:rsidRPr="00F10DF1" w:rsidRDefault="002F1860" w:rsidP="00F10DF1">
      <w:pPr>
        <w:jc w:val="both"/>
        <w:rPr>
          <w:rFonts w:ascii="Arial" w:hAnsi="Arial" w:cs="Arial"/>
          <w:sz w:val="22"/>
          <w:szCs w:val="22"/>
          <w:lang w:eastAsia="es-PE"/>
        </w:rPr>
      </w:pPr>
    </w:p>
    <w:p w14:paraId="6831315B"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 xml:space="preserve">De acuerdo con los consensos construidos con las organizaciones representativas de los pueblos indígenas, la situación futura deseada se expresa en el siguiente enunciado central: </w:t>
      </w:r>
    </w:p>
    <w:p w14:paraId="15CB5723" w14:textId="77777777" w:rsidR="002F1860" w:rsidRPr="00F10DF1" w:rsidRDefault="002F1860" w:rsidP="00F10DF1">
      <w:pPr>
        <w:jc w:val="both"/>
        <w:rPr>
          <w:rFonts w:ascii="Arial" w:hAnsi="Arial" w:cs="Arial"/>
          <w:sz w:val="22"/>
          <w:szCs w:val="22"/>
          <w:lang w:eastAsia="es-PE"/>
        </w:rPr>
      </w:pPr>
    </w:p>
    <w:p w14:paraId="070A6629" w14:textId="423F69D1" w:rsidR="002F1860" w:rsidRPr="00F10DF1" w:rsidRDefault="002F1860" w:rsidP="00F10DF1">
      <w:pPr>
        <w:jc w:val="center"/>
        <w:rPr>
          <w:rFonts w:ascii="Arial" w:hAnsi="Arial" w:cs="Arial"/>
          <w:b/>
          <w:bCs/>
          <w:sz w:val="22"/>
          <w:szCs w:val="22"/>
          <w:lang w:eastAsia="es-PE"/>
        </w:rPr>
      </w:pPr>
      <w:r w:rsidRPr="00F10DF1">
        <w:rPr>
          <w:rFonts w:ascii="Arial" w:hAnsi="Arial" w:cs="Arial"/>
          <w:b/>
          <w:bCs/>
          <w:sz w:val="22"/>
          <w:szCs w:val="22"/>
          <w:lang w:eastAsia="es-PE"/>
        </w:rPr>
        <w:t>“Al 2040, 7 de cada 10 integrantes de los pueblos indígenas u originarios en el Perú viven en condiciones que les posibilita el ejercicio de sus derechos colectivos”.</w:t>
      </w:r>
    </w:p>
    <w:p w14:paraId="1127FB3A" w14:textId="77777777" w:rsidR="00CA5C0A" w:rsidRPr="00F10DF1" w:rsidRDefault="00CA5C0A" w:rsidP="00F10DF1">
      <w:pPr>
        <w:jc w:val="both"/>
        <w:rPr>
          <w:rFonts w:ascii="Arial" w:hAnsi="Arial" w:cs="Arial"/>
          <w:b/>
          <w:bCs/>
          <w:sz w:val="22"/>
          <w:szCs w:val="22"/>
          <w:lang w:eastAsia="es-PE"/>
        </w:rPr>
      </w:pPr>
    </w:p>
    <w:p w14:paraId="7A7EA883"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enunciado se materializa en los aspectos siguientes:</w:t>
      </w:r>
    </w:p>
    <w:p w14:paraId="6813A0CC" w14:textId="77777777" w:rsidR="002F1860" w:rsidRPr="00F10DF1" w:rsidRDefault="002F1860" w:rsidP="00F10DF1">
      <w:pPr>
        <w:jc w:val="both"/>
        <w:rPr>
          <w:rFonts w:ascii="Arial" w:hAnsi="Arial" w:cs="Arial"/>
          <w:sz w:val="22"/>
          <w:szCs w:val="22"/>
          <w:lang w:eastAsia="es-PE"/>
        </w:rPr>
      </w:pPr>
    </w:p>
    <w:p w14:paraId="540CB203"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 xml:space="preserve">Los pueblos indígenas u originarios cuentan, en mayor medida, con mejores condiciones sociales indispensables para la conclusión oportuna de la educación básica, así como en las áreas de salud y acceso a servicios básicos domiciliarios, todo ello contribuye a su desarrollo. Por consiguiente, más adolescentes integrantes de los pueblos indígenas u originarios logran culminar la educación básica regular. </w:t>
      </w:r>
    </w:p>
    <w:p w14:paraId="0615F941" w14:textId="77777777" w:rsidR="002F1860" w:rsidRPr="00F10DF1" w:rsidRDefault="002F1860" w:rsidP="00F10DF1">
      <w:pPr>
        <w:jc w:val="both"/>
        <w:rPr>
          <w:rFonts w:ascii="Arial" w:hAnsi="Arial" w:cs="Arial"/>
          <w:sz w:val="22"/>
          <w:szCs w:val="22"/>
          <w:lang w:eastAsia="es-PE"/>
        </w:rPr>
      </w:pPr>
    </w:p>
    <w:p w14:paraId="1407F620"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Esto responde al hecho de una reducción considerable de la tasa de inasistencia a la escuela en niñas, niños y adolescentes indígenas u originarios, con lo cual logran transitar satisfactoriamente los niveles educativos de la educación básica regular. En consecuencia, la deserción escolar como el analfabetismo, con especial énfasis en mujeres indígenas u originarias rurales, se reduce. Además, se establecen medidas concretas para promover el acceso, permanencia y culminación de las mujeres indígenas u originarias a la educación en los diferentes niveles; principalmente, en la educación superior.</w:t>
      </w:r>
    </w:p>
    <w:p w14:paraId="1079F65B" w14:textId="77777777" w:rsidR="002F1860" w:rsidRPr="00F10DF1" w:rsidRDefault="002F1860" w:rsidP="00F10DF1">
      <w:pPr>
        <w:jc w:val="both"/>
        <w:rPr>
          <w:rFonts w:ascii="Arial" w:hAnsi="Arial" w:cs="Arial"/>
          <w:sz w:val="22"/>
          <w:szCs w:val="22"/>
          <w:lang w:eastAsia="es-PE"/>
        </w:rPr>
      </w:pPr>
    </w:p>
    <w:p w14:paraId="31ECB489"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Por otro lado, la prestación de servicios de salud con pertinencia cultural hacia los pueblos indígenas u originarios, con principal énfasis en los niños, niñas, mujeres, personas con discapacidad y adultos mayores, trae como resultado que disminuya el reporte de personas que sufre de alguna enfermedad recurrente, como enfermedades cardiovasculares, enfermedades endocrinas y de la sangre. Asimismo, enfermedades infecciosas y parasitarias, enfermedades de la piel, sistema osteomuscular y tejido conjuntivo, y las enfermedades genitourinarias.</w:t>
      </w:r>
    </w:p>
    <w:p w14:paraId="60D6BD71" w14:textId="77777777" w:rsidR="002F1860" w:rsidRPr="00F10DF1" w:rsidRDefault="002F1860" w:rsidP="00F10DF1">
      <w:pPr>
        <w:jc w:val="both"/>
        <w:rPr>
          <w:rFonts w:ascii="Arial" w:hAnsi="Arial" w:cs="Arial"/>
          <w:sz w:val="22"/>
          <w:szCs w:val="22"/>
          <w:lang w:eastAsia="es-PE"/>
        </w:rPr>
      </w:pPr>
    </w:p>
    <w:p w14:paraId="292E7171"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Además, se reducen los embarazos no deseados en niñas, adolescentes y mujeres jóvenes y se realizan medidas concretas y efectivas para garantizar el ejercicio pleno de sus derechos sexuales y reproductivos.</w:t>
      </w:r>
    </w:p>
    <w:p w14:paraId="75C2CA46" w14:textId="77777777" w:rsidR="002F1860" w:rsidRPr="00F10DF1" w:rsidRDefault="002F1860" w:rsidP="00F10DF1">
      <w:pPr>
        <w:jc w:val="both"/>
        <w:rPr>
          <w:rFonts w:ascii="Arial" w:hAnsi="Arial" w:cs="Arial"/>
          <w:sz w:val="22"/>
          <w:szCs w:val="22"/>
          <w:lang w:eastAsia="es-PE"/>
        </w:rPr>
      </w:pPr>
    </w:p>
    <w:p w14:paraId="4CD6D18C" w14:textId="1BD0944C"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 xml:space="preserve">La mejora en los indicadores es consecuencia del incremento del acceso oportuno a establecimientos de salud que brinda servicios con pertinencia cultural por parte de la población integrante de los pueblos indígenas u originarios cuando presentan algún malestar o complicación en salud. Esta mejora en las condiciones de salud también es consecuencia del incremento de la calidad en el acceso a servicios básicos domiciliarios. De esta forma, se registra un incremento en el acceso a </w:t>
      </w:r>
      <w:r w:rsidR="00741187" w:rsidRPr="00F10DF1">
        <w:rPr>
          <w:rFonts w:ascii="Arial" w:hAnsi="Arial" w:cs="Arial"/>
          <w:sz w:val="22"/>
          <w:szCs w:val="22"/>
          <w:lang w:eastAsia="es-PE"/>
        </w:rPr>
        <w:t xml:space="preserve">servicios </w:t>
      </w:r>
      <w:r w:rsidRPr="00F10DF1">
        <w:rPr>
          <w:rFonts w:ascii="Arial" w:hAnsi="Arial" w:cs="Arial"/>
          <w:sz w:val="22"/>
          <w:szCs w:val="22"/>
          <w:lang w:eastAsia="es-PE"/>
        </w:rPr>
        <w:t>de agua y alcantarillado, permitiendo que desarrollen hábitos saludables, como lavado de manos y acceso a agua potable, con la consecuente reducción de enfermedades estomacales, lo cual contribuye a su bienestar integral.</w:t>
      </w:r>
    </w:p>
    <w:p w14:paraId="6831B3E9" w14:textId="77777777" w:rsidR="002F1860" w:rsidRPr="00F10DF1" w:rsidRDefault="002F1860" w:rsidP="00F10DF1">
      <w:pPr>
        <w:jc w:val="both"/>
        <w:rPr>
          <w:rFonts w:ascii="Arial" w:hAnsi="Arial" w:cs="Arial"/>
          <w:sz w:val="22"/>
          <w:szCs w:val="22"/>
          <w:lang w:eastAsia="es-PE"/>
        </w:rPr>
      </w:pPr>
    </w:p>
    <w:p w14:paraId="55CFD97E" w14:textId="2BD5F84F"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Además, se garantiza el ejercicio de los derechos de los pueblos indígenas en aislamiento y contacto inicial (PIACI). Se implementa</w:t>
      </w:r>
      <w:r w:rsidR="00741187" w:rsidRPr="00F10DF1">
        <w:rPr>
          <w:rFonts w:ascii="Arial" w:hAnsi="Arial" w:cs="Arial"/>
          <w:sz w:val="22"/>
          <w:szCs w:val="22"/>
          <w:lang w:eastAsia="es-PE"/>
        </w:rPr>
        <w:t>n</w:t>
      </w:r>
      <w:r w:rsidRPr="00F10DF1">
        <w:rPr>
          <w:rFonts w:ascii="Arial" w:hAnsi="Arial" w:cs="Arial"/>
          <w:sz w:val="22"/>
          <w:szCs w:val="22"/>
          <w:lang w:eastAsia="es-PE"/>
        </w:rPr>
        <w:t xml:space="preserve"> medidas para reducir la afectación del territorio de los PIACI y proteger su biodiversidad, así como los recursos utilizados por dichas poblaciones para su subsistencia y el ejercicio de su cultura.</w:t>
      </w:r>
    </w:p>
    <w:p w14:paraId="21D7AD89" w14:textId="77777777" w:rsidR="002F1860" w:rsidRPr="00F10DF1" w:rsidRDefault="002F1860" w:rsidP="00F10DF1">
      <w:pPr>
        <w:jc w:val="both"/>
        <w:rPr>
          <w:rFonts w:ascii="Arial" w:hAnsi="Arial" w:cs="Arial"/>
          <w:sz w:val="22"/>
          <w:szCs w:val="22"/>
          <w:lang w:eastAsia="es-PE"/>
        </w:rPr>
      </w:pPr>
    </w:p>
    <w:p w14:paraId="6A2936C9" w14:textId="4AA3BA3A"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lastRenderedPageBreak/>
        <w:t>Igualmente, se garantiza el derecho a la salud de los PIACI respetando su decisión de mantenerse en aislamiento o en contacto inicial y teniendo en cuenta sus particularidades en relación con respuesta inmunóloga. En ese marco, se han creado cordones sanitarios l</w:t>
      </w:r>
      <w:r w:rsidR="00741187" w:rsidRPr="00F10DF1">
        <w:rPr>
          <w:rFonts w:ascii="Arial" w:hAnsi="Arial" w:cs="Arial"/>
          <w:sz w:val="22"/>
          <w:szCs w:val="22"/>
          <w:lang w:eastAsia="es-PE"/>
        </w:rPr>
        <w:t>o</w:t>
      </w:r>
      <w:r w:rsidRPr="00F10DF1">
        <w:rPr>
          <w:rFonts w:ascii="Arial" w:hAnsi="Arial" w:cs="Arial"/>
          <w:sz w:val="22"/>
          <w:szCs w:val="22"/>
          <w:lang w:eastAsia="es-PE"/>
        </w:rPr>
        <w:t>s mismas que evitan las consecuencias de eventuales epidemias y enfermedades de poblaciones aledañas; además</w:t>
      </w:r>
      <w:r w:rsidR="00741187" w:rsidRPr="00F10DF1">
        <w:rPr>
          <w:rFonts w:ascii="Arial" w:hAnsi="Arial" w:cs="Arial"/>
          <w:sz w:val="22"/>
          <w:szCs w:val="22"/>
          <w:lang w:eastAsia="es-PE"/>
        </w:rPr>
        <w:t>,</w:t>
      </w:r>
      <w:r w:rsidRPr="00F10DF1">
        <w:rPr>
          <w:rFonts w:ascii="Arial" w:hAnsi="Arial" w:cs="Arial"/>
          <w:sz w:val="22"/>
          <w:szCs w:val="22"/>
          <w:lang w:eastAsia="es-PE"/>
        </w:rPr>
        <w:t xml:space="preserve"> los profesionales a cargo de la atención en salud cuentan con conocimientos especializados en salud para los PIACI, medicina tradicional y prácticas culturales; en un contexto de prevención, atención y monitoreo de la situación de salud de los pueblos y personas ubicados en zonas adyacentes a los territorios donde habitan los PIACI.</w:t>
      </w:r>
    </w:p>
    <w:p w14:paraId="4A27AAF0" w14:textId="77777777" w:rsidR="002F1860" w:rsidRPr="00F10DF1" w:rsidRDefault="002F1860" w:rsidP="00F10DF1">
      <w:pPr>
        <w:jc w:val="both"/>
        <w:rPr>
          <w:rFonts w:ascii="Arial" w:hAnsi="Arial" w:cs="Arial"/>
          <w:sz w:val="22"/>
          <w:szCs w:val="22"/>
          <w:lang w:eastAsia="es-PE"/>
        </w:rPr>
      </w:pPr>
    </w:p>
    <w:p w14:paraId="6ED5A4EF"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Las medidas de política pública emprendidas contribuyen a que personas pertenecientes a los pueblos indígenas u originarios de 15 años a más, acceden a servicios educativos con pertinencia cultural acorde a sus realidades. En consecuencia, cuentan con educación superior concluida, ya sea universitaria o no universitaria. De esa forma, más personas pertenecientes a los pueblos indígenas u originarios acceden a empleo formal con un contrato laboral, remuneración adecuada, beneficios sociales y cumpliendo la jornada laboral establecida; con especial énfasis en el área rural.</w:t>
      </w:r>
    </w:p>
    <w:p w14:paraId="1525464F" w14:textId="77777777" w:rsidR="002F1860" w:rsidRPr="00F10DF1" w:rsidRDefault="002F1860" w:rsidP="00F10DF1">
      <w:pPr>
        <w:jc w:val="both"/>
        <w:rPr>
          <w:rFonts w:ascii="Arial" w:hAnsi="Arial" w:cs="Arial"/>
          <w:sz w:val="22"/>
          <w:szCs w:val="22"/>
          <w:lang w:eastAsia="es-PE"/>
        </w:rPr>
      </w:pPr>
    </w:p>
    <w:p w14:paraId="52070450"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 xml:space="preserve">En nuestro país, el orgullo por nuestra identidad y diversidad cultural se ha consolidado de modo tal que se realizan acciones concretas, desde el sector público y privado, para erradicar la discriminación étnica-racial y racismo estructural contra las personas que forman parte los pueblos indígenas u originarios. En consecuencia, se aprecia un notorio declive en las percepciones sobre discriminación; menos personas pertenecientes a los pueblos indígenas u originarios considera no sentirse discriminadas por su raza o color de piel. </w:t>
      </w:r>
    </w:p>
    <w:p w14:paraId="723D5311" w14:textId="77777777" w:rsidR="002F1860" w:rsidRPr="00F10DF1" w:rsidRDefault="002F1860" w:rsidP="00F10DF1">
      <w:pPr>
        <w:jc w:val="both"/>
        <w:rPr>
          <w:rFonts w:ascii="Arial" w:hAnsi="Arial" w:cs="Arial"/>
          <w:sz w:val="22"/>
          <w:szCs w:val="22"/>
          <w:lang w:eastAsia="es-PE"/>
        </w:rPr>
      </w:pPr>
    </w:p>
    <w:p w14:paraId="35A8A37F"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Se ha desarrollado una cultura de prevención y mecanismos eficientes lo cual permite reducir el feminicidio, así como todo acto de violencia física, sexual y/o psicológica, con énfasis en niñas, niños, adolescentes, mujeres y adultos mayores.</w:t>
      </w:r>
    </w:p>
    <w:p w14:paraId="2194FD68" w14:textId="77777777" w:rsidR="002F1860" w:rsidRPr="00F10DF1" w:rsidRDefault="002F1860" w:rsidP="00F10DF1">
      <w:pPr>
        <w:jc w:val="both"/>
        <w:rPr>
          <w:rFonts w:ascii="Arial" w:hAnsi="Arial" w:cs="Arial"/>
          <w:sz w:val="22"/>
          <w:szCs w:val="22"/>
          <w:lang w:eastAsia="es-PE"/>
        </w:rPr>
      </w:pPr>
    </w:p>
    <w:p w14:paraId="6BCA3015"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Se han implementado mecanismos que favorecen la participación de los pueblos indígenas u originarios, lo cual fortalece la ciudadanía intercultural. Además, el Estado reconoce, visibiliza y refleja las prioridades de desarrollo de los pueblos indígenas u originarios en políticas públicas.</w:t>
      </w:r>
    </w:p>
    <w:p w14:paraId="46A38366" w14:textId="77777777" w:rsidR="002F1860" w:rsidRPr="00F10DF1" w:rsidRDefault="002F1860" w:rsidP="00F10DF1">
      <w:pPr>
        <w:jc w:val="both"/>
        <w:rPr>
          <w:rFonts w:ascii="Arial" w:hAnsi="Arial" w:cs="Arial"/>
          <w:sz w:val="22"/>
          <w:szCs w:val="22"/>
          <w:lang w:eastAsia="es-PE"/>
        </w:rPr>
      </w:pPr>
    </w:p>
    <w:p w14:paraId="40B4D379" w14:textId="09F4BDF2"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Finalmente, los pueblos indígenas u originarios ejercen el derecho a la consulta previa a raíz de las mejoras en la implementación del proceso de consulta previa por el Estado. Así, se desarrollan medidas administrativas, programas, planes y/o proyectos a través de procesos de consulta previa de conformidad a los estándares establecidos en el ordenamiento jurídico vigente.</w:t>
      </w:r>
    </w:p>
    <w:p w14:paraId="46B79D14" w14:textId="77777777" w:rsidR="002F1860" w:rsidRPr="00F10DF1" w:rsidRDefault="002F1860" w:rsidP="00F10DF1">
      <w:pPr>
        <w:jc w:val="both"/>
        <w:rPr>
          <w:rFonts w:ascii="Arial" w:hAnsi="Arial" w:cs="Arial"/>
          <w:b/>
          <w:bCs/>
          <w:sz w:val="22"/>
          <w:szCs w:val="22"/>
          <w:lang w:eastAsia="es-PE"/>
        </w:rPr>
      </w:pPr>
    </w:p>
    <w:p w14:paraId="2D65B845" w14:textId="2FBF2869" w:rsidR="000F2066" w:rsidRPr="00F10DF1" w:rsidRDefault="000F2066" w:rsidP="00F10DF1">
      <w:pPr>
        <w:pStyle w:val="Prrafodelista"/>
        <w:numPr>
          <w:ilvl w:val="1"/>
          <w:numId w:val="1"/>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Desarrollo de los objetivos relacionados con el problema identificado</w:t>
      </w:r>
    </w:p>
    <w:p w14:paraId="689427E9" w14:textId="12F845A8" w:rsidR="000F2066" w:rsidRPr="00F10DF1" w:rsidRDefault="000F2066" w:rsidP="00F10DF1">
      <w:pPr>
        <w:jc w:val="both"/>
        <w:rPr>
          <w:rFonts w:ascii="Arial" w:hAnsi="Arial" w:cs="Arial"/>
          <w:sz w:val="22"/>
          <w:szCs w:val="22"/>
          <w:lang w:eastAsia="es-PE"/>
        </w:rPr>
      </w:pPr>
    </w:p>
    <w:p w14:paraId="764D98E8" w14:textId="7A073AA2"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La PNPI aborda 9 objetivos prioritarios, que a su vez se desencadenan en 58 lineamientos y 141 servicios, que orientarán las intervenciones del Estado al 2040</w:t>
      </w:r>
    </w:p>
    <w:p w14:paraId="19EFE39C" w14:textId="77777777" w:rsidR="002F1860" w:rsidRPr="00F10DF1" w:rsidRDefault="002F1860" w:rsidP="00F10DF1">
      <w:pPr>
        <w:jc w:val="both"/>
        <w:rPr>
          <w:rFonts w:ascii="Arial" w:hAnsi="Arial" w:cs="Arial"/>
          <w:b/>
          <w:bCs/>
          <w:sz w:val="22"/>
          <w:szCs w:val="22"/>
          <w:lang w:eastAsia="es-PE"/>
        </w:rPr>
      </w:pPr>
    </w:p>
    <w:p w14:paraId="783D4D9B" w14:textId="77777777" w:rsidR="002F1860" w:rsidRPr="00F10DF1" w:rsidRDefault="002F1860" w:rsidP="00F10DF1">
      <w:pPr>
        <w:pStyle w:val="Prrafodelista"/>
        <w:numPr>
          <w:ilvl w:val="0"/>
          <w:numId w:val="12"/>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Objetivo prioritario 1: Garantizar la seguridad jurídica de las tierras y territorios ancestrales, colectivos e integrales de los pueblos indígenas u originarios, conforme a los estándares establecidos en el ordenamiento jurídico internacional.</w:t>
      </w:r>
    </w:p>
    <w:p w14:paraId="379DFC46" w14:textId="77777777" w:rsidR="002F1860" w:rsidRPr="00F10DF1" w:rsidRDefault="002F1860" w:rsidP="00F10DF1">
      <w:pPr>
        <w:jc w:val="both"/>
        <w:rPr>
          <w:rFonts w:ascii="Arial" w:hAnsi="Arial" w:cs="Arial"/>
          <w:sz w:val="22"/>
          <w:szCs w:val="22"/>
          <w:lang w:eastAsia="es-PE"/>
        </w:rPr>
      </w:pPr>
    </w:p>
    <w:p w14:paraId="66A07098" w14:textId="70779BB9"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 xml:space="preserve">Este objetivo prioritario contiene medidas orientadas a propiciar la seguridad jurídica del territorio colectivo e integral de los pueblos indígenas u originarios; así como para promover la celeridad en los procesos de reconocimiento, titulación, ampliación, georreferenciación y registro de los territorios comunales de comunidades nativas, </w:t>
      </w:r>
      <w:r w:rsidRPr="00F10DF1">
        <w:rPr>
          <w:rFonts w:ascii="Arial" w:hAnsi="Arial" w:cs="Arial"/>
          <w:sz w:val="22"/>
          <w:szCs w:val="22"/>
          <w:lang w:eastAsia="es-PE"/>
        </w:rPr>
        <w:lastRenderedPageBreak/>
        <w:t>comunidades campesinas y pueblos indígenas u originarios. Además, busca contribuir con la prevención y sanción efectiva a terceros que ingresen a las comunidades sin consentimiento de su Asamblea Comunal para afectar sus territorios colectivos ancestrales. Finalmente, a través de este objetivo prioritario se buscan fortalecer mecanismos para garantizar la gobernanza y autonomía indígenas sobre los territorios colectivos de los pueblos indígenas u originarios del país.</w:t>
      </w:r>
    </w:p>
    <w:p w14:paraId="37E989E6" w14:textId="77777777" w:rsidR="002F1860" w:rsidRPr="00F10DF1" w:rsidRDefault="002F1860" w:rsidP="00F10DF1">
      <w:pPr>
        <w:jc w:val="both"/>
        <w:rPr>
          <w:rFonts w:ascii="Arial" w:hAnsi="Arial" w:cs="Arial"/>
          <w:sz w:val="22"/>
          <w:szCs w:val="22"/>
          <w:lang w:eastAsia="es-PE"/>
        </w:rPr>
      </w:pPr>
    </w:p>
    <w:p w14:paraId="08DF71DA" w14:textId="299AB9E5"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objetivo cuenta con los siguientes lineamientos:</w:t>
      </w:r>
    </w:p>
    <w:p w14:paraId="65417FFE" w14:textId="77777777" w:rsidR="002F1860" w:rsidRPr="00F10DF1" w:rsidRDefault="002F1860" w:rsidP="00F10DF1">
      <w:pPr>
        <w:jc w:val="both"/>
        <w:rPr>
          <w:rFonts w:ascii="Arial" w:hAnsi="Arial" w:cs="Arial"/>
          <w:sz w:val="22"/>
          <w:szCs w:val="22"/>
          <w:lang w:eastAsia="es-PE"/>
        </w:rPr>
      </w:pPr>
    </w:p>
    <w:p w14:paraId="24BF43A0"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1.1 Adecuar el marco normativo nacional, conforme a los estándares establecidos en el ordenamiento jurídico internacional, para garantizar la seguridad jurídica del territorio colectivo e integral de los pueblos indígenas u originarios, con la participación de los mismos y de sus organizaciones representativas.</w:t>
      </w:r>
    </w:p>
    <w:p w14:paraId="5892274B"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1.2 Establecer mecanismos para garantizar la celeridad de los procesos de reconocimiento, titulación, ampliación, georreferenciación y registro de los territorios comunales de comunidades nativas, comunidades campesinas y pueblos indígenas u originarios, conforme al marco normativo adecuado a los estándares establecidos en el ordenamiento jurídico internacional.</w:t>
      </w:r>
    </w:p>
    <w:p w14:paraId="7C898A44"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1.3 Garantizar mecanismos de prevención y sanción efectiva para terceros que ingresen sin consentimiento de la asamblea comunal y afecten a los territorios colectivos ancestrales de las comunidades campesinas y nativas y posesionarios ancestrales, acorde con los estándares establecidos en el ordenamiento jurídico internacional.</w:t>
      </w:r>
    </w:p>
    <w:p w14:paraId="2BDCF0C5" w14:textId="438A5142"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1.4 Fortalecer mecanismos para garantizar la gobernanza y autonomía indígenas sobre los territorios colectivos, basadas en la cosmovisión y autodeterminación de los pueblos indígenas u originarios.</w:t>
      </w:r>
    </w:p>
    <w:p w14:paraId="340C55A1" w14:textId="77777777" w:rsidR="002F1860" w:rsidRPr="00F10DF1" w:rsidRDefault="002F1860" w:rsidP="00F10DF1">
      <w:pPr>
        <w:jc w:val="both"/>
        <w:rPr>
          <w:rFonts w:ascii="Arial" w:hAnsi="Arial" w:cs="Arial"/>
          <w:sz w:val="22"/>
          <w:szCs w:val="22"/>
          <w:lang w:eastAsia="es-PE"/>
        </w:rPr>
      </w:pPr>
    </w:p>
    <w:p w14:paraId="583DD63B" w14:textId="6FE01521" w:rsidR="002F1860" w:rsidRPr="00F10DF1" w:rsidRDefault="002F1860" w:rsidP="00F10DF1">
      <w:pPr>
        <w:pStyle w:val="Prrafodelista"/>
        <w:numPr>
          <w:ilvl w:val="0"/>
          <w:numId w:val="12"/>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Objetivo prioritario 2: Reducir la vulnerabilidad de los pueblos indígenas u originarios y sus medios de vida frente a la degradación del ambiente (madre tierra) y efectos del cambio climático.</w:t>
      </w:r>
    </w:p>
    <w:p w14:paraId="57507FFB" w14:textId="77777777" w:rsidR="002F1860" w:rsidRPr="00F10DF1" w:rsidRDefault="002F1860" w:rsidP="00F10DF1">
      <w:pPr>
        <w:jc w:val="both"/>
        <w:rPr>
          <w:rFonts w:ascii="Arial" w:hAnsi="Arial" w:cs="Arial"/>
          <w:sz w:val="22"/>
          <w:szCs w:val="22"/>
          <w:lang w:eastAsia="es-PE"/>
        </w:rPr>
      </w:pPr>
    </w:p>
    <w:p w14:paraId="464AA543" w14:textId="02977752"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objetivo prioritario busca fortalecer la protección del ambiente y sancionar actos que contaminen los territorios de los pueblos indígenas u originarios; asimismo, se orienta a promover la conservación, recuperación y preservación de las especies y de la diversidad genética existente en los territorios de los pueblos indígenas u originarios. En esa línea, también propone fortalecer los mecanismos de fiscalización, supervisión y sanción ambiental, para asegurar el cumplimiento de las obligaciones ambientales fiscalizables por parte de las personas naturales y jurídicas que desarrollen actividades extractivas lícitas e ilícitas; así como las acciones de remediación y restauración de los ecosistemas degradados y deforestados; y la implementación de medidas de adaptación y mitigación frente a los efectos del cambio climático con participación de los pueblos indígenas u originarios.</w:t>
      </w:r>
    </w:p>
    <w:p w14:paraId="38B2D674" w14:textId="77777777" w:rsidR="002F1860" w:rsidRPr="00F10DF1" w:rsidRDefault="002F1860" w:rsidP="00F10DF1">
      <w:pPr>
        <w:jc w:val="both"/>
        <w:rPr>
          <w:rFonts w:ascii="Arial" w:hAnsi="Arial" w:cs="Arial"/>
          <w:sz w:val="22"/>
          <w:szCs w:val="22"/>
          <w:lang w:eastAsia="es-PE"/>
        </w:rPr>
      </w:pPr>
    </w:p>
    <w:p w14:paraId="3FD9F52F" w14:textId="07C940A9"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Además, en este se proponen mecanismos para la atención y protección de la vida y la salud de los pueblos indígenas u originarios afectados por la contaminación producto de las actividades extractivas; asimismo, desarrolla intervenciones orientadas a la gestión del riesgo de desastres que puedan enfrentar los pueblos indígenas u originarios.</w:t>
      </w:r>
    </w:p>
    <w:p w14:paraId="279FEC22" w14:textId="77777777" w:rsidR="002F1860" w:rsidRPr="00F10DF1" w:rsidRDefault="002F1860" w:rsidP="00F10DF1">
      <w:pPr>
        <w:jc w:val="both"/>
        <w:rPr>
          <w:rFonts w:ascii="Arial" w:hAnsi="Arial" w:cs="Arial"/>
          <w:sz w:val="22"/>
          <w:szCs w:val="22"/>
          <w:lang w:eastAsia="es-PE"/>
        </w:rPr>
      </w:pPr>
    </w:p>
    <w:p w14:paraId="12C3EECA"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objetivo cuenta con los siguientes lineamientos:</w:t>
      </w:r>
    </w:p>
    <w:p w14:paraId="7807C98E"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2.1 Adecuar el marco normativo nacional, conforme a los estándares establecidos en el ordenamiento jurídico internacional para la protección del ambiente (madre tierra) y sanción de los actos que contaminan y/o generan un impacto negativo en los territorios y ecosistemas de los pueblos indígenas u originarios.</w:t>
      </w:r>
    </w:p>
    <w:p w14:paraId="5DCC57A7"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lastRenderedPageBreak/>
        <w:t>L 2.2 Implementar estrategias de conservación, recuperación y preservación de las especies y de la diversidad genética en los territorios de los pueblos indígenas u originarios.</w:t>
      </w:r>
    </w:p>
    <w:p w14:paraId="3C8D93BD"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2.3 Fortalecer los mecanismos de evaluación, supervisión, fiscalización y sanción ambiental, a las actividades extractivas, licitas e ilícitas, productivas e infraestructura, bajo el marco normativo vigente, acciones de remediación y restauración de los ecosistemas degradados y deforestados en territorios de pueblos indígenas u originarios con participación de sus organizaciones.</w:t>
      </w:r>
    </w:p>
    <w:p w14:paraId="630243F5"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2.4 Desarrollar mecanismos participativos de monitoreo de los pueblos indígenas u originarios en la evaluación, supervisión y fiscalización ambiental, con participación de sus organizaciones indígenas.</w:t>
      </w:r>
    </w:p>
    <w:p w14:paraId="51860471"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2.5 Implementar medidas de adaptación y mitigación frente a los efectos del cambio climático, promoviendo la participación activa, plena y la incorporación de los conocimientos tradicionales, ciencia y tecnología de los pueblos indígenas u originarios.</w:t>
      </w:r>
    </w:p>
    <w:p w14:paraId="714F01A6"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2.6 Fortalecer los mecanismos de atención inmediata y prioritaria en servicios especializados para la protección de la vida y la salud de los pueblos indígenas u originarios afectados por la contaminación producto de las actividades extractivas.</w:t>
      </w:r>
    </w:p>
    <w:p w14:paraId="1E6C32A2"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2.7 Implementar intervenciones en gestión del riesgo de desastres priorizando la reducción del riesgo y la preparación ante emergencias y/o desastres que puedan enfrentar los pueblos indígenas u originarios</w:t>
      </w:r>
    </w:p>
    <w:p w14:paraId="0EE65904" w14:textId="77777777" w:rsidR="002F1860" w:rsidRPr="00F10DF1" w:rsidRDefault="002F1860" w:rsidP="00F10DF1">
      <w:pPr>
        <w:jc w:val="both"/>
        <w:rPr>
          <w:rFonts w:ascii="Arial" w:hAnsi="Arial" w:cs="Arial"/>
          <w:sz w:val="22"/>
          <w:szCs w:val="22"/>
          <w:lang w:eastAsia="es-PE"/>
        </w:rPr>
      </w:pPr>
    </w:p>
    <w:p w14:paraId="3D32A8F2" w14:textId="2B2EE595" w:rsidR="002F1860" w:rsidRPr="00F10DF1" w:rsidRDefault="002F1860" w:rsidP="00F10DF1">
      <w:pPr>
        <w:pStyle w:val="Prrafodelista"/>
        <w:numPr>
          <w:ilvl w:val="0"/>
          <w:numId w:val="16"/>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Objetivo prioritario 3: Garantizar la salvaguardia, reconocimiento y revalorización de los conocimientos tradicionales, ciencia y tecnología ancestral de los pueblos indígenas u originarios.</w:t>
      </w:r>
    </w:p>
    <w:p w14:paraId="5B882886" w14:textId="77777777" w:rsidR="002F1860" w:rsidRPr="00F10DF1" w:rsidRDefault="002F1860" w:rsidP="00F10DF1">
      <w:pPr>
        <w:jc w:val="both"/>
        <w:rPr>
          <w:rFonts w:ascii="Arial" w:hAnsi="Arial" w:cs="Arial"/>
          <w:sz w:val="22"/>
          <w:szCs w:val="22"/>
          <w:lang w:eastAsia="es-PE"/>
        </w:rPr>
      </w:pPr>
    </w:p>
    <w:p w14:paraId="1CE39174" w14:textId="7926762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objetivo prioritario propone mecanismos y estrategias para la protección, recuperación, transmisión, reconocimiento y puesta en valor de los conocimientos tradicionales, ciencia y tecnología ancestral de los pueblos indígenas u originarios. Finalmente, se plantea fortalecer el uso de la medicina tradicional indígena, de manera articulada con los sabios y sabias de medicina tradicional, en beneficio de los pueblos indígenas u originarios.</w:t>
      </w:r>
    </w:p>
    <w:p w14:paraId="2E8800E0" w14:textId="77777777" w:rsidR="002F1860" w:rsidRPr="00F10DF1" w:rsidRDefault="002F1860" w:rsidP="00F10DF1">
      <w:pPr>
        <w:jc w:val="both"/>
        <w:rPr>
          <w:rFonts w:ascii="Arial" w:hAnsi="Arial" w:cs="Arial"/>
          <w:sz w:val="22"/>
          <w:szCs w:val="22"/>
          <w:lang w:eastAsia="es-PE"/>
        </w:rPr>
      </w:pPr>
    </w:p>
    <w:p w14:paraId="282CF551"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objetivo cuenta con los siguientes lineamientos:</w:t>
      </w:r>
    </w:p>
    <w:p w14:paraId="4EB8D8DE" w14:textId="77777777" w:rsidR="002F1860" w:rsidRPr="00F10DF1" w:rsidRDefault="002F1860" w:rsidP="00F10DF1">
      <w:pPr>
        <w:jc w:val="both"/>
        <w:rPr>
          <w:rFonts w:ascii="Arial" w:hAnsi="Arial" w:cs="Arial"/>
          <w:sz w:val="22"/>
          <w:szCs w:val="22"/>
          <w:lang w:eastAsia="es-PE"/>
        </w:rPr>
      </w:pPr>
    </w:p>
    <w:p w14:paraId="6BC7F917"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3.1 Desarrollar mecanismos para la protección, recuperación y transmisión de los conocimientos tradicionales, ciencia y tecnología ancestral de los pueblos indígenas u originarios.</w:t>
      </w:r>
    </w:p>
    <w:p w14:paraId="5D37BD27"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3.2 Desarrollar estrategias y mecanismos para el reconocimiento y puesta en valor de los conocimientos tradicionales, ciencia y tecnología ancestral de los pueblos indígenas u originarios en la sociedad peruana.</w:t>
      </w:r>
    </w:p>
    <w:p w14:paraId="4D67C822"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3.3 Adecuar el marco normativo para la salvaguardia, reconocimiento y revalorización de conocimientos tradicionales, ciencia y tecnología ancestral de los pueblos indígenas u originarios</w:t>
      </w:r>
    </w:p>
    <w:p w14:paraId="44A88BA8" w14:textId="21759672"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3.4 Fortalecer el uso de la medicina tradicional indígena, de manera articulada con los sabios y sabias de medicina tradicional, en beneficio de los pueblos indígenas u originarios.</w:t>
      </w:r>
    </w:p>
    <w:p w14:paraId="4B8DA9AC" w14:textId="77777777" w:rsidR="002F1860" w:rsidRPr="00F10DF1" w:rsidRDefault="002F1860" w:rsidP="00F10DF1">
      <w:pPr>
        <w:jc w:val="both"/>
        <w:rPr>
          <w:rFonts w:ascii="Arial" w:hAnsi="Arial" w:cs="Arial"/>
          <w:sz w:val="22"/>
          <w:szCs w:val="22"/>
          <w:lang w:eastAsia="es-PE"/>
        </w:rPr>
      </w:pPr>
    </w:p>
    <w:p w14:paraId="37165038" w14:textId="0DA62918" w:rsidR="002F1860" w:rsidRPr="00F10DF1" w:rsidRDefault="002F1860" w:rsidP="00F10DF1">
      <w:pPr>
        <w:pStyle w:val="Prrafodelista"/>
        <w:numPr>
          <w:ilvl w:val="0"/>
          <w:numId w:val="12"/>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Objetivo prioritario 4: Garantizar el ejercicio efectivo y oportuno de los derechos colectivos a la participación, consulta y consentimiento previo libre e informado de los pueblos indígenas u originarios, de conformidad a los estándares establecidos con el ordenamiento jurídico internacional.</w:t>
      </w:r>
    </w:p>
    <w:p w14:paraId="6E104DCE" w14:textId="77777777" w:rsidR="002F1860" w:rsidRPr="00F10DF1" w:rsidRDefault="002F1860" w:rsidP="00F10DF1">
      <w:pPr>
        <w:jc w:val="both"/>
        <w:rPr>
          <w:rFonts w:ascii="Arial" w:hAnsi="Arial" w:cs="Arial"/>
          <w:sz w:val="22"/>
          <w:szCs w:val="22"/>
          <w:lang w:eastAsia="es-PE"/>
        </w:rPr>
      </w:pPr>
    </w:p>
    <w:p w14:paraId="0285D366" w14:textId="34DBD312"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lastRenderedPageBreak/>
        <w:t>En este objetivo prioritario se proponen medidas para el ejercicio efectivo y oportuno de los derechos de participación, consulta y consentimiento previo, libre e informado de los pueblos indígenas u originarios. Asimismo, se plantea el desarrollo de sistemas, espacios y mecanismos que garanticen la implementación oportuna y efectiva de participación de los pueblos indígenas u originarios en espacios para la toma de decisiones. Igualmente, busca fortalecer las capacidades de líderes y lideresas; así como de las organizaciones representativas de los pueblos indígenas u originarios para la participación ciudadana y política, así como del marco normativo que reconoce e implementa la institucionalidad indígena. Además, se propone el fortalecimiento de capacidades de los actores estatales para el desarrollo de diálogos con enfoque intercultural y enfoque de derechos de pueblos indígenas u originarios.</w:t>
      </w:r>
    </w:p>
    <w:p w14:paraId="765C083E" w14:textId="77777777" w:rsidR="002F1860" w:rsidRPr="00F10DF1" w:rsidRDefault="002F1860" w:rsidP="00F10DF1">
      <w:pPr>
        <w:jc w:val="both"/>
        <w:rPr>
          <w:rFonts w:ascii="Arial" w:hAnsi="Arial" w:cs="Arial"/>
          <w:sz w:val="22"/>
          <w:szCs w:val="22"/>
          <w:lang w:eastAsia="es-PE"/>
        </w:rPr>
      </w:pPr>
    </w:p>
    <w:p w14:paraId="5AADAD7B"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objetivo cuenta con los siguientes lineamientos:</w:t>
      </w:r>
    </w:p>
    <w:p w14:paraId="1ADD8A82" w14:textId="77777777" w:rsidR="002F1860" w:rsidRPr="00F10DF1" w:rsidRDefault="002F1860" w:rsidP="00F10DF1">
      <w:pPr>
        <w:jc w:val="both"/>
        <w:rPr>
          <w:rFonts w:ascii="Arial" w:hAnsi="Arial" w:cs="Arial"/>
          <w:sz w:val="22"/>
          <w:szCs w:val="22"/>
          <w:lang w:eastAsia="es-PE"/>
        </w:rPr>
      </w:pPr>
    </w:p>
    <w:p w14:paraId="509889A9"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4.1 Garantizar que todas las medidas susceptibles de afectar directamente a los derechos colectivos de los pueblos indígenas u originarios sean objeto de procesos de consulta previa, libre e informada, para la obtención de su consentimiento previo, libre e informado, de conformidad a los estándares establecidos en el ordenamiento jurídico internacional.</w:t>
      </w:r>
    </w:p>
    <w:p w14:paraId="06E5FDDA"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4.2 Realizar la adecuación del marco normativo, con participación de los pueblos indígenas u originarios, para la implementación de la consulta previa y consentimiento en procedimientos administrativos, sobre recursos hídricos, que afecten los derechos colectivos de los Pueblos Indígenas u Originarios, de conformidad a los estándares establecidos en el marco jurídico internacional.</w:t>
      </w:r>
    </w:p>
    <w:p w14:paraId="4048456C"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4.3 Adecuar el marco normativo, de conformidad a los estándares establecidos en el ordenamiento jurídico internacional, para garantizar la participación, consulta y consentimiento previo, libre e informado de los pueblos indígenas u originarios, en los tres niveles de gobierno y demás entidades públicas.</w:t>
      </w:r>
    </w:p>
    <w:p w14:paraId="2F9C270A"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4.4 Desarrollar sistemas, espacios y mecanismos que garanticen la implementación oportuna y efectiva de participación de los pueblos indígenas u originarios en espacios de toma de decisiones en los tres niveles de gobierno.</w:t>
      </w:r>
    </w:p>
    <w:p w14:paraId="14926634"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4.5 Fortalecer las capacidades de líderes y lideresas y de las organizaciones de los pueblos indígenas u originarios para la participación ciudadana y política.</w:t>
      </w:r>
    </w:p>
    <w:p w14:paraId="4F679BE0"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4.6 Desarrollar espacios, mecanismos y lineamientos que garanticen la correcta identificación, implementación oportuna y efectiva del proceso de Consulta Previa de los pueblos indígenas u originarios, en los tres niveles de gobierno y demás entidades públicas.</w:t>
      </w:r>
    </w:p>
    <w:p w14:paraId="5BD4C80B"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4.7 Fortalecer el marco normativo que reconoce e implementa la institucionalidad indígena.</w:t>
      </w:r>
    </w:p>
    <w:p w14:paraId="630B9165" w14:textId="0D0B436A"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4.8 Fortalecimiento de capacidades de los actores estatales para el desarrollo de diálogos con enfoque intercultural y enfoque de derechos de pueblos indígenas u originarios, respetando la cosmovisión indígena u originaria.</w:t>
      </w:r>
    </w:p>
    <w:p w14:paraId="3BE209A9" w14:textId="77777777" w:rsidR="002F1860" w:rsidRPr="00F10DF1" w:rsidRDefault="002F1860" w:rsidP="00F10DF1">
      <w:pPr>
        <w:jc w:val="both"/>
        <w:rPr>
          <w:rFonts w:ascii="Arial" w:hAnsi="Arial" w:cs="Arial"/>
          <w:b/>
          <w:bCs/>
          <w:sz w:val="22"/>
          <w:szCs w:val="22"/>
          <w:lang w:eastAsia="es-PE"/>
        </w:rPr>
      </w:pPr>
    </w:p>
    <w:p w14:paraId="6A4F0897" w14:textId="77777777" w:rsidR="002F1860" w:rsidRPr="00F10DF1" w:rsidRDefault="002F1860" w:rsidP="00F10DF1">
      <w:pPr>
        <w:pStyle w:val="Prrafodelista"/>
        <w:numPr>
          <w:ilvl w:val="0"/>
          <w:numId w:val="12"/>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Objetivo prioritario 5: Garantizar los derechos de los pueblos indígenas en situación de aislamiento y contacto inicial (PIACI).</w:t>
      </w:r>
    </w:p>
    <w:p w14:paraId="2C645958" w14:textId="77777777" w:rsidR="002F1860" w:rsidRPr="00F10DF1" w:rsidRDefault="002F1860" w:rsidP="00F10DF1">
      <w:pPr>
        <w:jc w:val="both"/>
        <w:rPr>
          <w:rFonts w:ascii="Arial" w:hAnsi="Arial" w:cs="Arial"/>
          <w:sz w:val="22"/>
          <w:szCs w:val="22"/>
          <w:lang w:eastAsia="es-PE"/>
        </w:rPr>
      </w:pPr>
    </w:p>
    <w:p w14:paraId="6B90547B" w14:textId="2F7EBEA4"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 xml:space="preserve">Este objetivo prioritario propone medidas para garantizar el ejercicio pleno de los derechos de los PIACI, con especial énfasis sobre sus derechos al no contacto, libre determinación e intangibilidad territorial; además se orienta a desarrollar mecanismos para la promoción y difusión de información sobre los derechos y vulnerabilidades de </w:t>
      </w:r>
      <w:r w:rsidRPr="00F10DF1">
        <w:rPr>
          <w:rFonts w:ascii="Arial" w:hAnsi="Arial" w:cs="Arial"/>
          <w:sz w:val="22"/>
          <w:szCs w:val="22"/>
          <w:lang w:eastAsia="es-PE"/>
        </w:rPr>
        <w:lastRenderedPageBreak/>
        <w:t>los PIACI, los cuales serán dirigidos a servidores/as y funcionarios/as públicos de los niveles de gobierno, la sociedad civil y a la ciudadanía en general. De otro lado, proponer mejorar la prestación de servicios públicos dirigido a los pueblos indígenas en contacto inicial (PICI) y, en esa misma línea, fortalecer la articulación interinstitucional, en el marco del Régimen Especial Transectorial (RET) para garantizar la prestación de servicios básicos a las comunidades nativas y/o localidades indígenas colindantes con ámbitos con presencia de PIACI.</w:t>
      </w:r>
    </w:p>
    <w:p w14:paraId="260638F0" w14:textId="77777777" w:rsidR="002F1860" w:rsidRPr="00F10DF1" w:rsidRDefault="002F1860" w:rsidP="00F10DF1">
      <w:pPr>
        <w:jc w:val="both"/>
        <w:rPr>
          <w:rFonts w:ascii="Arial" w:hAnsi="Arial" w:cs="Arial"/>
          <w:sz w:val="22"/>
          <w:szCs w:val="22"/>
          <w:lang w:eastAsia="es-PE"/>
        </w:rPr>
      </w:pPr>
    </w:p>
    <w:p w14:paraId="09CB0819"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objetivo cuenta con los siguientes lineamientos:</w:t>
      </w:r>
    </w:p>
    <w:p w14:paraId="7101D1A4" w14:textId="77777777" w:rsidR="002F1860" w:rsidRPr="00F10DF1" w:rsidRDefault="002F1860" w:rsidP="00F10DF1">
      <w:pPr>
        <w:jc w:val="both"/>
        <w:rPr>
          <w:rFonts w:ascii="Arial" w:hAnsi="Arial" w:cs="Arial"/>
          <w:b/>
          <w:bCs/>
          <w:sz w:val="22"/>
          <w:szCs w:val="22"/>
          <w:lang w:eastAsia="es-PE"/>
        </w:rPr>
      </w:pPr>
    </w:p>
    <w:p w14:paraId="025113A6"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5.1 Adecuar el marco normativo de conformidad a los estándares establecidos en el ordenamiento jurídico internacional y asegurar su cumplimiento para garantizar el ejercicio pleno de los derechos de los PIACI, especialmente los derechos al no contacto, libre determinación e intangibilidad territorial.</w:t>
      </w:r>
    </w:p>
    <w:p w14:paraId="7B6B8844"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5.2 Garantizar la protección y respeto de la totalidad de los territorios tradicionales de los PIACI, así como la intangibilidad de las reservas indígenas y territoriales, en cumplimiento del marco normativo nacional e internacional.</w:t>
      </w:r>
    </w:p>
    <w:p w14:paraId="6757850D"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5.3 Implementar mecanismos de promoción y difusión sobre los derechos y vulnerabilidades de los PIACI, dirigido a servidores públicos y funcionarios de los tres niveles de gobierno, la sociedad civil y ciudadanía en general.</w:t>
      </w:r>
    </w:p>
    <w:p w14:paraId="2398274E"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5.4 Garantizar la prestación de servicios públicos para los PICI, con enfoque intercultural, a su solicitud expresa y con su consentimiento, respetando sus derechos fundamentales y en observancia del principio de prevención, autodeterminación, acción sin daño, no contacto y de conformidad a los estándares establecidos en el ordenamiento jurídico internacional, de tal manera que no tengan impactos negativos en los derechos de los PIA que podrían vivir en las mismas zonas o zonas colindantes.</w:t>
      </w:r>
    </w:p>
    <w:p w14:paraId="1F289E2D"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5.5 Fortalecer las articulaciones interinstitucionales, en el marco del RET (Régimen Especial Transectorial), para garantizar la prestación de servicios básicos a las comunidades nativas y/o localidades indígenas colindantes a ámbitos con presencia de PIACI, principal cordón de protección de los territorios PIACI.</w:t>
      </w:r>
    </w:p>
    <w:p w14:paraId="3674A2D8" w14:textId="7448D8B8"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5.6 Garantizar la implementación de mecanismos de fiscalización, instrucción y sanción en cumplimiento del Decreto Legislativo N° 1374 y su reglamento.</w:t>
      </w:r>
    </w:p>
    <w:p w14:paraId="1B05EDDE" w14:textId="77777777" w:rsidR="002F1860" w:rsidRPr="00F10DF1" w:rsidRDefault="002F1860" w:rsidP="00F10DF1">
      <w:pPr>
        <w:jc w:val="both"/>
        <w:rPr>
          <w:rFonts w:ascii="Arial" w:hAnsi="Arial" w:cs="Arial"/>
          <w:b/>
          <w:bCs/>
          <w:sz w:val="22"/>
          <w:szCs w:val="22"/>
          <w:lang w:eastAsia="es-PE"/>
        </w:rPr>
      </w:pPr>
    </w:p>
    <w:p w14:paraId="4D8328CD" w14:textId="226756FC" w:rsidR="002F1860" w:rsidRPr="00F10DF1" w:rsidRDefault="002F1860" w:rsidP="00F10DF1">
      <w:pPr>
        <w:pStyle w:val="Prrafodelista"/>
        <w:numPr>
          <w:ilvl w:val="0"/>
          <w:numId w:val="12"/>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Objetivo prioritario 6: Mejorar las condiciones para garantizar el ejercicio de los derechos de las mujeres indígenas u originarias durante todo su ciclo de vida</w:t>
      </w:r>
      <w:r w:rsidRPr="00F10DF1">
        <w:rPr>
          <w:rFonts w:ascii="Arial" w:hAnsi="Arial" w:cs="Arial"/>
          <w:sz w:val="22"/>
          <w:szCs w:val="22"/>
          <w:vertAlign w:val="superscript"/>
          <w:lang w:eastAsia="es-PE"/>
        </w:rPr>
        <w:footnoteReference w:id="1"/>
      </w:r>
    </w:p>
    <w:p w14:paraId="3BC1216E" w14:textId="77777777" w:rsidR="002F1860" w:rsidRPr="00F10DF1" w:rsidRDefault="002F1860" w:rsidP="00F10DF1">
      <w:pPr>
        <w:jc w:val="both"/>
        <w:rPr>
          <w:rFonts w:ascii="Arial" w:hAnsi="Arial" w:cs="Arial"/>
          <w:sz w:val="22"/>
          <w:szCs w:val="22"/>
          <w:lang w:eastAsia="es-PE"/>
        </w:rPr>
      </w:pPr>
    </w:p>
    <w:p w14:paraId="7B2C5472" w14:textId="1A95EEDF"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 xml:space="preserve">Este objetivo prioritario desarrolla medidas en favor de la prevención, atención, protección y sanción de las múltiples violencias. Asimismo, se promueve la despatriarcalización y la erradicación de patrones socioculturales discriminatorios contra las mujeres indígenas u originarias. Igualmente, contiene medidas orientadas al aumento en el acceso y la confianza en los servicios de educación, y salud sexual y reproductiva dirigidos a adolescentes, mujeres y hombres indígenas, así como el desarrollo de estrategias para incrementar la autonomía y empoderamiento económico y político de las mujeres indígenas u originarias, además de respetar y reconocer el </w:t>
      </w:r>
      <w:r w:rsidRPr="00F10DF1">
        <w:rPr>
          <w:rFonts w:ascii="Arial" w:hAnsi="Arial" w:cs="Arial"/>
          <w:sz w:val="22"/>
          <w:szCs w:val="22"/>
          <w:lang w:eastAsia="es-PE"/>
        </w:rPr>
        <w:lastRenderedPageBreak/>
        <w:t>ejercicio de la administración de justicia indígena en temas de derechos de las mujeres indígenas u originarias.</w:t>
      </w:r>
    </w:p>
    <w:p w14:paraId="6EB0914C" w14:textId="77777777" w:rsidR="002F1860" w:rsidRPr="00F10DF1" w:rsidRDefault="002F1860" w:rsidP="00F10DF1">
      <w:pPr>
        <w:jc w:val="both"/>
        <w:rPr>
          <w:rFonts w:ascii="Arial" w:hAnsi="Arial" w:cs="Arial"/>
          <w:sz w:val="22"/>
          <w:szCs w:val="22"/>
          <w:lang w:eastAsia="es-PE"/>
        </w:rPr>
      </w:pPr>
    </w:p>
    <w:p w14:paraId="12C4B6BA"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objetivo cuenta con los siguientes lineamientos:</w:t>
      </w:r>
    </w:p>
    <w:p w14:paraId="39412211" w14:textId="77777777" w:rsidR="002F1860" w:rsidRPr="00F10DF1" w:rsidRDefault="002F1860" w:rsidP="00F10DF1">
      <w:pPr>
        <w:jc w:val="both"/>
        <w:rPr>
          <w:rFonts w:ascii="Arial" w:hAnsi="Arial" w:cs="Arial"/>
          <w:sz w:val="22"/>
          <w:szCs w:val="22"/>
          <w:lang w:eastAsia="es-PE"/>
        </w:rPr>
      </w:pPr>
    </w:p>
    <w:p w14:paraId="599EA45D"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6.1 Desarrollar mecanismos con pertinencia cultural para la prevención, atención, protección y sanción de las múltiples violencias, la despatriarcalización y la erradicación de patrones socioculturales discriminatorios contra las mujeres indígenas u originarias.</w:t>
      </w:r>
    </w:p>
    <w:p w14:paraId="2D4872EB"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6.2 Implementar mecanismos con pertinencia cultural para aumentar el acceso y la confianza en los servicios de educación, y salud sexual y reproductiva dirigidos a adolescentes, mujeres y hombres indígenas.</w:t>
      </w:r>
    </w:p>
    <w:p w14:paraId="4F6D6C26"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6.3 Desarrollar estrategias para incrementar la autonomía y empoderamiento económico de las mujeres indígenas u originarias.</w:t>
      </w:r>
    </w:p>
    <w:p w14:paraId="62BF86B0" w14:textId="77777777"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6.4 Garantizar la participación de las mujeres indígenas u originarias en cargos de representación política y en espacios de toma de decisión.</w:t>
      </w:r>
    </w:p>
    <w:p w14:paraId="191CB68E" w14:textId="37A97B5D" w:rsidR="002F1860" w:rsidRPr="00F10DF1" w:rsidRDefault="002F1860"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6.5 Respetar y reconocer el ejercicio de la administración de justicia indígena en temas de derechos de las mujeres indígenas u originarias.</w:t>
      </w:r>
    </w:p>
    <w:p w14:paraId="046E626B" w14:textId="77777777" w:rsidR="002F1860" w:rsidRPr="00F10DF1" w:rsidRDefault="002F1860" w:rsidP="00F10DF1">
      <w:pPr>
        <w:jc w:val="both"/>
        <w:rPr>
          <w:rFonts w:ascii="Arial" w:hAnsi="Arial" w:cs="Arial"/>
          <w:sz w:val="22"/>
          <w:szCs w:val="22"/>
          <w:lang w:eastAsia="es-PE"/>
        </w:rPr>
      </w:pPr>
    </w:p>
    <w:p w14:paraId="06C3026E" w14:textId="1FA9E536" w:rsidR="002F1860" w:rsidRPr="00F10DF1" w:rsidRDefault="002F1860" w:rsidP="007B19D0">
      <w:pPr>
        <w:pStyle w:val="Prrafodelista"/>
        <w:numPr>
          <w:ilvl w:val="0"/>
          <w:numId w:val="12"/>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Objetivo prioritario 7: Garantizar el desarrollo social en su libre determinación de los pueblos indígenas u originarios.</w:t>
      </w:r>
    </w:p>
    <w:p w14:paraId="0240E625" w14:textId="77777777" w:rsidR="002F1860" w:rsidRPr="00F10DF1" w:rsidRDefault="002F1860" w:rsidP="00F10DF1">
      <w:pPr>
        <w:jc w:val="both"/>
        <w:rPr>
          <w:rFonts w:ascii="Arial" w:hAnsi="Arial" w:cs="Arial"/>
          <w:sz w:val="22"/>
          <w:szCs w:val="22"/>
          <w:lang w:eastAsia="es-PE"/>
        </w:rPr>
      </w:pPr>
    </w:p>
    <w:p w14:paraId="0EC9C50E" w14:textId="464A71DE"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objetivo prioritario se orienta a la implementación de estrategias que faciliten el acceso y administración de justicia. Además, desarrolla medidas orientadas a propiciar el ejercicio de la jurisdicción especial indígena, el respeto a los sistemas jurisdiccionales de los pueblos indígenas u originarios, así como, el acceso e implementación de una justicia intercultural y el pluralismo jurídico igualitario para los pueblos indígenas u originarios.</w:t>
      </w:r>
    </w:p>
    <w:p w14:paraId="1C086E2B" w14:textId="77777777" w:rsidR="00AD7FBF" w:rsidRPr="00F10DF1" w:rsidRDefault="00AD7FBF" w:rsidP="00F10DF1">
      <w:pPr>
        <w:jc w:val="both"/>
        <w:rPr>
          <w:rFonts w:ascii="Arial" w:hAnsi="Arial" w:cs="Arial"/>
          <w:sz w:val="22"/>
          <w:szCs w:val="22"/>
          <w:lang w:eastAsia="es-PE"/>
        </w:rPr>
      </w:pPr>
    </w:p>
    <w:p w14:paraId="2E0398DF" w14:textId="4A8CF10D"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Por otro lado, busca mejorar las condiciones para la implementación de la educación intercultural bilingüe, el desarrollo de mecanismos e incentivos dirigidos a promover el acceso, la permanencia, la mejora de aprendizajes y de las competencias, así como, la implementación de una educación universitaria y/o técnica y/o productiva intercultural bilingües.</w:t>
      </w:r>
    </w:p>
    <w:p w14:paraId="5B0C6745" w14:textId="77777777" w:rsidR="002F1860" w:rsidRPr="00F10DF1" w:rsidRDefault="002F1860" w:rsidP="00F10DF1">
      <w:pPr>
        <w:jc w:val="both"/>
        <w:rPr>
          <w:rFonts w:ascii="Arial" w:hAnsi="Arial" w:cs="Arial"/>
          <w:sz w:val="22"/>
          <w:szCs w:val="22"/>
          <w:lang w:eastAsia="es-PE"/>
        </w:rPr>
      </w:pPr>
    </w:p>
    <w:p w14:paraId="05E2AE1E" w14:textId="0A77376C"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Además, a través de este objetivo prioritario se busca promover el desarrollo de estrategias para el fomento de la alimentación saludable rescatando y revalorando la soberanía y seguridad alimentaria y nutricional. Igualmente, se busca implementar estrategias para garantizar el acceso a los servicios de salud de calidad con pertinencia cultural, a programas sociales y finalmente, el acceso a servicios públicos básicos (agua y alcantarillado, energía eléctrica, conectividad y otros).</w:t>
      </w:r>
    </w:p>
    <w:p w14:paraId="5ABB62E7" w14:textId="77777777" w:rsidR="002F1860" w:rsidRPr="00F10DF1" w:rsidRDefault="002F1860" w:rsidP="00F10DF1">
      <w:pPr>
        <w:jc w:val="both"/>
        <w:rPr>
          <w:rFonts w:ascii="Arial" w:hAnsi="Arial" w:cs="Arial"/>
          <w:sz w:val="22"/>
          <w:szCs w:val="22"/>
          <w:lang w:eastAsia="es-PE"/>
        </w:rPr>
      </w:pPr>
    </w:p>
    <w:p w14:paraId="76645663"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objetivo cuenta con los siguientes lineamientos:</w:t>
      </w:r>
    </w:p>
    <w:p w14:paraId="3C3272A1" w14:textId="77777777" w:rsidR="002F1860" w:rsidRPr="00F10DF1" w:rsidRDefault="002F1860" w:rsidP="00F10DF1">
      <w:pPr>
        <w:jc w:val="both"/>
        <w:rPr>
          <w:rFonts w:ascii="Arial" w:hAnsi="Arial" w:cs="Arial"/>
          <w:sz w:val="22"/>
          <w:szCs w:val="22"/>
          <w:lang w:eastAsia="es-PE"/>
        </w:rPr>
      </w:pPr>
    </w:p>
    <w:p w14:paraId="16CA8C25" w14:textId="77777777"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7.1 Implementar estrategias que faciliten el acceso y administración de justicia para los pueblos indígenas u originarios, acorde a sus realidades.</w:t>
      </w:r>
    </w:p>
    <w:p w14:paraId="0F961D3F" w14:textId="77777777"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7.2 Adecuar el marco normativo nacional, de acuerdo con los estándares establecidos en el ordenamiento jurídico internacional, para el ejercicio de la jurisdicción especial indígena.</w:t>
      </w:r>
    </w:p>
    <w:p w14:paraId="0CECB30F" w14:textId="77777777"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7.3 Garantizar el respeto a los sistemas jurisdiccionales de justicia especial de los pueblos indígenas u originarios, de acuerdo con los estándares establecidos en el ordenamiento jurídico internacional y el pluralismo jurídico igualitario.</w:t>
      </w:r>
    </w:p>
    <w:p w14:paraId="2E962C72" w14:textId="6D05C5AA" w:rsidR="00B21893" w:rsidRPr="00F10DF1" w:rsidRDefault="00AD7FBF" w:rsidP="00F10DF1">
      <w:pPr>
        <w:pStyle w:val="Prrafodelista"/>
        <w:numPr>
          <w:ilvl w:val="1"/>
          <w:numId w:val="12"/>
        </w:numPr>
        <w:jc w:val="both"/>
        <w:rPr>
          <w:rFonts w:ascii="Arial" w:hAnsi="Arial" w:cs="Arial"/>
          <w:sz w:val="22"/>
          <w:szCs w:val="22"/>
          <w:lang w:val="es-ES" w:eastAsia="es-PE"/>
        </w:rPr>
      </w:pPr>
      <w:r w:rsidRPr="00F10DF1">
        <w:rPr>
          <w:rFonts w:ascii="Arial" w:hAnsi="Arial" w:cs="Arial"/>
          <w:sz w:val="22"/>
          <w:szCs w:val="22"/>
          <w:lang w:val="es-ES" w:eastAsia="es-PE"/>
        </w:rPr>
        <w:lastRenderedPageBreak/>
        <w:t xml:space="preserve">L 7.4 </w:t>
      </w:r>
      <w:r w:rsidR="00B21893" w:rsidRPr="00F10DF1">
        <w:rPr>
          <w:rFonts w:ascii="Arial" w:hAnsi="Arial" w:cs="Arial"/>
          <w:sz w:val="22"/>
          <w:szCs w:val="22"/>
          <w:lang w:val="es-ES" w:eastAsia="es-PE"/>
        </w:rPr>
        <w:t>Implementar estrategias de coordinación entre las instituciones de la justicia ordinaria y la justicia especial para la administración de justicia y el respeto pleno del pluralismo jurídico igualitario.</w:t>
      </w:r>
    </w:p>
    <w:p w14:paraId="71311289" w14:textId="167F9E92" w:rsidR="00AD7FBF" w:rsidRPr="00F10DF1" w:rsidRDefault="00B21893"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 xml:space="preserve">L 7.5 </w:t>
      </w:r>
      <w:r w:rsidR="00AD7FBF" w:rsidRPr="00F10DF1">
        <w:rPr>
          <w:rFonts w:ascii="Arial" w:hAnsi="Arial" w:cs="Arial"/>
          <w:sz w:val="22"/>
          <w:szCs w:val="22"/>
          <w:lang w:eastAsia="es-PE"/>
        </w:rPr>
        <w:t>Implementar estrategias que garanticen el acceso e implementación de una justicia intercultural y el pluralismo jurídico igualitario para los pueblos indígenas u originarios, cautelando el derecho a su identidad étnica y cultural.</w:t>
      </w:r>
    </w:p>
    <w:p w14:paraId="02A106E3" w14:textId="77427956"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w:t>
      </w:r>
      <w:r w:rsidR="00B21893" w:rsidRPr="00F10DF1">
        <w:rPr>
          <w:rFonts w:ascii="Arial" w:hAnsi="Arial" w:cs="Arial"/>
          <w:sz w:val="22"/>
          <w:szCs w:val="22"/>
          <w:lang w:eastAsia="es-PE"/>
        </w:rPr>
        <w:t>6</w:t>
      </w:r>
      <w:r w:rsidRPr="00F10DF1">
        <w:rPr>
          <w:rFonts w:ascii="Arial" w:hAnsi="Arial" w:cs="Arial"/>
          <w:sz w:val="22"/>
          <w:szCs w:val="22"/>
          <w:lang w:eastAsia="es-PE"/>
        </w:rPr>
        <w:t xml:space="preserve"> Mejorar las condiciones para la implementación de la educación básica intercultural bilingüe, priorizando la participación de docentes que se autoidentifican como pertenecientes a un pueblo indígena u originario.</w:t>
      </w:r>
    </w:p>
    <w:p w14:paraId="3BC0406C" w14:textId="4C35D586"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w:t>
      </w:r>
      <w:r w:rsidR="00B21893" w:rsidRPr="00F10DF1">
        <w:rPr>
          <w:rFonts w:ascii="Arial" w:hAnsi="Arial" w:cs="Arial"/>
          <w:sz w:val="22"/>
          <w:szCs w:val="22"/>
          <w:lang w:eastAsia="es-PE"/>
        </w:rPr>
        <w:t>7</w:t>
      </w:r>
      <w:r w:rsidRPr="00F10DF1">
        <w:rPr>
          <w:rFonts w:ascii="Arial" w:hAnsi="Arial" w:cs="Arial"/>
          <w:sz w:val="22"/>
          <w:szCs w:val="22"/>
          <w:lang w:eastAsia="es-PE"/>
        </w:rPr>
        <w:t xml:space="preserve"> Desarrollar mecanismos con criterios de equidad y pertinencia cultural y lingüística para el nombramiento y contratación de docentes en contextos de pueblos indígenas.</w:t>
      </w:r>
    </w:p>
    <w:p w14:paraId="59744FBE" w14:textId="484D4421"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w:t>
      </w:r>
      <w:r w:rsidR="00B21893" w:rsidRPr="00F10DF1">
        <w:rPr>
          <w:rFonts w:ascii="Arial" w:hAnsi="Arial" w:cs="Arial"/>
          <w:sz w:val="22"/>
          <w:szCs w:val="22"/>
          <w:lang w:eastAsia="es-PE"/>
        </w:rPr>
        <w:t>8</w:t>
      </w:r>
      <w:r w:rsidRPr="00F10DF1">
        <w:rPr>
          <w:rFonts w:ascii="Arial" w:hAnsi="Arial" w:cs="Arial"/>
          <w:sz w:val="22"/>
          <w:szCs w:val="22"/>
          <w:lang w:eastAsia="es-PE"/>
        </w:rPr>
        <w:t xml:space="preserve"> Implementar mecanismos e incentivos dirigidos al acceso, permanencia, mejora de aprendizajes y competencias, así como la culminación de la educación básica intercultural bilingüe respetando la cosmovisión de los pueblos indígenas u originarios.</w:t>
      </w:r>
    </w:p>
    <w:p w14:paraId="48A368D9" w14:textId="573B86A5"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w:t>
      </w:r>
      <w:r w:rsidR="00B21893" w:rsidRPr="00F10DF1">
        <w:rPr>
          <w:rFonts w:ascii="Arial" w:hAnsi="Arial" w:cs="Arial"/>
          <w:sz w:val="22"/>
          <w:szCs w:val="22"/>
          <w:lang w:eastAsia="es-PE"/>
        </w:rPr>
        <w:t>9</w:t>
      </w:r>
      <w:r w:rsidRPr="00F10DF1">
        <w:rPr>
          <w:rFonts w:ascii="Arial" w:hAnsi="Arial" w:cs="Arial"/>
          <w:sz w:val="22"/>
          <w:szCs w:val="22"/>
          <w:lang w:eastAsia="es-PE"/>
        </w:rPr>
        <w:t xml:space="preserve"> Generar condiciones para la implementación de la educación universitaria y/o técnica y/o productiva intercultural bilingüe respetando la cosmovisión de los pueblos indígenas u originarios.</w:t>
      </w:r>
    </w:p>
    <w:p w14:paraId="0BC46145" w14:textId="21A94DEC"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w:t>
      </w:r>
      <w:r w:rsidR="00B21893" w:rsidRPr="00F10DF1">
        <w:rPr>
          <w:rFonts w:ascii="Arial" w:hAnsi="Arial" w:cs="Arial"/>
          <w:sz w:val="22"/>
          <w:szCs w:val="22"/>
          <w:lang w:eastAsia="es-PE"/>
        </w:rPr>
        <w:t>10</w:t>
      </w:r>
      <w:r w:rsidRPr="00F10DF1">
        <w:rPr>
          <w:rFonts w:ascii="Arial" w:hAnsi="Arial" w:cs="Arial"/>
          <w:sz w:val="22"/>
          <w:szCs w:val="22"/>
          <w:lang w:eastAsia="es-PE"/>
        </w:rPr>
        <w:t xml:space="preserve"> Desarrollar mecanismos para la incorporación y transversalización del enfoque intercultural y de derechos de los pueblos indígenas u originarios en Educación Básica, Técnico Productiva y Superior (todas las carreras con énfasis en las Facultades de Derecho, Ciencias Jurídicas y Políticas).</w:t>
      </w:r>
    </w:p>
    <w:p w14:paraId="74650134" w14:textId="771F1260"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7.1</w:t>
      </w:r>
      <w:r w:rsidR="00B21893" w:rsidRPr="00F10DF1">
        <w:rPr>
          <w:rFonts w:ascii="Arial" w:hAnsi="Arial" w:cs="Arial"/>
          <w:sz w:val="22"/>
          <w:szCs w:val="22"/>
          <w:lang w:eastAsia="es-PE"/>
        </w:rPr>
        <w:t>1</w:t>
      </w:r>
      <w:r w:rsidRPr="00F10DF1">
        <w:rPr>
          <w:rFonts w:ascii="Arial" w:hAnsi="Arial" w:cs="Arial"/>
          <w:sz w:val="22"/>
          <w:szCs w:val="22"/>
          <w:lang w:eastAsia="es-PE"/>
        </w:rPr>
        <w:t xml:space="preserve"> Contar con espacios educativos seguros y accesibles para los estudiantes de los pueblos indígenas u originarios de Educación Básica, y Superior Tecnológica, Pedagógica y Artística</w:t>
      </w:r>
    </w:p>
    <w:p w14:paraId="61EC0D91" w14:textId="7E10DD30"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7.1</w:t>
      </w:r>
      <w:r w:rsidR="00B21893" w:rsidRPr="00F10DF1">
        <w:rPr>
          <w:rFonts w:ascii="Arial" w:hAnsi="Arial" w:cs="Arial"/>
          <w:sz w:val="22"/>
          <w:szCs w:val="22"/>
          <w:lang w:eastAsia="es-PE"/>
        </w:rPr>
        <w:t>2</w:t>
      </w:r>
      <w:r w:rsidRPr="00F10DF1">
        <w:rPr>
          <w:rFonts w:ascii="Arial" w:hAnsi="Arial" w:cs="Arial"/>
          <w:sz w:val="22"/>
          <w:szCs w:val="22"/>
          <w:lang w:eastAsia="es-PE"/>
        </w:rPr>
        <w:t xml:space="preserve"> Desarrollar mecanismos para la formulación de propuestas educativas interculturales y bilingües, en la Educación Técnico Productiva, Superior Tecnológica y Artística de manera participativa para estudiantes de pueblos indígenas u originarios.</w:t>
      </w:r>
    </w:p>
    <w:p w14:paraId="37D1603F" w14:textId="6802856D"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7.1</w:t>
      </w:r>
      <w:r w:rsidR="00B21893" w:rsidRPr="00F10DF1">
        <w:rPr>
          <w:rFonts w:ascii="Arial" w:hAnsi="Arial" w:cs="Arial"/>
          <w:sz w:val="22"/>
          <w:szCs w:val="22"/>
          <w:lang w:eastAsia="es-PE"/>
        </w:rPr>
        <w:t>3</w:t>
      </w:r>
      <w:r w:rsidRPr="00F10DF1">
        <w:rPr>
          <w:rFonts w:ascii="Arial" w:hAnsi="Arial" w:cs="Arial"/>
          <w:sz w:val="22"/>
          <w:szCs w:val="22"/>
          <w:lang w:eastAsia="es-PE"/>
        </w:rPr>
        <w:t xml:space="preserve"> Asegurar la generación y aplicación de marcos normativos para la prevención, atención, acompañamiento de víctimas y seguimiento de denuncias de todo tipo de violencia ejercida por el personal docente, auxiliar de educación y administrativo, con enfoque de interseccionalidad, garantizando la participación de los pueblos indígenas u originarios y sus organizaciones representativas.</w:t>
      </w:r>
    </w:p>
    <w:p w14:paraId="7666324A" w14:textId="43C5A4B4"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7.1</w:t>
      </w:r>
      <w:r w:rsidR="00B21893" w:rsidRPr="00F10DF1">
        <w:rPr>
          <w:rFonts w:ascii="Arial" w:hAnsi="Arial" w:cs="Arial"/>
          <w:sz w:val="22"/>
          <w:szCs w:val="22"/>
          <w:lang w:eastAsia="es-PE"/>
        </w:rPr>
        <w:t>4</w:t>
      </w:r>
      <w:r w:rsidRPr="00F10DF1">
        <w:rPr>
          <w:rFonts w:ascii="Arial" w:hAnsi="Arial" w:cs="Arial"/>
          <w:sz w:val="22"/>
          <w:szCs w:val="22"/>
          <w:lang w:eastAsia="es-PE"/>
        </w:rPr>
        <w:t xml:space="preserve"> Implementar estrategias para garantizar el acceso a los servicios de salud de calidad con pertinencia cultural para los pueblos indígenas u originarios.</w:t>
      </w:r>
    </w:p>
    <w:p w14:paraId="63A4FA6F" w14:textId="104C5BC5"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7.1</w:t>
      </w:r>
      <w:r w:rsidR="00B21893" w:rsidRPr="00F10DF1">
        <w:rPr>
          <w:rFonts w:ascii="Arial" w:hAnsi="Arial" w:cs="Arial"/>
          <w:sz w:val="22"/>
          <w:szCs w:val="22"/>
          <w:lang w:eastAsia="es-PE"/>
        </w:rPr>
        <w:t>5</w:t>
      </w:r>
      <w:r w:rsidRPr="00F10DF1">
        <w:rPr>
          <w:rFonts w:ascii="Arial" w:hAnsi="Arial" w:cs="Arial"/>
          <w:sz w:val="22"/>
          <w:szCs w:val="22"/>
          <w:lang w:eastAsia="es-PE"/>
        </w:rPr>
        <w:t xml:space="preserve"> Garantizar el acceso a los programas sociales respetando la autonomía, la cosmovisión, los saberes y los derechos colectivos de los pueblos indígenas u originarios.</w:t>
      </w:r>
    </w:p>
    <w:p w14:paraId="15D703B9" w14:textId="5C6947E4"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7.1</w:t>
      </w:r>
      <w:r w:rsidR="00B21893" w:rsidRPr="00F10DF1">
        <w:rPr>
          <w:rFonts w:ascii="Arial" w:hAnsi="Arial" w:cs="Arial"/>
          <w:sz w:val="22"/>
          <w:szCs w:val="22"/>
          <w:lang w:eastAsia="es-PE"/>
        </w:rPr>
        <w:t>6</w:t>
      </w:r>
      <w:r w:rsidRPr="00F10DF1">
        <w:rPr>
          <w:rFonts w:ascii="Arial" w:hAnsi="Arial" w:cs="Arial"/>
          <w:sz w:val="22"/>
          <w:szCs w:val="22"/>
          <w:lang w:eastAsia="es-PE"/>
        </w:rPr>
        <w:t xml:space="preserve"> Garantizar el acceso a los servicios públicos básicos (agua y alcantarillado, energía eléctrica, conectividad y otros), respetando los derechos a la autonomía, tierra y territorio, medioambiente (madre naturaleza), participación, consulta y consentimiento, de conformidad con lo establecido en el ordenamiento jurídico.</w:t>
      </w:r>
    </w:p>
    <w:p w14:paraId="77F5B7BB" w14:textId="4DF7DFED"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7.1</w:t>
      </w:r>
      <w:r w:rsidR="00B21893" w:rsidRPr="00F10DF1">
        <w:rPr>
          <w:rFonts w:ascii="Arial" w:hAnsi="Arial" w:cs="Arial"/>
          <w:sz w:val="22"/>
          <w:szCs w:val="22"/>
          <w:lang w:eastAsia="es-PE"/>
        </w:rPr>
        <w:t>7</w:t>
      </w:r>
      <w:r w:rsidRPr="00F10DF1">
        <w:rPr>
          <w:rFonts w:ascii="Arial" w:hAnsi="Arial" w:cs="Arial"/>
          <w:sz w:val="22"/>
          <w:szCs w:val="22"/>
          <w:lang w:eastAsia="es-PE"/>
        </w:rPr>
        <w:t xml:space="preserve"> Desarrollar estrategias para el mejoramiento y recuperación de la alimentación saludable rescatando y revalorando la soberanía y seguridad alimentaria y nutricional basada en el uso de los conocimientos tradicional de los pueblos indígenas u originarios</w:t>
      </w:r>
    </w:p>
    <w:p w14:paraId="643E6586" w14:textId="77777777" w:rsidR="002F1860" w:rsidRDefault="002F1860" w:rsidP="00F10DF1">
      <w:pPr>
        <w:jc w:val="both"/>
        <w:rPr>
          <w:rFonts w:ascii="Arial" w:hAnsi="Arial" w:cs="Arial"/>
          <w:sz w:val="22"/>
          <w:szCs w:val="22"/>
          <w:lang w:eastAsia="es-PE"/>
        </w:rPr>
      </w:pPr>
    </w:p>
    <w:p w14:paraId="045E51BB" w14:textId="77777777" w:rsidR="007B19D0" w:rsidRDefault="007B19D0" w:rsidP="00F10DF1">
      <w:pPr>
        <w:jc w:val="both"/>
        <w:rPr>
          <w:rFonts w:ascii="Arial" w:hAnsi="Arial" w:cs="Arial"/>
          <w:sz w:val="22"/>
          <w:szCs w:val="22"/>
          <w:lang w:eastAsia="es-PE"/>
        </w:rPr>
      </w:pPr>
    </w:p>
    <w:p w14:paraId="03385BD2" w14:textId="77777777" w:rsidR="007B19D0" w:rsidRPr="00F10DF1" w:rsidRDefault="007B19D0" w:rsidP="00F10DF1">
      <w:pPr>
        <w:jc w:val="both"/>
        <w:rPr>
          <w:rFonts w:ascii="Arial" w:hAnsi="Arial" w:cs="Arial"/>
          <w:sz w:val="22"/>
          <w:szCs w:val="22"/>
          <w:lang w:eastAsia="es-PE"/>
        </w:rPr>
      </w:pPr>
    </w:p>
    <w:p w14:paraId="48C9C176" w14:textId="06CCB000" w:rsidR="002F1860" w:rsidRPr="00F10DF1" w:rsidRDefault="002F1860" w:rsidP="007B19D0">
      <w:pPr>
        <w:pStyle w:val="Prrafodelista"/>
        <w:numPr>
          <w:ilvl w:val="0"/>
          <w:numId w:val="12"/>
        </w:numPr>
        <w:ind w:left="567" w:hanging="567"/>
        <w:jc w:val="both"/>
        <w:rPr>
          <w:rFonts w:ascii="Arial" w:hAnsi="Arial" w:cs="Arial"/>
          <w:b/>
          <w:bCs/>
          <w:sz w:val="22"/>
          <w:szCs w:val="22"/>
          <w:lang w:eastAsia="es-PE"/>
        </w:rPr>
      </w:pPr>
      <w:r w:rsidRPr="00F10DF1">
        <w:rPr>
          <w:rFonts w:ascii="Arial" w:hAnsi="Arial" w:cs="Arial"/>
          <w:b/>
          <w:bCs/>
          <w:sz w:val="22"/>
          <w:szCs w:val="22"/>
          <w:lang w:eastAsia="es-PE"/>
        </w:rPr>
        <w:lastRenderedPageBreak/>
        <w:t>Objetivo prioritario 8: Garantizar las condiciones para el desarrollo económico sostenible y solidario de los pueblos indígenas u originarios.</w:t>
      </w:r>
    </w:p>
    <w:p w14:paraId="58CC6B37" w14:textId="77777777" w:rsidR="00AD7FBF" w:rsidRPr="00F10DF1" w:rsidRDefault="00AD7FBF" w:rsidP="00F10DF1">
      <w:pPr>
        <w:jc w:val="both"/>
        <w:rPr>
          <w:rFonts w:ascii="Arial" w:hAnsi="Arial" w:cs="Arial"/>
          <w:sz w:val="22"/>
          <w:szCs w:val="22"/>
          <w:lang w:eastAsia="es-PE"/>
        </w:rPr>
      </w:pPr>
    </w:p>
    <w:p w14:paraId="16BC5DC6" w14:textId="4A812DF2"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En este objetivo prioritario se busca promover el desarrollo de los productores de pueblos indígenas u originarios, así como impulsar sus productos orgánicos representativos e iniciativas productivas sostenibles. Además de impulsar la articulación comercial para el acceso a mercados nacionales e internacionales de productos orgánicos autóctonos y, el fortalecimiento de las capacidades productivas, agroindustriales y comerciales de los productores familiares y productores empresariales. Igualmente, este objetivo contiene medidas para incrementar la formación técnico-productiva, la gestión comercial y la innovación tecnológica vinculada a las actividades, iniciativas y emprendimientos de los pueblos indígenas u originarios. Finalmente, a través de este objetivo prioritario se impulsa la formación especializada y formalización laboral de personas que integran los pueblos indígenas u originarios.</w:t>
      </w:r>
    </w:p>
    <w:p w14:paraId="53662D33" w14:textId="77777777" w:rsidR="002F1860" w:rsidRPr="00F10DF1" w:rsidRDefault="002F1860" w:rsidP="00F10DF1">
      <w:pPr>
        <w:jc w:val="both"/>
        <w:rPr>
          <w:rFonts w:ascii="Arial" w:hAnsi="Arial" w:cs="Arial"/>
          <w:sz w:val="22"/>
          <w:szCs w:val="22"/>
          <w:lang w:eastAsia="es-PE"/>
        </w:rPr>
      </w:pPr>
    </w:p>
    <w:p w14:paraId="0AAD9440" w14:textId="401D1625" w:rsidR="00AD7FBF"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objetivo cuenta con los siguientes lineamientos:</w:t>
      </w:r>
    </w:p>
    <w:p w14:paraId="64856216" w14:textId="77777777" w:rsidR="00AD7FBF" w:rsidRPr="00F10DF1" w:rsidRDefault="00AD7FBF" w:rsidP="00F10DF1">
      <w:pPr>
        <w:jc w:val="both"/>
        <w:rPr>
          <w:rFonts w:ascii="Arial" w:hAnsi="Arial" w:cs="Arial"/>
          <w:sz w:val="22"/>
          <w:szCs w:val="22"/>
          <w:lang w:eastAsia="es-PE"/>
        </w:rPr>
      </w:pPr>
    </w:p>
    <w:p w14:paraId="14F7771B" w14:textId="77777777"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8.1 Implementar estrategias y mecanismos para fortalecer el desarrollo de los productores con productos orgánicos representativos e iniciativas productivas sostenibles, con participación de los pueblos indígenas u originarios, respetando la cosmovisión.</w:t>
      </w:r>
    </w:p>
    <w:p w14:paraId="2B531165" w14:textId="77777777"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8.2 Desarrollar mecanismos de articulación comercial para el acceso a mercados nacionales e internacionales de los productores, con productos orgánicos autóctonos, considerando los saberes de los pueblos indígenas u originarios.</w:t>
      </w:r>
    </w:p>
    <w:p w14:paraId="0F17030E" w14:textId="77777777"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8.3 Desarrollar estrategias para el fortalecimiento de capacidades productivas, agroindustriales y comerciales de los productores familiares y productores empresariales de los pueblos indígenas u originarios.</w:t>
      </w:r>
    </w:p>
    <w:p w14:paraId="7953CDFB" w14:textId="77777777"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8.4 Establecer mecanismos de formación técnico-productiva, de gestión comercial y de innovación tecnológica vinculada a las actividades, iniciativas y emprendimientos de los pueblos indígenas u originarios acordes a su cosmovisión, realidades y prioridades.</w:t>
      </w:r>
    </w:p>
    <w:p w14:paraId="5D6D7414" w14:textId="1111C6D2"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8.5 Implementar la formación especializada y formalización laboral de personas que integran los pueblos indígenas u originarios.</w:t>
      </w:r>
    </w:p>
    <w:p w14:paraId="52C649AD" w14:textId="77777777" w:rsidR="002F1860" w:rsidRPr="00F10DF1" w:rsidRDefault="002F1860" w:rsidP="00F10DF1">
      <w:pPr>
        <w:jc w:val="both"/>
        <w:rPr>
          <w:rFonts w:ascii="Arial" w:hAnsi="Arial" w:cs="Arial"/>
          <w:sz w:val="22"/>
          <w:szCs w:val="22"/>
          <w:lang w:eastAsia="es-PE"/>
        </w:rPr>
      </w:pPr>
    </w:p>
    <w:p w14:paraId="11E0E72E" w14:textId="40A13879" w:rsidR="002F1860" w:rsidRPr="00F10DF1" w:rsidRDefault="002F1860" w:rsidP="007B19D0">
      <w:pPr>
        <w:pStyle w:val="Prrafodelista"/>
        <w:numPr>
          <w:ilvl w:val="0"/>
          <w:numId w:val="12"/>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Objetivo Prioritario 9: Reducir la violencia, discriminación étnico-racial y racismo hacia los pueblos indígenas u originarios.</w:t>
      </w:r>
    </w:p>
    <w:p w14:paraId="7C118787" w14:textId="77777777" w:rsidR="002F1860" w:rsidRPr="00F10DF1" w:rsidRDefault="002F1860" w:rsidP="00F10DF1">
      <w:pPr>
        <w:jc w:val="both"/>
        <w:rPr>
          <w:rFonts w:ascii="Arial" w:hAnsi="Arial" w:cs="Arial"/>
          <w:sz w:val="22"/>
          <w:szCs w:val="22"/>
          <w:lang w:eastAsia="es-PE"/>
        </w:rPr>
      </w:pPr>
    </w:p>
    <w:p w14:paraId="4789529C" w14:textId="66119791"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noveno objetivo prioritario contiene medidas orientadas a propiciar la prevención, registro, orientación, atención y sanción de los casos de racismo, discriminación étnico-racial y prácticas colonialistas en las esferas pública y privada; así como, para afianzar el reconocimiento y revalorización de la identidad y diversidad cultural de los pueblos indígenas u originarios en los espacios públicos y privados.</w:t>
      </w:r>
    </w:p>
    <w:p w14:paraId="648598F8" w14:textId="77777777" w:rsidR="002F1860" w:rsidRPr="00F10DF1" w:rsidRDefault="002F1860" w:rsidP="00F10DF1">
      <w:pPr>
        <w:jc w:val="both"/>
        <w:rPr>
          <w:rFonts w:ascii="Arial" w:hAnsi="Arial" w:cs="Arial"/>
          <w:sz w:val="22"/>
          <w:szCs w:val="22"/>
          <w:lang w:eastAsia="es-PE"/>
        </w:rPr>
      </w:pPr>
    </w:p>
    <w:p w14:paraId="57C96935" w14:textId="77777777" w:rsidR="002F1860" w:rsidRPr="00F10DF1" w:rsidRDefault="002F1860" w:rsidP="00F10DF1">
      <w:pPr>
        <w:jc w:val="both"/>
        <w:rPr>
          <w:rFonts w:ascii="Arial" w:hAnsi="Arial" w:cs="Arial"/>
          <w:sz w:val="22"/>
          <w:szCs w:val="22"/>
          <w:lang w:eastAsia="es-PE"/>
        </w:rPr>
      </w:pPr>
      <w:r w:rsidRPr="00F10DF1">
        <w:rPr>
          <w:rFonts w:ascii="Arial" w:hAnsi="Arial" w:cs="Arial"/>
          <w:sz w:val="22"/>
          <w:szCs w:val="22"/>
          <w:lang w:eastAsia="es-PE"/>
        </w:rPr>
        <w:t>Este objetivo cuenta con los siguientes lineamientos:</w:t>
      </w:r>
    </w:p>
    <w:p w14:paraId="65325A91" w14:textId="77777777" w:rsidR="002F1860" w:rsidRPr="00F10DF1" w:rsidRDefault="002F1860" w:rsidP="00F10DF1">
      <w:pPr>
        <w:pStyle w:val="Prrafodelista"/>
        <w:ind w:left="1080"/>
        <w:jc w:val="both"/>
        <w:rPr>
          <w:rFonts w:ascii="Arial" w:hAnsi="Arial" w:cs="Arial"/>
          <w:sz w:val="22"/>
          <w:szCs w:val="22"/>
          <w:lang w:eastAsia="es-PE"/>
        </w:rPr>
      </w:pPr>
    </w:p>
    <w:p w14:paraId="6769599F" w14:textId="77777777"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9.1 Implementar los mecanismos para la prevención, registro, orientación, atención y sanción de los casos de racismo, discriminación étnico racial y prácticas colonialistas en las esferas pública y privada, hacia los pueblos indígenas u originarios.</w:t>
      </w:r>
    </w:p>
    <w:p w14:paraId="5F567AA2" w14:textId="77777777"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9.2 Implementar mecanismos para afianzar el reconocimiento y revalorización de la identidad y diversidad cultural de los pueblos indígenas u originarios en los espacios públicos y privados.</w:t>
      </w:r>
    </w:p>
    <w:p w14:paraId="3463DABC" w14:textId="37583410" w:rsidR="00AD7FBF" w:rsidRPr="00F10DF1" w:rsidRDefault="00AD7FBF" w:rsidP="00F10DF1">
      <w:pPr>
        <w:pStyle w:val="Prrafodelista"/>
        <w:numPr>
          <w:ilvl w:val="1"/>
          <w:numId w:val="12"/>
        </w:numPr>
        <w:jc w:val="both"/>
        <w:rPr>
          <w:rFonts w:ascii="Arial" w:hAnsi="Arial" w:cs="Arial"/>
          <w:sz w:val="22"/>
          <w:szCs w:val="22"/>
          <w:lang w:eastAsia="es-PE"/>
        </w:rPr>
      </w:pPr>
      <w:r w:rsidRPr="00F10DF1">
        <w:rPr>
          <w:rFonts w:ascii="Arial" w:hAnsi="Arial" w:cs="Arial"/>
          <w:sz w:val="22"/>
          <w:szCs w:val="22"/>
          <w:lang w:eastAsia="es-PE"/>
        </w:rPr>
        <w:t>L 9.3 Mejorar el marco normativo para la sanción de los actos de violencia étnico racial y racismo.</w:t>
      </w:r>
    </w:p>
    <w:p w14:paraId="42AB7245" w14:textId="77777777" w:rsidR="002F1860" w:rsidRPr="00F10DF1" w:rsidRDefault="002F1860" w:rsidP="00F10DF1">
      <w:pPr>
        <w:jc w:val="both"/>
        <w:rPr>
          <w:rFonts w:ascii="Arial" w:hAnsi="Arial" w:cs="Arial"/>
          <w:sz w:val="22"/>
          <w:szCs w:val="22"/>
          <w:lang w:eastAsia="es-PE"/>
        </w:rPr>
      </w:pPr>
    </w:p>
    <w:p w14:paraId="678F2796" w14:textId="77777777" w:rsidR="00AD7FBF" w:rsidRPr="00F10DF1" w:rsidRDefault="00AD7FBF" w:rsidP="00F10DF1">
      <w:pPr>
        <w:jc w:val="both"/>
        <w:rPr>
          <w:rFonts w:ascii="Arial" w:hAnsi="Arial" w:cs="Arial"/>
          <w:sz w:val="22"/>
          <w:szCs w:val="22"/>
          <w:lang w:eastAsia="es-PE"/>
        </w:rPr>
      </w:pPr>
      <w:r w:rsidRPr="00F10DF1">
        <w:rPr>
          <w:rFonts w:ascii="Arial" w:hAnsi="Arial" w:cs="Arial"/>
          <w:sz w:val="22"/>
          <w:szCs w:val="22"/>
          <w:lang w:eastAsia="es-PE"/>
        </w:rPr>
        <w:t xml:space="preserve">De otro lado, los servicios que entregarán las entidades públicas en el marco de la PNPI se encuentran definidos a nivel de producto, operativizan los lineamientos previamente establecidos y permiten contribuir directamente al logro de los objetivos prioritarios. En total, se identificaron </w:t>
      </w:r>
      <w:r w:rsidRPr="00F10DF1">
        <w:rPr>
          <w:rFonts w:ascii="Arial" w:hAnsi="Arial" w:cs="Arial"/>
          <w:b/>
          <w:bCs/>
          <w:sz w:val="22"/>
          <w:szCs w:val="22"/>
          <w:lang w:eastAsia="es-PE"/>
        </w:rPr>
        <w:t>141 servicios</w:t>
      </w:r>
      <w:r w:rsidRPr="00F10DF1">
        <w:rPr>
          <w:rFonts w:ascii="Arial" w:hAnsi="Arial" w:cs="Arial"/>
          <w:sz w:val="22"/>
          <w:szCs w:val="22"/>
          <w:lang w:eastAsia="es-PE"/>
        </w:rPr>
        <w:t>, distribuidos de la siguiente manera:</w:t>
      </w:r>
    </w:p>
    <w:p w14:paraId="17DDFE0C" w14:textId="77777777" w:rsidR="00AD7FBF" w:rsidRPr="00F10DF1" w:rsidRDefault="00AD7FBF" w:rsidP="00F10DF1">
      <w:pPr>
        <w:jc w:val="both"/>
        <w:rPr>
          <w:rFonts w:ascii="Arial" w:hAnsi="Arial" w:cs="Arial"/>
          <w:sz w:val="22"/>
          <w:szCs w:val="22"/>
          <w:lang w:eastAsia="es-PE"/>
        </w:rPr>
      </w:pPr>
    </w:p>
    <w:p w14:paraId="79EEA1CC" w14:textId="77777777" w:rsidR="00AD7FBF" w:rsidRPr="00F10DF1" w:rsidRDefault="00AD7FBF" w:rsidP="00F10DF1">
      <w:pPr>
        <w:numPr>
          <w:ilvl w:val="0"/>
          <w:numId w:val="21"/>
        </w:numPr>
        <w:jc w:val="both"/>
        <w:rPr>
          <w:rFonts w:ascii="Arial" w:hAnsi="Arial" w:cs="Arial"/>
          <w:sz w:val="22"/>
          <w:szCs w:val="22"/>
          <w:lang w:eastAsia="es-PE"/>
        </w:rPr>
      </w:pPr>
      <w:r w:rsidRPr="00F10DF1">
        <w:rPr>
          <w:rFonts w:ascii="Arial" w:hAnsi="Arial" w:cs="Arial"/>
          <w:b/>
          <w:bCs/>
          <w:sz w:val="22"/>
          <w:szCs w:val="22"/>
          <w:lang w:eastAsia="es-PE"/>
        </w:rPr>
        <w:t>Objetivo Prioritario 1:</w:t>
      </w:r>
      <w:r w:rsidRPr="00F10DF1">
        <w:rPr>
          <w:rFonts w:ascii="Arial" w:hAnsi="Arial" w:cs="Arial"/>
          <w:sz w:val="22"/>
          <w:szCs w:val="22"/>
          <w:lang w:eastAsia="es-PE"/>
        </w:rPr>
        <w:t xml:space="preserve"> 5 servicios</w:t>
      </w:r>
    </w:p>
    <w:p w14:paraId="52C1F60F" w14:textId="395668BB" w:rsidR="00AD7FBF" w:rsidRPr="00F10DF1" w:rsidRDefault="00AD7FBF" w:rsidP="00F10DF1">
      <w:pPr>
        <w:numPr>
          <w:ilvl w:val="0"/>
          <w:numId w:val="21"/>
        </w:numPr>
        <w:jc w:val="both"/>
        <w:rPr>
          <w:rFonts w:ascii="Arial" w:hAnsi="Arial" w:cs="Arial"/>
          <w:sz w:val="22"/>
          <w:szCs w:val="22"/>
          <w:lang w:eastAsia="es-PE"/>
        </w:rPr>
      </w:pPr>
      <w:r w:rsidRPr="00F10DF1">
        <w:rPr>
          <w:rFonts w:ascii="Arial" w:hAnsi="Arial" w:cs="Arial"/>
          <w:b/>
          <w:bCs/>
          <w:sz w:val="22"/>
          <w:szCs w:val="22"/>
          <w:lang w:eastAsia="es-PE"/>
        </w:rPr>
        <w:t>Objetivo Prioritario 2:</w:t>
      </w:r>
      <w:r w:rsidRPr="00F10DF1">
        <w:rPr>
          <w:rFonts w:ascii="Arial" w:hAnsi="Arial" w:cs="Arial"/>
          <w:sz w:val="22"/>
          <w:szCs w:val="22"/>
          <w:lang w:eastAsia="es-PE"/>
        </w:rPr>
        <w:t xml:space="preserve"> 2</w:t>
      </w:r>
      <w:r w:rsidR="00B21893" w:rsidRPr="00F10DF1">
        <w:rPr>
          <w:rFonts w:ascii="Arial" w:hAnsi="Arial" w:cs="Arial"/>
          <w:sz w:val="22"/>
          <w:szCs w:val="22"/>
          <w:lang w:eastAsia="es-PE"/>
        </w:rPr>
        <w:t>3</w:t>
      </w:r>
      <w:r w:rsidRPr="00F10DF1">
        <w:rPr>
          <w:rFonts w:ascii="Arial" w:hAnsi="Arial" w:cs="Arial"/>
          <w:sz w:val="22"/>
          <w:szCs w:val="22"/>
          <w:lang w:eastAsia="es-PE"/>
        </w:rPr>
        <w:t xml:space="preserve"> servicios</w:t>
      </w:r>
    </w:p>
    <w:p w14:paraId="76098D77" w14:textId="42FC9B69" w:rsidR="00AD7FBF" w:rsidRPr="00F10DF1" w:rsidRDefault="00AD7FBF" w:rsidP="00F10DF1">
      <w:pPr>
        <w:numPr>
          <w:ilvl w:val="0"/>
          <w:numId w:val="21"/>
        </w:numPr>
        <w:jc w:val="both"/>
        <w:rPr>
          <w:rFonts w:ascii="Arial" w:hAnsi="Arial" w:cs="Arial"/>
          <w:sz w:val="22"/>
          <w:szCs w:val="22"/>
          <w:lang w:eastAsia="es-PE"/>
        </w:rPr>
      </w:pPr>
      <w:r w:rsidRPr="00F10DF1">
        <w:rPr>
          <w:rFonts w:ascii="Arial" w:hAnsi="Arial" w:cs="Arial"/>
          <w:b/>
          <w:bCs/>
          <w:sz w:val="22"/>
          <w:szCs w:val="22"/>
          <w:lang w:eastAsia="es-PE"/>
        </w:rPr>
        <w:t>Objetivo Prioritario 3:</w:t>
      </w:r>
      <w:r w:rsidRPr="00F10DF1">
        <w:rPr>
          <w:rFonts w:ascii="Arial" w:hAnsi="Arial" w:cs="Arial"/>
          <w:sz w:val="22"/>
          <w:szCs w:val="22"/>
          <w:lang w:eastAsia="es-PE"/>
        </w:rPr>
        <w:t xml:space="preserve"> 1</w:t>
      </w:r>
      <w:r w:rsidR="00B21893" w:rsidRPr="00F10DF1">
        <w:rPr>
          <w:rFonts w:ascii="Arial" w:hAnsi="Arial" w:cs="Arial"/>
          <w:sz w:val="22"/>
          <w:szCs w:val="22"/>
          <w:lang w:eastAsia="es-PE"/>
        </w:rPr>
        <w:t>4</w:t>
      </w:r>
      <w:r w:rsidRPr="00F10DF1">
        <w:rPr>
          <w:rFonts w:ascii="Arial" w:hAnsi="Arial" w:cs="Arial"/>
          <w:sz w:val="22"/>
          <w:szCs w:val="22"/>
          <w:lang w:eastAsia="es-PE"/>
        </w:rPr>
        <w:t xml:space="preserve"> servicios</w:t>
      </w:r>
    </w:p>
    <w:p w14:paraId="6784FD46" w14:textId="77777777" w:rsidR="00AD7FBF" w:rsidRPr="00F10DF1" w:rsidRDefault="00AD7FBF" w:rsidP="00F10DF1">
      <w:pPr>
        <w:numPr>
          <w:ilvl w:val="0"/>
          <w:numId w:val="21"/>
        </w:numPr>
        <w:jc w:val="both"/>
        <w:rPr>
          <w:rFonts w:ascii="Arial" w:hAnsi="Arial" w:cs="Arial"/>
          <w:sz w:val="22"/>
          <w:szCs w:val="22"/>
          <w:lang w:eastAsia="es-PE"/>
        </w:rPr>
      </w:pPr>
      <w:r w:rsidRPr="00F10DF1">
        <w:rPr>
          <w:rFonts w:ascii="Arial" w:hAnsi="Arial" w:cs="Arial"/>
          <w:b/>
          <w:bCs/>
          <w:sz w:val="22"/>
          <w:szCs w:val="22"/>
          <w:lang w:eastAsia="es-PE"/>
        </w:rPr>
        <w:t>Objetivo Prioritario 4:</w:t>
      </w:r>
      <w:r w:rsidRPr="00F10DF1">
        <w:rPr>
          <w:rFonts w:ascii="Arial" w:hAnsi="Arial" w:cs="Arial"/>
          <w:sz w:val="22"/>
          <w:szCs w:val="22"/>
          <w:lang w:eastAsia="es-PE"/>
        </w:rPr>
        <w:t xml:space="preserve"> 4 servicios</w:t>
      </w:r>
    </w:p>
    <w:p w14:paraId="73F547C2" w14:textId="77777777" w:rsidR="00AD7FBF" w:rsidRPr="00F10DF1" w:rsidRDefault="00AD7FBF" w:rsidP="00F10DF1">
      <w:pPr>
        <w:numPr>
          <w:ilvl w:val="0"/>
          <w:numId w:val="21"/>
        </w:numPr>
        <w:jc w:val="both"/>
        <w:rPr>
          <w:rFonts w:ascii="Arial" w:hAnsi="Arial" w:cs="Arial"/>
          <w:sz w:val="22"/>
          <w:szCs w:val="22"/>
          <w:lang w:eastAsia="es-PE"/>
        </w:rPr>
      </w:pPr>
      <w:r w:rsidRPr="00F10DF1">
        <w:rPr>
          <w:rFonts w:ascii="Arial" w:hAnsi="Arial" w:cs="Arial"/>
          <w:b/>
          <w:bCs/>
          <w:sz w:val="22"/>
          <w:szCs w:val="22"/>
          <w:lang w:eastAsia="es-PE"/>
        </w:rPr>
        <w:t>Objetivo Prioritario 5:</w:t>
      </w:r>
      <w:r w:rsidRPr="00F10DF1">
        <w:rPr>
          <w:rFonts w:ascii="Arial" w:hAnsi="Arial" w:cs="Arial"/>
          <w:sz w:val="22"/>
          <w:szCs w:val="22"/>
          <w:lang w:eastAsia="es-PE"/>
        </w:rPr>
        <w:t xml:space="preserve"> 3 servicios</w:t>
      </w:r>
    </w:p>
    <w:p w14:paraId="23CEDBCF" w14:textId="77777777" w:rsidR="00AD7FBF" w:rsidRPr="00F10DF1" w:rsidRDefault="00AD7FBF" w:rsidP="00F10DF1">
      <w:pPr>
        <w:numPr>
          <w:ilvl w:val="0"/>
          <w:numId w:val="21"/>
        </w:numPr>
        <w:jc w:val="both"/>
        <w:rPr>
          <w:rFonts w:ascii="Arial" w:hAnsi="Arial" w:cs="Arial"/>
          <w:sz w:val="22"/>
          <w:szCs w:val="22"/>
          <w:lang w:eastAsia="es-PE"/>
        </w:rPr>
      </w:pPr>
      <w:r w:rsidRPr="00F10DF1">
        <w:rPr>
          <w:rFonts w:ascii="Arial" w:hAnsi="Arial" w:cs="Arial"/>
          <w:b/>
          <w:bCs/>
          <w:sz w:val="22"/>
          <w:szCs w:val="22"/>
          <w:lang w:eastAsia="es-PE"/>
        </w:rPr>
        <w:t>Objetivo Prioritario 6:</w:t>
      </w:r>
      <w:r w:rsidRPr="00F10DF1">
        <w:rPr>
          <w:rFonts w:ascii="Arial" w:hAnsi="Arial" w:cs="Arial"/>
          <w:sz w:val="22"/>
          <w:szCs w:val="22"/>
          <w:lang w:eastAsia="es-PE"/>
        </w:rPr>
        <w:t xml:space="preserve"> 9 servicios</w:t>
      </w:r>
    </w:p>
    <w:p w14:paraId="51D35144" w14:textId="6FE2DDF0" w:rsidR="00AD7FBF" w:rsidRPr="00F10DF1" w:rsidRDefault="00AD7FBF" w:rsidP="00F10DF1">
      <w:pPr>
        <w:numPr>
          <w:ilvl w:val="0"/>
          <w:numId w:val="21"/>
        </w:numPr>
        <w:jc w:val="both"/>
        <w:rPr>
          <w:rFonts w:ascii="Arial" w:hAnsi="Arial" w:cs="Arial"/>
          <w:sz w:val="22"/>
          <w:szCs w:val="22"/>
          <w:lang w:eastAsia="es-PE"/>
        </w:rPr>
      </w:pPr>
      <w:r w:rsidRPr="00F10DF1">
        <w:rPr>
          <w:rFonts w:ascii="Arial" w:hAnsi="Arial" w:cs="Arial"/>
          <w:b/>
          <w:bCs/>
          <w:sz w:val="22"/>
          <w:szCs w:val="22"/>
          <w:lang w:eastAsia="es-PE"/>
        </w:rPr>
        <w:t>Objetivo Prioritario 7:</w:t>
      </w:r>
      <w:r w:rsidRPr="00F10DF1">
        <w:rPr>
          <w:rFonts w:ascii="Arial" w:hAnsi="Arial" w:cs="Arial"/>
          <w:sz w:val="22"/>
          <w:szCs w:val="22"/>
          <w:lang w:eastAsia="es-PE"/>
        </w:rPr>
        <w:t xml:space="preserve"> 5</w:t>
      </w:r>
      <w:r w:rsidR="00B21893" w:rsidRPr="00F10DF1">
        <w:rPr>
          <w:rFonts w:ascii="Arial" w:hAnsi="Arial" w:cs="Arial"/>
          <w:sz w:val="22"/>
          <w:szCs w:val="22"/>
          <w:lang w:eastAsia="es-PE"/>
        </w:rPr>
        <w:t>3</w:t>
      </w:r>
      <w:r w:rsidRPr="00F10DF1">
        <w:rPr>
          <w:rFonts w:ascii="Arial" w:hAnsi="Arial" w:cs="Arial"/>
          <w:sz w:val="22"/>
          <w:szCs w:val="22"/>
          <w:lang w:eastAsia="es-PE"/>
        </w:rPr>
        <w:t xml:space="preserve"> servicios</w:t>
      </w:r>
    </w:p>
    <w:p w14:paraId="32E178F8" w14:textId="77777777" w:rsidR="00AD7FBF" w:rsidRPr="00F10DF1" w:rsidRDefault="00AD7FBF" w:rsidP="00F10DF1">
      <w:pPr>
        <w:numPr>
          <w:ilvl w:val="0"/>
          <w:numId w:val="21"/>
        </w:numPr>
        <w:jc w:val="both"/>
        <w:rPr>
          <w:rFonts w:ascii="Arial" w:hAnsi="Arial" w:cs="Arial"/>
          <w:sz w:val="22"/>
          <w:szCs w:val="22"/>
          <w:lang w:eastAsia="es-PE"/>
        </w:rPr>
      </w:pPr>
      <w:r w:rsidRPr="00F10DF1">
        <w:rPr>
          <w:rFonts w:ascii="Arial" w:hAnsi="Arial" w:cs="Arial"/>
          <w:b/>
          <w:bCs/>
          <w:sz w:val="22"/>
          <w:szCs w:val="22"/>
          <w:lang w:eastAsia="es-PE"/>
        </w:rPr>
        <w:t>Objetivo Prioritario 8:</w:t>
      </w:r>
      <w:r w:rsidRPr="00F10DF1">
        <w:rPr>
          <w:rFonts w:ascii="Arial" w:hAnsi="Arial" w:cs="Arial"/>
          <w:sz w:val="22"/>
          <w:szCs w:val="22"/>
          <w:lang w:eastAsia="es-PE"/>
        </w:rPr>
        <w:t xml:space="preserve"> 24 servicios</w:t>
      </w:r>
    </w:p>
    <w:p w14:paraId="0EEA7EB7" w14:textId="6D69355F" w:rsidR="00AD7FBF" w:rsidRPr="00F10DF1" w:rsidRDefault="00AD7FBF" w:rsidP="00F10DF1">
      <w:pPr>
        <w:numPr>
          <w:ilvl w:val="0"/>
          <w:numId w:val="21"/>
        </w:numPr>
        <w:jc w:val="both"/>
        <w:rPr>
          <w:rFonts w:ascii="Arial" w:hAnsi="Arial" w:cs="Arial"/>
          <w:sz w:val="22"/>
          <w:szCs w:val="22"/>
          <w:lang w:eastAsia="es-PE"/>
        </w:rPr>
      </w:pPr>
      <w:r w:rsidRPr="00F10DF1">
        <w:rPr>
          <w:rFonts w:ascii="Arial" w:hAnsi="Arial" w:cs="Arial"/>
          <w:b/>
          <w:bCs/>
          <w:sz w:val="22"/>
          <w:szCs w:val="22"/>
          <w:lang w:eastAsia="es-PE"/>
        </w:rPr>
        <w:t>Objetivo Prioritario 9:</w:t>
      </w:r>
      <w:r w:rsidRPr="00F10DF1">
        <w:rPr>
          <w:rFonts w:ascii="Arial" w:hAnsi="Arial" w:cs="Arial"/>
          <w:sz w:val="22"/>
          <w:szCs w:val="22"/>
          <w:lang w:eastAsia="es-PE"/>
        </w:rPr>
        <w:t xml:space="preserve"> </w:t>
      </w:r>
      <w:r w:rsidR="00B21893" w:rsidRPr="00F10DF1">
        <w:rPr>
          <w:rFonts w:ascii="Arial" w:hAnsi="Arial" w:cs="Arial"/>
          <w:sz w:val="22"/>
          <w:szCs w:val="22"/>
          <w:lang w:eastAsia="es-PE"/>
        </w:rPr>
        <w:t xml:space="preserve">6 </w:t>
      </w:r>
      <w:r w:rsidRPr="00F10DF1">
        <w:rPr>
          <w:rFonts w:ascii="Arial" w:hAnsi="Arial" w:cs="Arial"/>
          <w:sz w:val="22"/>
          <w:szCs w:val="22"/>
          <w:lang w:eastAsia="es-PE"/>
        </w:rPr>
        <w:t>servicios</w:t>
      </w:r>
    </w:p>
    <w:p w14:paraId="3DAF8B4A" w14:textId="77777777" w:rsidR="00AD7FBF" w:rsidRPr="00F10DF1" w:rsidRDefault="00AD7FBF" w:rsidP="00F10DF1">
      <w:pPr>
        <w:jc w:val="both"/>
        <w:rPr>
          <w:rFonts w:ascii="Arial" w:hAnsi="Arial" w:cs="Arial"/>
          <w:sz w:val="22"/>
          <w:szCs w:val="22"/>
          <w:lang w:eastAsia="es-PE"/>
        </w:rPr>
      </w:pPr>
    </w:p>
    <w:p w14:paraId="550BE3EF" w14:textId="3A67DDAA" w:rsidR="00AD7FBF" w:rsidRPr="00F10DF1" w:rsidRDefault="00AD7FBF" w:rsidP="00F10DF1">
      <w:pPr>
        <w:jc w:val="both"/>
        <w:rPr>
          <w:rFonts w:ascii="Arial" w:hAnsi="Arial" w:cs="Arial"/>
          <w:sz w:val="22"/>
          <w:szCs w:val="22"/>
          <w:lang w:eastAsia="es-PE"/>
        </w:rPr>
      </w:pPr>
      <w:r w:rsidRPr="00F10DF1">
        <w:rPr>
          <w:rFonts w:ascii="Arial" w:hAnsi="Arial" w:cs="Arial"/>
          <w:sz w:val="22"/>
          <w:szCs w:val="22"/>
          <w:lang w:eastAsia="es-PE"/>
        </w:rPr>
        <w:t>Debido al carácter multisectorial de la Política Nacional, los servicios y actividades operativas serán brindados no solo por el Ministerio de Cultura, sino también por diversas entidades del sector público, en el marco de sus competencias y funciones. En total, la provisión de servicios involucra a 40 entidades públicas.</w:t>
      </w:r>
    </w:p>
    <w:p w14:paraId="3CF0E943" w14:textId="77777777" w:rsidR="00AD7FBF" w:rsidRPr="00F10DF1" w:rsidRDefault="00AD7FBF" w:rsidP="00F10DF1">
      <w:pPr>
        <w:jc w:val="both"/>
        <w:rPr>
          <w:rFonts w:ascii="Arial" w:hAnsi="Arial" w:cs="Arial"/>
          <w:sz w:val="22"/>
          <w:szCs w:val="22"/>
          <w:lang w:eastAsia="es-PE"/>
        </w:rPr>
      </w:pPr>
    </w:p>
    <w:p w14:paraId="44341D2B" w14:textId="77777777" w:rsidR="00AD7FBF" w:rsidRPr="00F10DF1" w:rsidRDefault="00AD7FBF" w:rsidP="00F10DF1">
      <w:pPr>
        <w:jc w:val="both"/>
        <w:rPr>
          <w:rFonts w:ascii="Arial" w:hAnsi="Arial" w:cs="Arial"/>
          <w:sz w:val="22"/>
          <w:szCs w:val="22"/>
          <w:lang w:eastAsia="es-PE"/>
        </w:rPr>
      </w:pPr>
      <w:r w:rsidRPr="00F10DF1">
        <w:rPr>
          <w:rFonts w:ascii="Arial" w:hAnsi="Arial" w:cs="Arial"/>
          <w:sz w:val="22"/>
          <w:szCs w:val="22"/>
          <w:lang w:eastAsia="es-PE"/>
        </w:rPr>
        <w:t>Cabe señalar que, para la definición de los servicios, se han incorporado enfoques transversales como el enfoque territorial, de interculturalidad y de género. Asimismo, cada servicio cuenta con estándares de calidad orientados a asegurar su continuidad, accesibilidad, oportunidad, integralidad, articulación y pertinencia. En ese sentido, para cada servicio se establecen indicadores de cobertura y calidad alineados a dichos estándares, así como las actividades operativas que deberán ejecutar las entidades responsables de su provisión.</w:t>
      </w:r>
    </w:p>
    <w:p w14:paraId="0A918269" w14:textId="77777777" w:rsidR="00AD7FBF" w:rsidRPr="00F10DF1" w:rsidRDefault="00AD7FBF" w:rsidP="00F10DF1">
      <w:pPr>
        <w:jc w:val="both"/>
        <w:rPr>
          <w:rFonts w:ascii="Arial" w:hAnsi="Arial" w:cs="Arial"/>
          <w:sz w:val="22"/>
          <w:szCs w:val="22"/>
          <w:lang w:eastAsia="es-PE"/>
        </w:rPr>
      </w:pPr>
    </w:p>
    <w:p w14:paraId="2A2D8885" w14:textId="77777777" w:rsidR="000F2066" w:rsidRPr="00F10DF1" w:rsidRDefault="000F2066" w:rsidP="007B19D0">
      <w:pPr>
        <w:pStyle w:val="Prrafodelista"/>
        <w:numPr>
          <w:ilvl w:val="0"/>
          <w:numId w:val="1"/>
        </w:numPr>
        <w:ind w:left="567" w:hanging="533"/>
        <w:jc w:val="both"/>
        <w:rPr>
          <w:rFonts w:ascii="Arial" w:hAnsi="Arial" w:cs="Arial"/>
          <w:b/>
          <w:bCs/>
          <w:sz w:val="22"/>
          <w:szCs w:val="22"/>
          <w:lang w:eastAsia="es-PE"/>
        </w:rPr>
      </w:pPr>
      <w:r w:rsidRPr="00F10DF1">
        <w:rPr>
          <w:rFonts w:ascii="Arial" w:hAnsi="Arial" w:cs="Arial"/>
          <w:b/>
          <w:bCs/>
          <w:sz w:val="22"/>
          <w:szCs w:val="22"/>
          <w:lang w:eastAsia="es-PE"/>
        </w:rPr>
        <w:t>ANÁLISIS DE IMPACTOS CUANTITATIVOS Y/O CUALITATIVOS DE LA NORMA</w:t>
      </w:r>
    </w:p>
    <w:p w14:paraId="2FDB24B1" w14:textId="77777777" w:rsidR="000F2066" w:rsidRPr="00F10DF1" w:rsidRDefault="000F2066" w:rsidP="00F10DF1">
      <w:pPr>
        <w:pStyle w:val="Prrafodelista"/>
        <w:ind w:left="0"/>
        <w:jc w:val="both"/>
        <w:rPr>
          <w:rFonts w:ascii="Arial" w:hAnsi="Arial" w:cs="Arial"/>
          <w:b/>
          <w:bCs/>
          <w:sz w:val="22"/>
          <w:szCs w:val="22"/>
          <w:lang w:eastAsia="es-PE"/>
        </w:rPr>
      </w:pPr>
    </w:p>
    <w:p w14:paraId="051B73FE" w14:textId="77777777" w:rsidR="000F2066" w:rsidRPr="00F10DF1" w:rsidRDefault="00B72FAC" w:rsidP="007B19D0">
      <w:pPr>
        <w:pStyle w:val="Prrafodelista"/>
        <w:numPr>
          <w:ilvl w:val="1"/>
          <w:numId w:val="1"/>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A</w:t>
      </w:r>
      <w:r w:rsidR="000F2066" w:rsidRPr="00F10DF1">
        <w:rPr>
          <w:rFonts w:ascii="Arial" w:hAnsi="Arial" w:cs="Arial"/>
          <w:b/>
          <w:bCs/>
          <w:sz w:val="22"/>
          <w:szCs w:val="22"/>
          <w:lang w:eastAsia="es-PE"/>
        </w:rPr>
        <w:t xml:space="preserve">nálisis de impactos cuantitativos </w:t>
      </w:r>
    </w:p>
    <w:p w14:paraId="6132605E" w14:textId="77777777" w:rsidR="00AD7FBF" w:rsidRPr="00F10DF1" w:rsidRDefault="00AD7FBF" w:rsidP="00F10DF1">
      <w:pPr>
        <w:jc w:val="both"/>
        <w:rPr>
          <w:rFonts w:ascii="Arial" w:hAnsi="Arial" w:cs="Arial"/>
          <w:b/>
          <w:bCs/>
          <w:sz w:val="22"/>
          <w:szCs w:val="22"/>
          <w:lang w:eastAsia="es-PE"/>
        </w:rPr>
      </w:pPr>
    </w:p>
    <w:p w14:paraId="763D2359" w14:textId="5A9BF5BA" w:rsidR="004057F0" w:rsidRPr="00F10DF1" w:rsidRDefault="004057F0" w:rsidP="00F10DF1">
      <w:pPr>
        <w:jc w:val="both"/>
        <w:rPr>
          <w:rFonts w:ascii="Arial" w:hAnsi="Arial" w:cs="Arial"/>
          <w:sz w:val="22"/>
          <w:szCs w:val="22"/>
          <w:lang w:eastAsia="es-PE"/>
        </w:rPr>
      </w:pPr>
      <w:r w:rsidRPr="00F10DF1">
        <w:rPr>
          <w:rFonts w:ascii="Arial" w:hAnsi="Arial" w:cs="Arial"/>
          <w:sz w:val="22"/>
          <w:szCs w:val="22"/>
          <w:lang w:eastAsia="es-PE"/>
        </w:rPr>
        <w:t xml:space="preserve">La implementación de la Política Nacional de Pueblos Indígenas u Originarios (PNPI) al 2040 generará impactos cuantitativos significativos sobre las condiciones de vida de </w:t>
      </w:r>
      <w:r w:rsidR="000E2119" w:rsidRPr="00F10DF1">
        <w:rPr>
          <w:rFonts w:ascii="Arial" w:hAnsi="Arial" w:cs="Arial"/>
          <w:sz w:val="22"/>
          <w:szCs w:val="22"/>
          <w:lang w:eastAsia="es-PE"/>
        </w:rPr>
        <w:t>los pueblos indígenas u originarios</w:t>
      </w:r>
      <w:r w:rsidRPr="00F10DF1">
        <w:rPr>
          <w:rFonts w:ascii="Arial" w:hAnsi="Arial" w:cs="Arial"/>
          <w:sz w:val="22"/>
          <w:szCs w:val="22"/>
          <w:lang w:eastAsia="es-PE"/>
        </w:rPr>
        <w:t>, observables a través de la evolución de los indicadores asociados a los nueve objetivos prioritarios. Las metas proyectadas hacia 2040 permiten estimar cambios concretos en materia de seguridad territorial, reducción de vulnerabilidades ambientales, fortalecimiento de la participación política, ejercicio de derechos colectivos, condiciones de salud, acceso a servicios, autonomía económica, igualdad de género y disminución de la discriminación.</w:t>
      </w:r>
    </w:p>
    <w:p w14:paraId="543FF01C" w14:textId="77777777" w:rsidR="004057F0" w:rsidRPr="00F10DF1" w:rsidRDefault="004057F0" w:rsidP="00F10DF1">
      <w:pPr>
        <w:jc w:val="both"/>
        <w:rPr>
          <w:rFonts w:ascii="Arial" w:hAnsi="Arial" w:cs="Arial"/>
          <w:sz w:val="22"/>
          <w:szCs w:val="22"/>
          <w:lang w:eastAsia="es-PE"/>
        </w:rPr>
      </w:pPr>
    </w:p>
    <w:p w14:paraId="2281F290" w14:textId="77777777" w:rsidR="004057F0" w:rsidRPr="00F10DF1" w:rsidRDefault="004057F0" w:rsidP="00F10DF1">
      <w:pPr>
        <w:jc w:val="both"/>
        <w:rPr>
          <w:rFonts w:ascii="Arial" w:hAnsi="Arial" w:cs="Arial"/>
          <w:sz w:val="22"/>
          <w:szCs w:val="22"/>
          <w:lang w:eastAsia="es-PE"/>
        </w:rPr>
      </w:pPr>
      <w:r w:rsidRPr="00F10DF1">
        <w:rPr>
          <w:rFonts w:ascii="Arial" w:hAnsi="Arial" w:cs="Arial"/>
          <w:sz w:val="22"/>
          <w:szCs w:val="22"/>
          <w:lang w:eastAsia="es-PE"/>
        </w:rPr>
        <w:t>En primer lugar, se proyecta un incremento sostenido en la seguridad jurídica de los territorios colectivos, con el porcentaje de comunidades campesinas y nativas tituladas pasando de 63 % en 2023 a 73 % en 2040, lo cual constituye un avance clave para la protección de los territorios ancestrales y de los medios de vida basados en ellos. Este avance territorial se complementa con una reducción paulatina de la superficie degradada de ecosistemas, cuya tasa anual disminuirá de 2,96 % a 2,92 %, reflejando la mejora gradual en los mecanismos de conservación, restauración y fiscalización ambiental en territorios indígenas.</w:t>
      </w:r>
    </w:p>
    <w:p w14:paraId="640ADE02" w14:textId="77777777" w:rsidR="004057F0" w:rsidRPr="00F10DF1" w:rsidRDefault="004057F0" w:rsidP="00F10DF1">
      <w:pPr>
        <w:jc w:val="both"/>
        <w:rPr>
          <w:rFonts w:ascii="Arial" w:hAnsi="Arial" w:cs="Arial"/>
          <w:sz w:val="22"/>
          <w:szCs w:val="22"/>
          <w:lang w:eastAsia="es-PE"/>
        </w:rPr>
      </w:pPr>
    </w:p>
    <w:p w14:paraId="6E434112" w14:textId="7E1DC632" w:rsidR="004057F0" w:rsidRPr="00F10DF1" w:rsidRDefault="004057F0" w:rsidP="00F10DF1">
      <w:pPr>
        <w:jc w:val="both"/>
        <w:rPr>
          <w:rFonts w:ascii="Arial" w:hAnsi="Arial" w:cs="Arial"/>
          <w:sz w:val="22"/>
          <w:szCs w:val="22"/>
          <w:lang w:eastAsia="es-PE"/>
        </w:rPr>
      </w:pPr>
      <w:r w:rsidRPr="00F10DF1">
        <w:rPr>
          <w:rFonts w:ascii="Arial" w:hAnsi="Arial" w:cs="Arial"/>
          <w:sz w:val="22"/>
          <w:szCs w:val="22"/>
          <w:lang w:eastAsia="es-PE"/>
        </w:rPr>
        <w:t xml:space="preserve">En el ámbito cultural, se espera un aumento consistente en la protección y valorización de conocimientos tradicionales, expresado en el crecimiento del ratio de registros de conocimientos colectivos por pueblo indígena, que pasará de 9,3 </w:t>
      </w:r>
      <w:r w:rsidR="000E2119" w:rsidRPr="00F10DF1">
        <w:rPr>
          <w:rFonts w:ascii="Arial" w:hAnsi="Arial" w:cs="Arial"/>
          <w:sz w:val="22"/>
          <w:szCs w:val="22"/>
          <w:lang w:eastAsia="es-PE"/>
        </w:rPr>
        <w:t xml:space="preserve">en 2022 </w:t>
      </w:r>
      <w:r w:rsidRPr="00F10DF1">
        <w:rPr>
          <w:rFonts w:ascii="Arial" w:hAnsi="Arial" w:cs="Arial"/>
          <w:sz w:val="22"/>
          <w:szCs w:val="22"/>
          <w:lang w:eastAsia="es-PE"/>
        </w:rPr>
        <w:t xml:space="preserve">a 11,6 </w:t>
      </w:r>
      <w:r w:rsidRPr="00F10DF1">
        <w:rPr>
          <w:rFonts w:ascii="Arial" w:hAnsi="Arial" w:cs="Arial"/>
          <w:sz w:val="22"/>
          <w:szCs w:val="22"/>
          <w:lang w:eastAsia="es-PE"/>
        </w:rPr>
        <w:lastRenderedPageBreak/>
        <w:t>registros en promedio hacia 2040. Este incremento implica mejoras institucionales y mayor reconocimiento legal y social de los saberes indígenas.</w:t>
      </w:r>
    </w:p>
    <w:p w14:paraId="1C6C495F" w14:textId="77777777" w:rsidR="000E2119" w:rsidRPr="00F10DF1" w:rsidRDefault="000E2119" w:rsidP="00F10DF1">
      <w:pPr>
        <w:jc w:val="both"/>
        <w:rPr>
          <w:rFonts w:ascii="Arial" w:hAnsi="Arial" w:cs="Arial"/>
          <w:sz w:val="22"/>
          <w:szCs w:val="22"/>
          <w:lang w:eastAsia="es-PE"/>
        </w:rPr>
      </w:pPr>
    </w:p>
    <w:p w14:paraId="252449AD" w14:textId="20F1B1D6" w:rsidR="004057F0" w:rsidRPr="00F10DF1" w:rsidRDefault="000E2119" w:rsidP="00F10DF1">
      <w:pPr>
        <w:jc w:val="both"/>
        <w:rPr>
          <w:rFonts w:ascii="Arial" w:hAnsi="Arial" w:cs="Arial"/>
          <w:sz w:val="22"/>
          <w:szCs w:val="22"/>
          <w:lang w:eastAsia="es-PE"/>
        </w:rPr>
      </w:pPr>
      <w:r w:rsidRPr="00F10DF1">
        <w:rPr>
          <w:rFonts w:ascii="Arial" w:hAnsi="Arial" w:cs="Arial"/>
          <w:sz w:val="22"/>
          <w:szCs w:val="22"/>
          <w:lang w:eastAsia="es-PE"/>
        </w:rPr>
        <w:t>Por otro lado, se prevé que la tasa de variación anual de procesos de consulta previa implementados crecerá de 12.5% en 2023 a 16.8% al 2040. De la misma manera, e</w:t>
      </w:r>
      <w:r w:rsidR="004057F0" w:rsidRPr="00F10DF1">
        <w:rPr>
          <w:rFonts w:ascii="Arial" w:hAnsi="Arial" w:cs="Arial"/>
          <w:sz w:val="22"/>
          <w:szCs w:val="22"/>
          <w:lang w:eastAsia="es-PE"/>
        </w:rPr>
        <w:t>l porcentaje de población indígena que participa en alguna organización crecerá de 14,8 % a 24,6 %</w:t>
      </w:r>
      <w:r w:rsidRPr="00F10DF1">
        <w:rPr>
          <w:rFonts w:ascii="Arial" w:hAnsi="Arial" w:cs="Arial"/>
          <w:sz w:val="22"/>
          <w:szCs w:val="22"/>
          <w:lang w:eastAsia="es-PE"/>
        </w:rPr>
        <w:t xml:space="preserve"> en el mismo periodo</w:t>
      </w:r>
      <w:r w:rsidR="004057F0" w:rsidRPr="00F10DF1">
        <w:rPr>
          <w:rFonts w:ascii="Arial" w:hAnsi="Arial" w:cs="Arial"/>
          <w:sz w:val="22"/>
          <w:szCs w:val="22"/>
          <w:lang w:eastAsia="es-PE"/>
        </w:rPr>
        <w:t>, reflejando una mayor institucionalización de la participación.</w:t>
      </w:r>
    </w:p>
    <w:p w14:paraId="3455993C" w14:textId="77777777" w:rsidR="000E2119" w:rsidRPr="00F10DF1" w:rsidRDefault="000E2119" w:rsidP="00F10DF1">
      <w:pPr>
        <w:jc w:val="both"/>
        <w:rPr>
          <w:rFonts w:ascii="Arial" w:hAnsi="Arial" w:cs="Arial"/>
          <w:sz w:val="22"/>
          <w:szCs w:val="22"/>
          <w:lang w:eastAsia="es-PE"/>
        </w:rPr>
      </w:pPr>
    </w:p>
    <w:p w14:paraId="7C2B2851" w14:textId="0A23F18A" w:rsidR="004057F0" w:rsidRPr="00F10DF1" w:rsidRDefault="000E2119" w:rsidP="00F10DF1">
      <w:pPr>
        <w:jc w:val="both"/>
        <w:rPr>
          <w:rFonts w:ascii="Arial" w:hAnsi="Arial" w:cs="Arial"/>
          <w:sz w:val="22"/>
          <w:szCs w:val="22"/>
          <w:lang w:eastAsia="es-PE"/>
        </w:rPr>
      </w:pPr>
      <w:r w:rsidRPr="00F10DF1">
        <w:rPr>
          <w:rFonts w:ascii="Arial" w:hAnsi="Arial" w:cs="Arial"/>
          <w:sz w:val="22"/>
          <w:szCs w:val="22"/>
          <w:lang w:eastAsia="es-PE"/>
        </w:rPr>
        <w:t>L</w:t>
      </w:r>
      <w:r w:rsidR="004057F0" w:rsidRPr="00F10DF1">
        <w:rPr>
          <w:rFonts w:ascii="Arial" w:hAnsi="Arial" w:cs="Arial"/>
          <w:sz w:val="22"/>
          <w:szCs w:val="22"/>
          <w:lang w:eastAsia="es-PE"/>
        </w:rPr>
        <w:t xml:space="preserve">a política prevé un impacto relevante en la protección de los pueblos indígenas en </w:t>
      </w:r>
      <w:r w:rsidRPr="00F10DF1">
        <w:rPr>
          <w:rFonts w:ascii="Arial" w:hAnsi="Arial" w:cs="Arial"/>
          <w:sz w:val="22"/>
          <w:szCs w:val="22"/>
          <w:lang w:eastAsia="es-PE"/>
        </w:rPr>
        <w:t xml:space="preserve">situación de </w:t>
      </w:r>
      <w:r w:rsidR="004057F0" w:rsidRPr="00F10DF1">
        <w:rPr>
          <w:rFonts w:ascii="Arial" w:hAnsi="Arial" w:cs="Arial"/>
          <w:sz w:val="22"/>
          <w:szCs w:val="22"/>
          <w:lang w:eastAsia="es-PE"/>
        </w:rPr>
        <w:t>aislamiento y contacto inicial (PIACI). El ratio de amenazas reportadas en las reservas indígenas y territoriales se reducirá de 5,67</w:t>
      </w:r>
      <w:r w:rsidRPr="00F10DF1">
        <w:rPr>
          <w:rFonts w:ascii="Arial" w:hAnsi="Arial" w:cs="Arial"/>
          <w:sz w:val="22"/>
          <w:szCs w:val="22"/>
          <w:lang w:eastAsia="es-PE"/>
        </w:rPr>
        <w:t>% en 2022</w:t>
      </w:r>
      <w:r w:rsidR="004057F0" w:rsidRPr="00F10DF1">
        <w:rPr>
          <w:rFonts w:ascii="Arial" w:hAnsi="Arial" w:cs="Arial"/>
          <w:sz w:val="22"/>
          <w:szCs w:val="22"/>
          <w:lang w:eastAsia="es-PE"/>
        </w:rPr>
        <w:t xml:space="preserve"> a 3,39</w:t>
      </w:r>
      <w:r w:rsidRPr="00F10DF1">
        <w:rPr>
          <w:rFonts w:ascii="Arial" w:hAnsi="Arial" w:cs="Arial"/>
          <w:sz w:val="22"/>
          <w:szCs w:val="22"/>
          <w:lang w:eastAsia="es-PE"/>
        </w:rPr>
        <w:t xml:space="preserve"> en el 2040</w:t>
      </w:r>
      <w:r w:rsidR="004057F0" w:rsidRPr="00F10DF1">
        <w:rPr>
          <w:rFonts w:ascii="Arial" w:hAnsi="Arial" w:cs="Arial"/>
          <w:sz w:val="22"/>
          <w:szCs w:val="22"/>
          <w:lang w:eastAsia="es-PE"/>
        </w:rPr>
        <w:t>, lo que representa una disminución sustancial del riesgo sobre estos pueblos altamente vulnerables.</w:t>
      </w:r>
    </w:p>
    <w:p w14:paraId="31C3CD04" w14:textId="77777777" w:rsidR="000E2119" w:rsidRPr="00F10DF1" w:rsidRDefault="000E2119" w:rsidP="00F10DF1">
      <w:pPr>
        <w:jc w:val="both"/>
        <w:rPr>
          <w:rFonts w:ascii="Arial" w:hAnsi="Arial" w:cs="Arial"/>
          <w:sz w:val="22"/>
          <w:szCs w:val="22"/>
          <w:lang w:eastAsia="es-PE"/>
        </w:rPr>
      </w:pPr>
    </w:p>
    <w:p w14:paraId="1EB6ADA7" w14:textId="53ADA6ED" w:rsidR="004057F0" w:rsidRPr="00F10DF1" w:rsidRDefault="004057F0" w:rsidP="00F10DF1">
      <w:pPr>
        <w:jc w:val="both"/>
        <w:rPr>
          <w:rFonts w:ascii="Arial" w:hAnsi="Arial" w:cs="Arial"/>
          <w:sz w:val="22"/>
          <w:szCs w:val="22"/>
          <w:lang w:eastAsia="es-PE"/>
        </w:rPr>
      </w:pPr>
      <w:r w:rsidRPr="00F10DF1">
        <w:rPr>
          <w:rFonts w:ascii="Arial" w:hAnsi="Arial" w:cs="Arial"/>
          <w:sz w:val="22"/>
          <w:szCs w:val="22"/>
          <w:lang w:eastAsia="es-PE"/>
        </w:rPr>
        <w:t>En materia de igualdad de género, los indicadores muestran avances significativos: la violencia psicológica contra mujeres indígenas disminuirá de 54,2</w:t>
      </w:r>
      <w:r w:rsidR="000E2119" w:rsidRPr="00F10DF1">
        <w:rPr>
          <w:rFonts w:ascii="Arial" w:hAnsi="Arial" w:cs="Arial"/>
          <w:sz w:val="22"/>
          <w:szCs w:val="22"/>
          <w:lang w:eastAsia="es-PE"/>
        </w:rPr>
        <w:t xml:space="preserve"> en 2023</w:t>
      </w:r>
      <w:r w:rsidRPr="00F10DF1">
        <w:rPr>
          <w:rFonts w:ascii="Arial" w:hAnsi="Arial" w:cs="Arial"/>
          <w:sz w:val="22"/>
          <w:szCs w:val="22"/>
          <w:lang w:eastAsia="es-PE"/>
        </w:rPr>
        <w:t xml:space="preserve"> % a 41,7 %</w:t>
      </w:r>
      <w:r w:rsidR="000E2119" w:rsidRPr="00F10DF1">
        <w:rPr>
          <w:rFonts w:ascii="Arial" w:hAnsi="Arial" w:cs="Arial"/>
          <w:sz w:val="22"/>
          <w:szCs w:val="22"/>
          <w:lang w:eastAsia="es-PE"/>
        </w:rPr>
        <w:t xml:space="preserve"> en el 2040</w:t>
      </w:r>
      <w:r w:rsidRPr="00F10DF1">
        <w:rPr>
          <w:rFonts w:ascii="Arial" w:hAnsi="Arial" w:cs="Arial"/>
          <w:sz w:val="22"/>
          <w:szCs w:val="22"/>
          <w:lang w:eastAsia="es-PE"/>
        </w:rPr>
        <w:t>, la violencia física y/o sexual bajará de 9,2 %</w:t>
      </w:r>
      <w:r w:rsidR="000E2119" w:rsidRPr="00F10DF1">
        <w:rPr>
          <w:rFonts w:ascii="Arial" w:hAnsi="Arial" w:cs="Arial"/>
          <w:sz w:val="22"/>
          <w:szCs w:val="22"/>
          <w:lang w:eastAsia="es-PE"/>
        </w:rPr>
        <w:t xml:space="preserve"> en 2022</w:t>
      </w:r>
      <w:r w:rsidRPr="00F10DF1">
        <w:rPr>
          <w:rFonts w:ascii="Arial" w:hAnsi="Arial" w:cs="Arial"/>
          <w:sz w:val="22"/>
          <w:szCs w:val="22"/>
          <w:lang w:eastAsia="es-PE"/>
        </w:rPr>
        <w:t xml:space="preserve"> a 7,9 %</w:t>
      </w:r>
      <w:r w:rsidR="000E2119" w:rsidRPr="00F10DF1">
        <w:rPr>
          <w:rFonts w:ascii="Arial" w:hAnsi="Arial" w:cs="Arial"/>
          <w:sz w:val="22"/>
          <w:szCs w:val="22"/>
          <w:lang w:eastAsia="es-PE"/>
        </w:rPr>
        <w:t xml:space="preserve"> en el 2040</w:t>
      </w:r>
      <w:r w:rsidRPr="00F10DF1">
        <w:rPr>
          <w:rFonts w:ascii="Arial" w:hAnsi="Arial" w:cs="Arial"/>
          <w:sz w:val="22"/>
          <w:szCs w:val="22"/>
          <w:lang w:eastAsia="es-PE"/>
        </w:rPr>
        <w:t>, la informalidad laboral femenina pasará de 65,6 %</w:t>
      </w:r>
      <w:r w:rsidR="000E2119" w:rsidRPr="00F10DF1">
        <w:rPr>
          <w:rFonts w:ascii="Arial" w:hAnsi="Arial" w:cs="Arial"/>
          <w:sz w:val="22"/>
          <w:szCs w:val="22"/>
          <w:lang w:eastAsia="es-PE"/>
        </w:rPr>
        <w:t xml:space="preserve"> en el 2022</w:t>
      </w:r>
      <w:r w:rsidRPr="00F10DF1">
        <w:rPr>
          <w:rFonts w:ascii="Arial" w:hAnsi="Arial" w:cs="Arial"/>
          <w:sz w:val="22"/>
          <w:szCs w:val="22"/>
          <w:lang w:eastAsia="es-PE"/>
        </w:rPr>
        <w:t xml:space="preserve"> a 57 %</w:t>
      </w:r>
      <w:r w:rsidR="000E2119" w:rsidRPr="00F10DF1">
        <w:rPr>
          <w:rFonts w:ascii="Arial" w:hAnsi="Arial" w:cs="Arial"/>
          <w:sz w:val="22"/>
          <w:szCs w:val="22"/>
          <w:lang w:eastAsia="es-PE"/>
        </w:rPr>
        <w:t xml:space="preserve"> en el 2040</w:t>
      </w:r>
      <w:r w:rsidRPr="00F10DF1">
        <w:rPr>
          <w:rFonts w:ascii="Arial" w:hAnsi="Arial" w:cs="Arial"/>
          <w:sz w:val="22"/>
          <w:szCs w:val="22"/>
          <w:lang w:eastAsia="es-PE"/>
        </w:rPr>
        <w:t>, y el embarazo adolescente indígena se reducirá de 12,6 %</w:t>
      </w:r>
      <w:r w:rsidR="000E2119" w:rsidRPr="00F10DF1">
        <w:rPr>
          <w:rFonts w:ascii="Arial" w:hAnsi="Arial" w:cs="Arial"/>
          <w:sz w:val="22"/>
          <w:szCs w:val="22"/>
          <w:lang w:eastAsia="es-PE"/>
        </w:rPr>
        <w:t xml:space="preserve"> en 2022</w:t>
      </w:r>
      <w:r w:rsidRPr="00F10DF1">
        <w:rPr>
          <w:rFonts w:ascii="Arial" w:hAnsi="Arial" w:cs="Arial"/>
          <w:sz w:val="22"/>
          <w:szCs w:val="22"/>
          <w:lang w:eastAsia="es-PE"/>
        </w:rPr>
        <w:t xml:space="preserve"> a 8,2 %</w:t>
      </w:r>
      <w:r w:rsidR="000E2119" w:rsidRPr="00F10DF1">
        <w:rPr>
          <w:rFonts w:ascii="Arial" w:hAnsi="Arial" w:cs="Arial"/>
          <w:sz w:val="22"/>
          <w:szCs w:val="22"/>
          <w:lang w:eastAsia="es-PE"/>
        </w:rPr>
        <w:t xml:space="preserve"> en el 2040</w:t>
      </w:r>
      <w:r w:rsidRPr="00F10DF1">
        <w:rPr>
          <w:rFonts w:ascii="Arial" w:hAnsi="Arial" w:cs="Arial"/>
          <w:sz w:val="22"/>
          <w:szCs w:val="22"/>
          <w:lang w:eastAsia="es-PE"/>
        </w:rPr>
        <w:t>. A su vez, los años promedio de estudio entre mujeres indígenas de 25 a 49 años aumentarán de 7,95</w:t>
      </w:r>
      <w:r w:rsidR="000E2119" w:rsidRPr="00F10DF1">
        <w:rPr>
          <w:rFonts w:ascii="Arial" w:hAnsi="Arial" w:cs="Arial"/>
          <w:sz w:val="22"/>
          <w:szCs w:val="22"/>
          <w:lang w:eastAsia="es-PE"/>
        </w:rPr>
        <w:t xml:space="preserve"> en el </w:t>
      </w:r>
      <w:r w:rsidR="00DD2234" w:rsidRPr="00F10DF1">
        <w:rPr>
          <w:rFonts w:ascii="Arial" w:hAnsi="Arial" w:cs="Arial"/>
          <w:sz w:val="22"/>
          <w:szCs w:val="22"/>
          <w:lang w:eastAsia="es-PE"/>
        </w:rPr>
        <w:t>2022 a</w:t>
      </w:r>
      <w:r w:rsidRPr="00F10DF1">
        <w:rPr>
          <w:rFonts w:ascii="Arial" w:hAnsi="Arial" w:cs="Arial"/>
          <w:sz w:val="22"/>
          <w:szCs w:val="22"/>
          <w:lang w:eastAsia="es-PE"/>
        </w:rPr>
        <w:t xml:space="preserve"> 10,</w:t>
      </w:r>
      <w:r w:rsidR="000E2119" w:rsidRPr="00F10DF1">
        <w:rPr>
          <w:rFonts w:ascii="Arial" w:hAnsi="Arial" w:cs="Arial"/>
          <w:sz w:val="22"/>
          <w:szCs w:val="22"/>
          <w:lang w:eastAsia="es-PE"/>
        </w:rPr>
        <w:t>7 en el 2040</w:t>
      </w:r>
      <w:r w:rsidRPr="00F10DF1">
        <w:rPr>
          <w:rFonts w:ascii="Arial" w:hAnsi="Arial" w:cs="Arial"/>
          <w:sz w:val="22"/>
          <w:szCs w:val="22"/>
          <w:lang w:eastAsia="es-PE"/>
        </w:rPr>
        <w:t>, y la participación de mujeres indígenas en organizaciones crecerá de 8,9</w:t>
      </w:r>
      <w:r w:rsidR="000E2119" w:rsidRPr="00F10DF1">
        <w:rPr>
          <w:rFonts w:ascii="Arial" w:hAnsi="Arial" w:cs="Arial"/>
          <w:sz w:val="22"/>
          <w:szCs w:val="22"/>
          <w:lang w:eastAsia="es-PE"/>
        </w:rPr>
        <w:t>%</w:t>
      </w:r>
      <w:r w:rsidRPr="00F10DF1">
        <w:rPr>
          <w:rFonts w:ascii="Arial" w:hAnsi="Arial" w:cs="Arial"/>
          <w:sz w:val="22"/>
          <w:szCs w:val="22"/>
          <w:lang w:eastAsia="es-PE"/>
        </w:rPr>
        <w:t xml:space="preserve"> </w:t>
      </w:r>
      <w:r w:rsidR="000E2119" w:rsidRPr="00F10DF1">
        <w:rPr>
          <w:rFonts w:ascii="Arial" w:hAnsi="Arial" w:cs="Arial"/>
          <w:sz w:val="22"/>
          <w:szCs w:val="22"/>
          <w:lang w:eastAsia="es-PE"/>
        </w:rPr>
        <w:t>en el 2022</w:t>
      </w:r>
      <w:r w:rsidRPr="00F10DF1">
        <w:rPr>
          <w:rFonts w:ascii="Arial" w:hAnsi="Arial" w:cs="Arial"/>
          <w:sz w:val="22"/>
          <w:szCs w:val="22"/>
          <w:lang w:eastAsia="es-PE"/>
        </w:rPr>
        <w:t xml:space="preserve"> a 15,7 %</w:t>
      </w:r>
      <w:r w:rsidR="000E2119" w:rsidRPr="00F10DF1">
        <w:rPr>
          <w:rFonts w:ascii="Arial" w:hAnsi="Arial" w:cs="Arial"/>
          <w:sz w:val="22"/>
          <w:szCs w:val="22"/>
          <w:lang w:eastAsia="es-PE"/>
        </w:rPr>
        <w:t xml:space="preserve"> en el 2040</w:t>
      </w:r>
      <w:r w:rsidRPr="00F10DF1">
        <w:rPr>
          <w:rFonts w:ascii="Arial" w:hAnsi="Arial" w:cs="Arial"/>
          <w:sz w:val="22"/>
          <w:szCs w:val="22"/>
          <w:lang w:eastAsia="es-PE"/>
        </w:rPr>
        <w:t>.</w:t>
      </w:r>
    </w:p>
    <w:p w14:paraId="3B566B3F" w14:textId="77777777" w:rsidR="000E2119" w:rsidRPr="00F10DF1" w:rsidRDefault="000E2119" w:rsidP="00F10DF1">
      <w:pPr>
        <w:jc w:val="both"/>
        <w:rPr>
          <w:rFonts w:ascii="Arial" w:hAnsi="Arial" w:cs="Arial"/>
          <w:sz w:val="22"/>
          <w:szCs w:val="22"/>
          <w:lang w:eastAsia="es-PE"/>
        </w:rPr>
      </w:pPr>
    </w:p>
    <w:p w14:paraId="6130ADD1" w14:textId="04FE7C73" w:rsidR="004057F0" w:rsidRPr="00F10DF1" w:rsidRDefault="004057F0" w:rsidP="00F10DF1">
      <w:pPr>
        <w:jc w:val="both"/>
        <w:rPr>
          <w:rFonts w:ascii="Arial" w:hAnsi="Arial" w:cs="Arial"/>
          <w:sz w:val="22"/>
          <w:szCs w:val="22"/>
          <w:lang w:eastAsia="es-PE"/>
        </w:rPr>
      </w:pPr>
      <w:r w:rsidRPr="00F10DF1">
        <w:rPr>
          <w:rFonts w:ascii="Arial" w:hAnsi="Arial" w:cs="Arial"/>
          <w:sz w:val="22"/>
          <w:szCs w:val="22"/>
          <w:lang w:eastAsia="es-PE"/>
        </w:rPr>
        <w:t xml:space="preserve">Los impactos proyectados sobre desarrollo social también son significativos. </w:t>
      </w:r>
      <w:r w:rsidR="00DD2234" w:rsidRPr="00F10DF1">
        <w:rPr>
          <w:rFonts w:ascii="Arial" w:hAnsi="Arial" w:cs="Arial"/>
          <w:sz w:val="22"/>
          <w:szCs w:val="22"/>
          <w:lang w:eastAsia="es-PE"/>
        </w:rPr>
        <w:t>Del 2023 al</w:t>
      </w:r>
      <w:r w:rsidRPr="00F10DF1">
        <w:rPr>
          <w:rFonts w:ascii="Arial" w:hAnsi="Arial" w:cs="Arial"/>
          <w:sz w:val="22"/>
          <w:szCs w:val="22"/>
          <w:lang w:eastAsia="es-PE"/>
        </w:rPr>
        <w:t xml:space="preserve"> 2040, se estima que el porcentaje de población indígena que recibió educación en lengua materna hasta segundo grado subirá de 52</w:t>
      </w:r>
      <w:r w:rsidR="00DD2234" w:rsidRPr="00F10DF1">
        <w:rPr>
          <w:rFonts w:ascii="Arial" w:hAnsi="Arial" w:cs="Arial"/>
          <w:sz w:val="22"/>
          <w:szCs w:val="22"/>
          <w:lang w:eastAsia="es-PE"/>
        </w:rPr>
        <w:t xml:space="preserve">% </w:t>
      </w:r>
      <w:r w:rsidRPr="00F10DF1">
        <w:rPr>
          <w:rFonts w:ascii="Arial" w:hAnsi="Arial" w:cs="Arial"/>
          <w:sz w:val="22"/>
          <w:szCs w:val="22"/>
          <w:lang w:eastAsia="es-PE"/>
        </w:rPr>
        <w:t>a 68 %; la culminación de primaria, de 73,8 %</w:t>
      </w:r>
      <w:r w:rsidR="00DD2234" w:rsidRPr="00F10DF1">
        <w:rPr>
          <w:rFonts w:ascii="Arial" w:hAnsi="Arial" w:cs="Arial"/>
          <w:sz w:val="22"/>
          <w:szCs w:val="22"/>
          <w:lang w:eastAsia="es-PE"/>
        </w:rPr>
        <w:t xml:space="preserve"> </w:t>
      </w:r>
      <w:r w:rsidRPr="00F10DF1">
        <w:rPr>
          <w:rFonts w:ascii="Arial" w:hAnsi="Arial" w:cs="Arial"/>
          <w:sz w:val="22"/>
          <w:szCs w:val="22"/>
          <w:lang w:eastAsia="es-PE"/>
        </w:rPr>
        <w:t>a 88,3 %; la culminación de secundaria, de 43,2 % a 54,3 %; y la culminación de educación superior, de 9,2 % a 11,6 %. En salud, la población indígena con problemas crónicos disminuirá, y el porcentaje con dos o más necesidades básicas insatisfechas bajará de 18,7 % a 13,5 %. También se proyecta un incremento en el acceso a electricidad (de 91 % a 94,3 %) y a internet en el hogar (de 8,98 % a 14,1 %).</w:t>
      </w:r>
    </w:p>
    <w:p w14:paraId="6C3093F1" w14:textId="77777777" w:rsidR="00DD2234" w:rsidRPr="00F10DF1" w:rsidRDefault="00DD2234" w:rsidP="00F10DF1">
      <w:pPr>
        <w:jc w:val="both"/>
        <w:rPr>
          <w:rFonts w:ascii="Arial" w:hAnsi="Arial" w:cs="Arial"/>
          <w:sz w:val="22"/>
          <w:szCs w:val="22"/>
          <w:lang w:eastAsia="es-PE"/>
        </w:rPr>
      </w:pPr>
    </w:p>
    <w:p w14:paraId="23891613" w14:textId="048690D1" w:rsidR="004057F0" w:rsidRPr="00F10DF1" w:rsidRDefault="004057F0" w:rsidP="00F10DF1">
      <w:pPr>
        <w:jc w:val="both"/>
        <w:rPr>
          <w:rFonts w:ascii="Arial" w:hAnsi="Arial" w:cs="Arial"/>
          <w:sz w:val="22"/>
          <w:szCs w:val="22"/>
          <w:lang w:eastAsia="es-PE"/>
        </w:rPr>
      </w:pPr>
      <w:r w:rsidRPr="00F10DF1">
        <w:rPr>
          <w:rFonts w:ascii="Arial" w:hAnsi="Arial" w:cs="Arial"/>
          <w:sz w:val="22"/>
          <w:szCs w:val="22"/>
          <w:lang w:eastAsia="es-PE"/>
        </w:rPr>
        <w:t>En el ámbito</w:t>
      </w:r>
      <w:r w:rsidR="00DD2234" w:rsidRPr="00F10DF1">
        <w:rPr>
          <w:rFonts w:ascii="Arial" w:hAnsi="Arial" w:cs="Arial"/>
          <w:sz w:val="22"/>
          <w:szCs w:val="22"/>
          <w:lang w:eastAsia="es-PE"/>
        </w:rPr>
        <w:t xml:space="preserve"> del desarrollo</w:t>
      </w:r>
      <w:r w:rsidRPr="00F10DF1">
        <w:rPr>
          <w:rFonts w:ascii="Arial" w:hAnsi="Arial" w:cs="Arial"/>
          <w:sz w:val="22"/>
          <w:szCs w:val="22"/>
          <w:lang w:eastAsia="es-PE"/>
        </w:rPr>
        <w:t xml:space="preserve"> económico</w:t>
      </w:r>
      <w:r w:rsidR="00DD2234" w:rsidRPr="00F10DF1">
        <w:rPr>
          <w:rFonts w:ascii="Arial" w:hAnsi="Arial" w:cs="Arial"/>
          <w:sz w:val="22"/>
          <w:szCs w:val="22"/>
          <w:lang w:eastAsia="es-PE"/>
        </w:rPr>
        <w:t xml:space="preserve"> y solidario</w:t>
      </w:r>
      <w:r w:rsidRPr="00F10DF1">
        <w:rPr>
          <w:rFonts w:ascii="Arial" w:hAnsi="Arial" w:cs="Arial"/>
          <w:sz w:val="22"/>
          <w:szCs w:val="22"/>
          <w:lang w:eastAsia="es-PE"/>
        </w:rPr>
        <w:t>, se prevé una reducción importante de la pobreza</w:t>
      </w:r>
      <w:r w:rsidR="00DD2234" w:rsidRPr="00F10DF1">
        <w:rPr>
          <w:rFonts w:ascii="Arial" w:hAnsi="Arial" w:cs="Arial"/>
          <w:sz w:val="22"/>
          <w:szCs w:val="22"/>
          <w:lang w:eastAsia="es-PE"/>
        </w:rPr>
        <w:t xml:space="preserve"> monetaria</w:t>
      </w:r>
      <w:r w:rsidRPr="00F10DF1">
        <w:rPr>
          <w:rFonts w:ascii="Arial" w:hAnsi="Arial" w:cs="Arial"/>
          <w:sz w:val="22"/>
          <w:szCs w:val="22"/>
          <w:lang w:eastAsia="es-PE"/>
        </w:rPr>
        <w:t xml:space="preserve"> en población indígena, pasando de 33,4</w:t>
      </w:r>
      <w:r w:rsidR="00DD2234" w:rsidRPr="00F10DF1">
        <w:rPr>
          <w:rFonts w:ascii="Arial" w:hAnsi="Arial" w:cs="Arial"/>
          <w:sz w:val="22"/>
          <w:szCs w:val="22"/>
          <w:lang w:eastAsia="es-PE"/>
        </w:rPr>
        <w:t>%</w:t>
      </w:r>
      <w:r w:rsidRPr="00F10DF1">
        <w:rPr>
          <w:rFonts w:ascii="Arial" w:hAnsi="Arial" w:cs="Arial"/>
          <w:sz w:val="22"/>
          <w:szCs w:val="22"/>
          <w:lang w:eastAsia="es-PE"/>
        </w:rPr>
        <w:t xml:space="preserve"> </w:t>
      </w:r>
      <w:r w:rsidR="00DD2234" w:rsidRPr="00F10DF1">
        <w:rPr>
          <w:rFonts w:ascii="Arial" w:hAnsi="Arial" w:cs="Arial"/>
          <w:sz w:val="22"/>
          <w:szCs w:val="22"/>
          <w:lang w:eastAsia="es-PE"/>
        </w:rPr>
        <w:t xml:space="preserve">en el 2023 </w:t>
      </w:r>
      <w:r w:rsidRPr="00F10DF1">
        <w:rPr>
          <w:rFonts w:ascii="Arial" w:hAnsi="Arial" w:cs="Arial"/>
          <w:sz w:val="22"/>
          <w:szCs w:val="22"/>
          <w:lang w:eastAsia="es-PE"/>
        </w:rPr>
        <w:t>a 21,6 %</w:t>
      </w:r>
      <w:r w:rsidR="00DD2234" w:rsidRPr="00F10DF1">
        <w:rPr>
          <w:rFonts w:ascii="Arial" w:hAnsi="Arial" w:cs="Arial"/>
          <w:sz w:val="22"/>
          <w:szCs w:val="22"/>
          <w:lang w:eastAsia="es-PE"/>
        </w:rPr>
        <w:t xml:space="preserve"> en el 2040</w:t>
      </w:r>
      <w:r w:rsidRPr="00F10DF1">
        <w:rPr>
          <w:rFonts w:ascii="Arial" w:hAnsi="Arial" w:cs="Arial"/>
          <w:sz w:val="22"/>
          <w:szCs w:val="22"/>
          <w:lang w:eastAsia="es-PE"/>
        </w:rPr>
        <w:t>, así como un incremento del ingreso promedio per cápita de S/ 1126 a S/ 1747 hacia el 2040. La informalidad laboral en esta población disminuirá de 69,9 % a 51,8 %</w:t>
      </w:r>
      <w:r w:rsidR="00DD2234" w:rsidRPr="00F10DF1">
        <w:rPr>
          <w:rFonts w:ascii="Arial" w:hAnsi="Arial" w:cs="Arial"/>
          <w:sz w:val="22"/>
          <w:szCs w:val="22"/>
          <w:lang w:eastAsia="es-PE"/>
        </w:rPr>
        <w:t xml:space="preserve"> en el mismo periodo</w:t>
      </w:r>
      <w:r w:rsidRPr="00F10DF1">
        <w:rPr>
          <w:rFonts w:ascii="Arial" w:hAnsi="Arial" w:cs="Arial"/>
          <w:sz w:val="22"/>
          <w:szCs w:val="22"/>
          <w:lang w:eastAsia="es-PE"/>
        </w:rPr>
        <w:t>, reflejando mejoras en empleabilidad, acceso a formación y diversificación productiva.</w:t>
      </w:r>
    </w:p>
    <w:p w14:paraId="38783687" w14:textId="77777777" w:rsidR="00DD2234" w:rsidRPr="00F10DF1" w:rsidRDefault="00DD2234" w:rsidP="00F10DF1">
      <w:pPr>
        <w:jc w:val="both"/>
        <w:rPr>
          <w:rFonts w:ascii="Arial" w:hAnsi="Arial" w:cs="Arial"/>
          <w:sz w:val="22"/>
          <w:szCs w:val="22"/>
          <w:lang w:eastAsia="es-PE"/>
        </w:rPr>
      </w:pPr>
    </w:p>
    <w:p w14:paraId="5D20A700" w14:textId="64CD271A" w:rsidR="004057F0" w:rsidRPr="00F10DF1" w:rsidRDefault="004057F0" w:rsidP="00F10DF1">
      <w:pPr>
        <w:jc w:val="both"/>
        <w:rPr>
          <w:rFonts w:ascii="Arial" w:hAnsi="Arial" w:cs="Arial"/>
          <w:sz w:val="22"/>
          <w:szCs w:val="22"/>
          <w:lang w:eastAsia="es-PE"/>
        </w:rPr>
      </w:pPr>
      <w:r w:rsidRPr="00F10DF1">
        <w:rPr>
          <w:rFonts w:ascii="Arial" w:hAnsi="Arial" w:cs="Arial"/>
          <w:sz w:val="22"/>
          <w:szCs w:val="22"/>
          <w:lang w:eastAsia="es-PE"/>
        </w:rPr>
        <w:t>Finalmente, se proyecta una disminución de la percepción de discriminación étnico-racial hacia personas indígenas, de 5,9 %</w:t>
      </w:r>
      <w:r w:rsidR="00DD2234" w:rsidRPr="00F10DF1">
        <w:rPr>
          <w:rFonts w:ascii="Arial" w:hAnsi="Arial" w:cs="Arial"/>
          <w:sz w:val="22"/>
          <w:szCs w:val="22"/>
          <w:lang w:eastAsia="es-PE"/>
        </w:rPr>
        <w:t xml:space="preserve"> en el 2023 </w:t>
      </w:r>
      <w:r w:rsidRPr="00F10DF1">
        <w:rPr>
          <w:rFonts w:ascii="Arial" w:hAnsi="Arial" w:cs="Arial"/>
          <w:sz w:val="22"/>
          <w:szCs w:val="22"/>
          <w:lang w:eastAsia="es-PE"/>
        </w:rPr>
        <w:t>a 4,1 %</w:t>
      </w:r>
      <w:r w:rsidR="00DD2234" w:rsidRPr="00F10DF1">
        <w:rPr>
          <w:rFonts w:ascii="Arial" w:hAnsi="Arial" w:cs="Arial"/>
          <w:sz w:val="22"/>
          <w:szCs w:val="22"/>
          <w:lang w:eastAsia="es-PE"/>
        </w:rPr>
        <w:t xml:space="preserve"> en el 2040</w:t>
      </w:r>
      <w:r w:rsidRPr="00F10DF1">
        <w:rPr>
          <w:rFonts w:ascii="Arial" w:hAnsi="Arial" w:cs="Arial"/>
          <w:sz w:val="22"/>
          <w:szCs w:val="22"/>
          <w:lang w:eastAsia="es-PE"/>
        </w:rPr>
        <w:t>, lo que constituye un avance importante en términos de cohesión social e igualdad.</w:t>
      </w:r>
    </w:p>
    <w:p w14:paraId="3CCAB809" w14:textId="77777777" w:rsidR="00DD2234" w:rsidRPr="00F10DF1" w:rsidRDefault="00DD2234" w:rsidP="00F10DF1">
      <w:pPr>
        <w:jc w:val="both"/>
        <w:rPr>
          <w:rFonts w:ascii="Arial" w:hAnsi="Arial" w:cs="Arial"/>
          <w:sz w:val="22"/>
          <w:szCs w:val="22"/>
          <w:lang w:eastAsia="es-PE"/>
        </w:rPr>
      </w:pPr>
    </w:p>
    <w:p w14:paraId="48B38B82" w14:textId="76D0A159" w:rsidR="004057F0" w:rsidRPr="00F10DF1" w:rsidRDefault="004057F0" w:rsidP="00F10DF1">
      <w:pPr>
        <w:jc w:val="both"/>
        <w:rPr>
          <w:rFonts w:ascii="Arial" w:hAnsi="Arial" w:cs="Arial"/>
          <w:sz w:val="22"/>
          <w:szCs w:val="22"/>
          <w:lang w:eastAsia="es-PE"/>
        </w:rPr>
      </w:pPr>
      <w:r w:rsidRPr="00F10DF1">
        <w:rPr>
          <w:rFonts w:ascii="Arial" w:hAnsi="Arial" w:cs="Arial"/>
          <w:sz w:val="22"/>
          <w:szCs w:val="22"/>
          <w:lang w:eastAsia="es-PE"/>
        </w:rPr>
        <w:t>En conjunto, la evolución de estos indicadores muestra que la implementación de la PNPI tendrá un impacto cuantitativo directo, medible y progresivo en el ejercicio de derechos colectivos, las condiciones sociales y económicas, la participación, la igualdad de género, la protección territorial y cultural, y la reducción de la discriminación estructural. Las proyecciones para 2040 reflejan un escenario de mejora sostenida y verificable, alineado con la situación futura deseada establecida por la Política Nacional.</w:t>
      </w:r>
    </w:p>
    <w:p w14:paraId="7B1D5AF2" w14:textId="77777777" w:rsidR="00AD7FBF" w:rsidRPr="00F10DF1" w:rsidRDefault="00AD7FBF" w:rsidP="00F10DF1">
      <w:pPr>
        <w:jc w:val="both"/>
        <w:rPr>
          <w:rFonts w:ascii="Arial" w:hAnsi="Arial" w:cs="Arial"/>
          <w:b/>
          <w:bCs/>
          <w:sz w:val="22"/>
          <w:szCs w:val="22"/>
          <w:lang w:eastAsia="es-PE"/>
        </w:rPr>
      </w:pPr>
    </w:p>
    <w:p w14:paraId="093D9B03" w14:textId="77777777" w:rsidR="000F2066" w:rsidRPr="00F10DF1" w:rsidRDefault="00B72FAC" w:rsidP="007B19D0">
      <w:pPr>
        <w:pStyle w:val="Prrafodelista"/>
        <w:numPr>
          <w:ilvl w:val="1"/>
          <w:numId w:val="1"/>
        </w:numPr>
        <w:ind w:left="567" w:hanging="567"/>
        <w:jc w:val="both"/>
        <w:rPr>
          <w:rFonts w:ascii="Arial" w:hAnsi="Arial" w:cs="Arial"/>
          <w:b/>
          <w:bCs/>
          <w:sz w:val="22"/>
          <w:szCs w:val="22"/>
          <w:lang w:eastAsia="es-PE"/>
        </w:rPr>
      </w:pPr>
      <w:r w:rsidRPr="00F10DF1">
        <w:rPr>
          <w:rFonts w:ascii="Arial" w:hAnsi="Arial" w:cs="Arial"/>
          <w:b/>
          <w:bCs/>
          <w:sz w:val="22"/>
          <w:szCs w:val="22"/>
          <w:lang w:eastAsia="es-PE"/>
        </w:rPr>
        <w:t>A</w:t>
      </w:r>
      <w:r w:rsidR="000F2066" w:rsidRPr="00F10DF1">
        <w:rPr>
          <w:rFonts w:ascii="Arial" w:hAnsi="Arial" w:cs="Arial"/>
          <w:b/>
          <w:bCs/>
          <w:sz w:val="22"/>
          <w:szCs w:val="22"/>
          <w:lang w:eastAsia="es-PE"/>
        </w:rPr>
        <w:t xml:space="preserve">nálisis de impactos cualitativos </w:t>
      </w:r>
    </w:p>
    <w:p w14:paraId="1B707D5C" w14:textId="77777777" w:rsidR="000F2066" w:rsidRPr="00F10DF1" w:rsidRDefault="000F2066" w:rsidP="00F10DF1">
      <w:pPr>
        <w:pStyle w:val="Prrafodelista"/>
        <w:jc w:val="both"/>
        <w:rPr>
          <w:rFonts w:ascii="Arial" w:hAnsi="Arial" w:cs="Arial"/>
          <w:b/>
          <w:bCs/>
          <w:sz w:val="22"/>
          <w:szCs w:val="22"/>
          <w:lang w:eastAsia="es-PE"/>
        </w:rPr>
      </w:pPr>
    </w:p>
    <w:p w14:paraId="143079CF" w14:textId="4C60C53B" w:rsidR="00595072" w:rsidRPr="00F10DF1" w:rsidRDefault="00595072" w:rsidP="00F10DF1">
      <w:pPr>
        <w:jc w:val="both"/>
        <w:rPr>
          <w:rFonts w:ascii="Arial" w:hAnsi="Arial" w:cs="Arial"/>
          <w:sz w:val="22"/>
          <w:szCs w:val="22"/>
          <w:lang w:eastAsia="es-PE"/>
        </w:rPr>
      </w:pPr>
      <w:bookmarkStart w:id="1" w:name="_Hlk164852525"/>
      <w:r w:rsidRPr="00F10DF1">
        <w:rPr>
          <w:rFonts w:ascii="Arial" w:hAnsi="Arial" w:cs="Arial"/>
          <w:sz w:val="22"/>
          <w:szCs w:val="22"/>
          <w:lang w:eastAsia="es-PE"/>
        </w:rPr>
        <w:t xml:space="preserve">La implementación de la Política Nacional de Pueblos Indígenas u Originarios (PNPI) al 2040 generará transformaciones cualitativas profundas en las condiciones estructurales </w:t>
      </w:r>
      <w:r w:rsidRPr="00F10DF1">
        <w:rPr>
          <w:rFonts w:ascii="Arial" w:hAnsi="Arial" w:cs="Arial"/>
          <w:sz w:val="22"/>
          <w:szCs w:val="22"/>
          <w:lang w:eastAsia="es-PE"/>
        </w:rPr>
        <w:lastRenderedPageBreak/>
        <w:t>que originan la vulneración de los derechos colectivos. Estos impactos se sustentan directamente en los nueve objetivos prioritarios, sus 5</w:t>
      </w:r>
      <w:r w:rsidR="004A73EF" w:rsidRPr="00F10DF1">
        <w:rPr>
          <w:rFonts w:ascii="Arial" w:hAnsi="Arial" w:cs="Arial"/>
          <w:sz w:val="22"/>
          <w:szCs w:val="22"/>
          <w:lang w:eastAsia="es-PE"/>
        </w:rPr>
        <w:t>9</w:t>
      </w:r>
      <w:r w:rsidRPr="00F10DF1">
        <w:rPr>
          <w:rFonts w:ascii="Arial" w:hAnsi="Arial" w:cs="Arial"/>
          <w:sz w:val="22"/>
          <w:szCs w:val="22"/>
          <w:lang w:eastAsia="es-PE"/>
        </w:rPr>
        <w:t xml:space="preserve"> lineamientos y los 141 servicios que orientan la intervención del Estado. Asimismo, responden a las aspiraciones expresadas por los propios pueblos indígenas u originarios durante el proceso de construcción de la política.</w:t>
      </w:r>
    </w:p>
    <w:p w14:paraId="1C972BA7" w14:textId="77777777" w:rsidR="00595072" w:rsidRPr="00F10DF1" w:rsidRDefault="00595072" w:rsidP="00F10DF1">
      <w:pPr>
        <w:jc w:val="both"/>
        <w:rPr>
          <w:rFonts w:ascii="Arial" w:hAnsi="Arial" w:cs="Arial"/>
          <w:sz w:val="22"/>
          <w:szCs w:val="22"/>
          <w:lang w:eastAsia="es-PE"/>
        </w:rPr>
      </w:pPr>
    </w:p>
    <w:p w14:paraId="22BDC5E1" w14:textId="77777777" w:rsidR="00595072" w:rsidRPr="00F10DF1" w:rsidRDefault="00595072" w:rsidP="00F10DF1">
      <w:pPr>
        <w:jc w:val="both"/>
        <w:rPr>
          <w:rFonts w:ascii="Arial" w:hAnsi="Arial" w:cs="Arial"/>
          <w:sz w:val="22"/>
          <w:szCs w:val="22"/>
          <w:lang w:eastAsia="es-PE"/>
        </w:rPr>
      </w:pPr>
      <w:r w:rsidRPr="00F10DF1">
        <w:rPr>
          <w:rFonts w:ascii="Arial" w:hAnsi="Arial" w:cs="Arial"/>
          <w:sz w:val="22"/>
          <w:szCs w:val="22"/>
          <w:lang w:eastAsia="es-PE"/>
        </w:rPr>
        <w:t>A continuación, se presenta un análisis de los impactos cualitativos esperados, organizados en función del contenido propuesto por cada objetivo prioritario.</w:t>
      </w:r>
    </w:p>
    <w:p w14:paraId="655D0DBF" w14:textId="6E726E45" w:rsidR="00595072" w:rsidRPr="00F10DF1" w:rsidRDefault="00595072" w:rsidP="00F10DF1">
      <w:pPr>
        <w:jc w:val="both"/>
        <w:rPr>
          <w:rFonts w:ascii="Arial" w:hAnsi="Arial" w:cs="Arial"/>
          <w:sz w:val="22"/>
          <w:szCs w:val="22"/>
          <w:lang w:eastAsia="es-PE"/>
        </w:rPr>
      </w:pPr>
    </w:p>
    <w:p w14:paraId="3DE53D64" w14:textId="13749A00" w:rsidR="00595072" w:rsidRPr="00F10DF1" w:rsidRDefault="00595072" w:rsidP="00F10DF1">
      <w:pPr>
        <w:pStyle w:val="Prrafodelista"/>
        <w:numPr>
          <w:ilvl w:val="0"/>
          <w:numId w:val="22"/>
        </w:numPr>
        <w:jc w:val="both"/>
        <w:rPr>
          <w:rFonts w:ascii="Arial" w:hAnsi="Arial" w:cs="Arial"/>
          <w:b/>
          <w:bCs/>
          <w:sz w:val="22"/>
          <w:szCs w:val="22"/>
          <w:lang w:eastAsia="es-PE"/>
        </w:rPr>
      </w:pPr>
      <w:r w:rsidRPr="00F10DF1">
        <w:rPr>
          <w:rFonts w:ascii="Arial" w:hAnsi="Arial" w:cs="Arial"/>
          <w:b/>
          <w:bCs/>
          <w:sz w:val="22"/>
          <w:szCs w:val="22"/>
          <w:lang w:eastAsia="es-PE"/>
        </w:rPr>
        <w:t>Seguridad jurídica de tierras y territorio (Objetivo Prioritario 1)</w:t>
      </w:r>
    </w:p>
    <w:p w14:paraId="362C3791" w14:textId="77777777" w:rsidR="00595072" w:rsidRPr="00F10DF1" w:rsidRDefault="00595072" w:rsidP="00F10DF1">
      <w:pPr>
        <w:jc w:val="both"/>
        <w:rPr>
          <w:rFonts w:ascii="Arial" w:hAnsi="Arial" w:cs="Arial"/>
          <w:sz w:val="22"/>
          <w:szCs w:val="22"/>
          <w:lang w:eastAsia="es-PE"/>
        </w:rPr>
      </w:pPr>
    </w:p>
    <w:p w14:paraId="1E70F97A" w14:textId="57962592" w:rsidR="00595072" w:rsidRPr="00F10DF1" w:rsidRDefault="00595072" w:rsidP="00F10DF1">
      <w:pPr>
        <w:jc w:val="both"/>
        <w:rPr>
          <w:rFonts w:ascii="Arial" w:hAnsi="Arial" w:cs="Arial"/>
          <w:sz w:val="22"/>
          <w:szCs w:val="22"/>
          <w:lang w:eastAsia="es-PE"/>
        </w:rPr>
      </w:pPr>
      <w:r w:rsidRPr="00F10DF1">
        <w:rPr>
          <w:rFonts w:ascii="Arial" w:hAnsi="Arial" w:cs="Arial"/>
          <w:sz w:val="22"/>
          <w:szCs w:val="22"/>
          <w:lang w:eastAsia="es-PE"/>
        </w:rPr>
        <w:t>Los impactos cualitativos derivados de este objetivo se traducen en la consolidación de un entorno estatal más eficiente, transparente y articulado para el reconocimiento, titulación, ampliación, georreferenciación y registro de territorios colectivos. La adecuación del marco normativo (L 1.1), la agilización de procesos técnicos y legales (L 1.2) y los mecanismos de prevención y sanción frente a terceros invasores (L 1.3) contribuirán a reducir la conflictividad y fortalecer la gobernanza indígena. Esto permitirá un cambio estructural: los pueblos indígenas ejercerán una mayor autonomía y control sobre sus territorios, en coherencia con la autodeterminación y su cosmovisión, tal como promueve el lineamiento L1.4.</w:t>
      </w:r>
    </w:p>
    <w:p w14:paraId="6F1F701F" w14:textId="595C943C" w:rsidR="00595072" w:rsidRPr="00F10DF1" w:rsidRDefault="00595072" w:rsidP="00F10DF1">
      <w:pPr>
        <w:jc w:val="both"/>
        <w:rPr>
          <w:rFonts w:ascii="Arial" w:hAnsi="Arial" w:cs="Arial"/>
          <w:sz w:val="22"/>
          <w:szCs w:val="22"/>
          <w:lang w:eastAsia="es-PE"/>
        </w:rPr>
      </w:pPr>
    </w:p>
    <w:p w14:paraId="241D34F2" w14:textId="2EAEE5F4" w:rsidR="00595072" w:rsidRPr="00F10DF1" w:rsidRDefault="00595072" w:rsidP="00F10DF1">
      <w:pPr>
        <w:pStyle w:val="Prrafodelista"/>
        <w:numPr>
          <w:ilvl w:val="0"/>
          <w:numId w:val="22"/>
        </w:numPr>
        <w:jc w:val="both"/>
        <w:rPr>
          <w:rFonts w:ascii="Arial" w:hAnsi="Arial" w:cs="Arial"/>
          <w:b/>
          <w:bCs/>
          <w:sz w:val="22"/>
          <w:szCs w:val="22"/>
          <w:lang w:eastAsia="es-PE"/>
        </w:rPr>
      </w:pPr>
      <w:r w:rsidRPr="00F10DF1">
        <w:rPr>
          <w:rFonts w:ascii="Arial" w:hAnsi="Arial" w:cs="Arial"/>
          <w:b/>
          <w:bCs/>
          <w:sz w:val="22"/>
          <w:szCs w:val="22"/>
          <w:lang w:eastAsia="es-PE"/>
        </w:rPr>
        <w:t>Reducción de vulnerabilidad ambiental y climática (Objetivo Prioritario 2)</w:t>
      </w:r>
    </w:p>
    <w:p w14:paraId="7587F04E" w14:textId="77777777" w:rsidR="00595072" w:rsidRPr="00F10DF1" w:rsidRDefault="00595072" w:rsidP="00F10DF1">
      <w:pPr>
        <w:jc w:val="both"/>
        <w:rPr>
          <w:rFonts w:ascii="Arial" w:hAnsi="Arial" w:cs="Arial"/>
          <w:sz w:val="22"/>
          <w:szCs w:val="22"/>
          <w:lang w:eastAsia="es-PE"/>
        </w:rPr>
      </w:pPr>
    </w:p>
    <w:p w14:paraId="0F85001C" w14:textId="499F0B79" w:rsidR="00595072" w:rsidRPr="00F10DF1" w:rsidRDefault="00595072" w:rsidP="00F10DF1">
      <w:pPr>
        <w:jc w:val="both"/>
        <w:rPr>
          <w:rFonts w:ascii="Arial" w:hAnsi="Arial" w:cs="Arial"/>
          <w:sz w:val="22"/>
          <w:szCs w:val="22"/>
          <w:lang w:eastAsia="es-PE"/>
        </w:rPr>
      </w:pPr>
      <w:r w:rsidRPr="00F10DF1">
        <w:rPr>
          <w:rFonts w:ascii="Arial" w:hAnsi="Arial" w:cs="Arial"/>
          <w:sz w:val="22"/>
          <w:szCs w:val="22"/>
          <w:lang w:eastAsia="es-PE"/>
        </w:rPr>
        <w:t>Este objetivo generará impactos cualitativos asociados a un Estado ambientalmente más responsable y articulado, capaz de proteger los territorios indígenas frente a actividades extractivas ilícitas y lícitas, fortaleciendo mecanismos de fiscalización, supervisión y sanción ambiental (L 2.3 y L 2.4). La incorporación de conocimientos tradicionales en acciones de conservación, restauración, remediación y gestión del cambio climático (L 2.2 y L 2.5) permitirá un tránsito hacia políticas públicas interculturales y ecosistémicas. A nivel comunitario, la PNPI favorecerá entornos más seguros y saludables, fortaleciendo mecanismos de atención inmediata a daños ambientales (L 2.6) y de gestión del riesgo de desastres (L 2.7).</w:t>
      </w:r>
    </w:p>
    <w:p w14:paraId="7C61DDA0" w14:textId="7B1AC7E2" w:rsidR="00595072" w:rsidRPr="00F10DF1" w:rsidRDefault="00595072" w:rsidP="00F10DF1">
      <w:pPr>
        <w:jc w:val="both"/>
        <w:rPr>
          <w:rFonts w:ascii="Arial" w:hAnsi="Arial" w:cs="Arial"/>
          <w:sz w:val="22"/>
          <w:szCs w:val="22"/>
          <w:lang w:eastAsia="es-PE"/>
        </w:rPr>
      </w:pPr>
    </w:p>
    <w:p w14:paraId="518050D0" w14:textId="28076743" w:rsidR="00595072" w:rsidRPr="00F10DF1" w:rsidRDefault="00595072" w:rsidP="00F10DF1">
      <w:pPr>
        <w:pStyle w:val="Prrafodelista"/>
        <w:numPr>
          <w:ilvl w:val="0"/>
          <w:numId w:val="22"/>
        </w:numPr>
        <w:jc w:val="both"/>
        <w:rPr>
          <w:rFonts w:ascii="Arial" w:hAnsi="Arial" w:cs="Arial"/>
          <w:b/>
          <w:bCs/>
          <w:sz w:val="22"/>
          <w:szCs w:val="22"/>
          <w:lang w:eastAsia="es-PE"/>
        </w:rPr>
      </w:pPr>
      <w:r w:rsidRPr="00F10DF1">
        <w:rPr>
          <w:rFonts w:ascii="Arial" w:hAnsi="Arial" w:cs="Arial"/>
          <w:b/>
          <w:bCs/>
          <w:sz w:val="22"/>
          <w:szCs w:val="22"/>
          <w:lang w:eastAsia="es-PE"/>
        </w:rPr>
        <w:t>Salvaguardia y transmisión de conocimientos tradicionales (Objetivo Prioritario 3)</w:t>
      </w:r>
    </w:p>
    <w:p w14:paraId="29251564" w14:textId="77777777" w:rsidR="00595072" w:rsidRPr="00F10DF1" w:rsidRDefault="00595072" w:rsidP="00F10DF1">
      <w:pPr>
        <w:jc w:val="both"/>
        <w:rPr>
          <w:rFonts w:ascii="Arial" w:hAnsi="Arial" w:cs="Arial"/>
          <w:sz w:val="22"/>
          <w:szCs w:val="22"/>
          <w:lang w:eastAsia="es-PE"/>
        </w:rPr>
      </w:pPr>
    </w:p>
    <w:p w14:paraId="42A927FC" w14:textId="4102F2B0" w:rsidR="00595072" w:rsidRPr="00F10DF1" w:rsidRDefault="00595072" w:rsidP="00F10DF1">
      <w:pPr>
        <w:jc w:val="both"/>
        <w:rPr>
          <w:rFonts w:ascii="Arial" w:hAnsi="Arial" w:cs="Arial"/>
          <w:sz w:val="22"/>
          <w:szCs w:val="22"/>
          <w:lang w:eastAsia="es-PE"/>
        </w:rPr>
      </w:pPr>
      <w:r w:rsidRPr="00F10DF1">
        <w:rPr>
          <w:rFonts w:ascii="Arial" w:hAnsi="Arial" w:cs="Arial"/>
          <w:sz w:val="22"/>
          <w:szCs w:val="22"/>
          <w:lang w:eastAsia="es-PE"/>
        </w:rPr>
        <w:t>La PNPI generará un cambio cualitativo al consolidar una institucionalidad estatal que reconoce, protege y promueve los conocimientos tradicionales, la medicina ancestral y las lenguas indígenas. La implementación de mecanismos para su protección y transmisión (L 3.1) y estrategias de puesta en valor (L 3.2) fortalecerán su uso en la sociedad. Asimismo, la adecuación normativa (L 3.3) y el fortalecimiento de la medicina tradicional articulada con sabios y sabias (L 3.4) contribuirán a revertir décadas de invisibilización cultural, promoviendo el orgullo identitario y la continuidad intergeneracional del patrimonio inmaterial.</w:t>
      </w:r>
    </w:p>
    <w:p w14:paraId="6E6FC204" w14:textId="0EB273CC" w:rsidR="00595072" w:rsidRPr="00F10DF1" w:rsidRDefault="00595072" w:rsidP="00F10DF1">
      <w:pPr>
        <w:jc w:val="both"/>
        <w:rPr>
          <w:rFonts w:ascii="Arial" w:hAnsi="Arial" w:cs="Arial"/>
          <w:sz w:val="22"/>
          <w:szCs w:val="22"/>
          <w:lang w:eastAsia="es-PE"/>
        </w:rPr>
      </w:pPr>
    </w:p>
    <w:p w14:paraId="5072FAA1" w14:textId="34CA0E51" w:rsidR="00595072" w:rsidRPr="00F10DF1" w:rsidRDefault="00595072" w:rsidP="00F10DF1">
      <w:pPr>
        <w:pStyle w:val="Prrafodelista"/>
        <w:numPr>
          <w:ilvl w:val="0"/>
          <w:numId w:val="22"/>
        </w:numPr>
        <w:jc w:val="both"/>
        <w:rPr>
          <w:rFonts w:ascii="Arial" w:hAnsi="Arial" w:cs="Arial"/>
          <w:b/>
          <w:bCs/>
          <w:sz w:val="22"/>
          <w:szCs w:val="22"/>
          <w:lang w:eastAsia="es-PE"/>
        </w:rPr>
      </w:pPr>
      <w:r w:rsidRPr="00F10DF1">
        <w:rPr>
          <w:rFonts w:ascii="Arial" w:hAnsi="Arial" w:cs="Arial"/>
          <w:b/>
          <w:bCs/>
          <w:sz w:val="22"/>
          <w:szCs w:val="22"/>
          <w:lang w:eastAsia="es-PE"/>
        </w:rPr>
        <w:t>Participación, consulta y consentimiento previo (Objetivo Prioritario 4)</w:t>
      </w:r>
    </w:p>
    <w:p w14:paraId="1F8C6BD1" w14:textId="77777777" w:rsidR="00595072" w:rsidRPr="00F10DF1" w:rsidRDefault="00595072" w:rsidP="00F10DF1">
      <w:pPr>
        <w:jc w:val="both"/>
        <w:rPr>
          <w:rFonts w:ascii="Arial" w:hAnsi="Arial" w:cs="Arial"/>
          <w:sz w:val="22"/>
          <w:szCs w:val="22"/>
          <w:lang w:eastAsia="es-PE"/>
        </w:rPr>
      </w:pPr>
    </w:p>
    <w:p w14:paraId="6605D0F9" w14:textId="3D2DC286" w:rsidR="00595072" w:rsidRPr="00F10DF1" w:rsidRDefault="00595072" w:rsidP="00F10DF1">
      <w:pPr>
        <w:jc w:val="both"/>
        <w:rPr>
          <w:rFonts w:ascii="Arial" w:hAnsi="Arial" w:cs="Arial"/>
          <w:sz w:val="22"/>
          <w:szCs w:val="22"/>
          <w:lang w:eastAsia="es-PE"/>
        </w:rPr>
      </w:pPr>
      <w:r w:rsidRPr="00F10DF1">
        <w:rPr>
          <w:rFonts w:ascii="Arial" w:hAnsi="Arial" w:cs="Arial"/>
          <w:sz w:val="22"/>
          <w:szCs w:val="22"/>
          <w:lang w:eastAsia="es-PE"/>
        </w:rPr>
        <w:t xml:space="preserve">Los impactos cualitativos más relevantes se reflejarán en una relación más horizontal y respetuosa entre el Estado y los pueblos indígenas. Procesos de consulta previa más eficientes, oportunos, articulados y difundidos (L 4.1, L 4.2 y L 4.6) aumentarán la confianza en las instituciones públicas. La adecuación del marco normativo para garantizar la consulta y el consentimiento previo (L 4.3) permitirá mejorar la protección de derechos. Asimismo, el fortalecimiento de capacidades de líderes y organizaciones indígenas (L 4.5) y la creación de espacios permanentes de participación (L 4.4) impulsarán la representación política y la ciudadanía intercultural. De forma </w:t>
      </w:r>
      <w:r w:rsidRPr="00F10DF1">
        <w:rPr>
          <w:rFonts w:ascii="Arial" w:hAnsi="Arial" w:cs="Arial"/>
          <w:sz w:val="22"/>
          <w:szCs w:val="22"/>
          <w:lang w:eastAsia="es-PE"/>
        </w:rPr>
        <w:lastRenderedPageBreak/>
        <w:t>complementaria, el fortalecimiento de capacidades estatales para el diálogo intercultural (L 4.8) mejorará la calidad de las relaciones Estado–pueblos indígenas.</w:t>
      </w:r>
    </w:p>
    <w:p w14:paraId="082EBC2C" w14:textId="768804DB" w:rsidR="00595072" w:rsidRPr="00F10DF1" w:rsidRDefault="00595072" w:rsidP="00F10DF1">
      <w:pPr>
        <w:jc w:val="both"/>
        <w:rPr>
          <w:rFonts w:ascii="Arial" w:hAnsi="Arial" w:cs="Arial"/>
          <w:sz w:val="22"/>
          <w:szCs w:val="22"/>
          <w:lang w:eastAsia="es-PE"/>
        </w:rPr>
      </w:pPr>
    </w:p>
    <w:p w14:paraId="03F5A40D" w14:textId="3D81A083" w:rsidR="00595072" w:rsidRPr="00F10DF1" w:rsidRDefault="00595072" w:rsidP="00F10DF1">
      <w:pPr>
        <w:pStyle w:val="Prrafodelista"/>
        <w:numPr>
          <w:ilvl w:val="0"/>
          <w:numId w:val="22"/>
        </w:numPr>
        <w:jc w:val="both"/>
        <w:rPr>
          <w:rFonts w:ascii="Arial" w:hAnsi="Arial" w:cs="Arial"/>
          <w:b/>
          <w:bCs/>
          <w:sz w:val="22"/>
          <w:szCs w:val="22"/>
          <w:lang w:eastAsia="es-PE"/>
        </w:rPr>
      </w:pPr>
      <w:r w:rsidRPr="00F10DF1">
        <w:rPr>
          <w:rFonts w:ascii="Arial" w:hAnsi="Arial" w:cs="Arial"/>
          <w:b/>
          <w:bCs/>
          <w:sz w:val="22"/>
          <w:szCs w:val="22"/>
          <w:lang w:eastAsia="es-PE"/>
        </w:rPr>
        <w:t>Protección integral de los PIACI (Objetivo Prioritario 5)</w:t>
      </w:r>
    </w:p>
    <w:p w14:paraId="303B0306" w14:textId="77777777" w:rsidR="00595072" w:rsidRPr="00F10DF1" w:rsidRDefault="00595072" w:rsidP="00F10DF1">
      <w:pPr>
        <w:jc w:val="both"/>
        <w:rPr>
          <w:rFonts w:ascii="Arial" w:hAnsi="Arial" w:cs="Arial"/>
          <w:sz w:val="22"/>
          <w:szCs w:val="22"/>
          <w:lang w:eastAsia="es-PE"/>
        </w:rPr>
      </w:pPr>
    </w:p>
    <w:p w14:paraId="01A345D1" w14:textId="45001BE5" w:rsidR="00595072" w:rsidRPr="00F10DF1" w:rsidRDefault="00595072" w:rsidP="00F10DF1">
      <w:pPr>
        <w:jc w:val="both"/>
        <w:rPr>
          <w:rFonts w:ascii="Arial" w:hAnsi="Arial" w:cs="Arial"/>
          <w:sz w:val="22"/>
          <w:szCs w:val="22"/>
          <w:lang w:eastAsia="es-PE"/>
        </w:rPr>
      </w:pPr>
      <w:r w:rsidRPr="00F10DF1">
        <w:rPr>
          <w:rFonts w:ascii="Arial" w:hAnsi="Arial" w:cs="Arial"/>
          <w:sz w:val="22"/>
          <w:szCs w:val="22"/>
          <w:lang w:eastAsia="es-PE"/>
        </w:rPr>
        <w:t>La PNPI generará un impacto cualitativo decisivo en la protección de los pueblos indígenas en situación de aislamiento y contacto inicial. La adecuación y aplicación del marco normativo (L 5.1 y L 5.2), la difusión sobre su situación de alta vulnerabilidad (L 5.3) y la prestación de servicios públicos con pertinencia cultural para los PICI (L 5.4) contribuirán a consolidar un sistema de protección especializado. Además, la articulación interinstitucional mediante el Régimen Especial Transectorial (L 5.5) y el fortalecimiento de la fiscalización (L 5.6) permitirá garantizar la intangibilidad territorial y la prevención de amenazas externas. Esto generará un cambio cualitativo significativo: un Estado más consciente, responsable y preparado para salvaguardar vidas cuya continuidad depende de la ausencia de contacto.</w:t>
      </w:r>
    </w:p>
    <w:p w14:paraId="6FBA1427" w14:textId="62EFC70F" w:rsidR="00595072" w:rsidRPr="00F10DF1" w:rsidRDefault="00595072" w:rsidP="00F10DF1">
      <w:pPr>
        <w:jc w:val="both"/>
        <w:rPr>
          <w:rFonts w:ascii="Arial" w:hAnsi="Arial" w:cs="Arial"/>
          <w:sz w:val="22"/>
          <w:szCs w:val="22"/>
          <w:lang w:eastAsia="es-PE"/>
        </w:rPr>
      </w:pPr>
    </w:p>
    <w:p w14:paraId="50A402F8" w14:textId="5B789B82" w:rsidR="00595072" w:rsidRPr="00F10DF1" w:rsidRDefault="00595072" w:rsidP="00F10DF1">
      <w:pPr>
        <w:pStyle w:val="Prrafodelista"/>
        <w:numPr>
          <w:ilvl w:val="0"/>
          <w:numId w:val="22"/>
        </w:numPr>
        <w:jc w:val="both"/>
        <w:rPr>
          <w:rFonts w:ascii="Arial" w:hAnsi="Arial" w:cs="Arial"/>
          <w:b/>
          <w:bCs/>
          <w:sz w:val="22"/>
          <w:szCs w:val="22"/>
          <w:lang w:eastAsia="es-PE"/>
        </w:rPr>
      </w:pPr>
      <w:r w:rsidRPr="00F10DF1">
        <w:rPr>
          <w:rFonts w:ascii="Arial" w:hAnsi="Arial" w:cs="Arial"/>
          <w:b/>
          <w:bCs/>
          <w:sz w:val="22"/>
          <w:szCs w:val="22"/>
          <w:lang w:eastAsia="es-PE"/>
        </w:rPr>
        <w:t>Derechos de las mujeres indígenas (Objetivo Prioritario 6)</w:t>
      </w:r>
    </w:p>
    <w:p w14:paraId="7547FEEE" w14:textId="77777777" w:rsidR="00595072" w:rsidRPr="00F10DF1" w:rsidRDefault="00595072" w:rsidP="00F10DF1">
      <w:pPr>
        <w:jc w:val="both"/>
        <w:rPr>
          <w:rFonts w:ascii="Arial" w:hAnsi="Arial" w:cs="Arial"/>
          <w:sz w:val="22"/>
          <w:szCs w:val="22"/>
          <w:lang w:eastAsia="es-PE"/>
        </w:rPr>
      </w:pPr>
    </w:p>
    <w:p w14:paraId="3F12D190" w14:textId="027FA0C9" w:rsidR="00595072" w:rsidRPr="00F10DF1" w:rsidRDefault="00595072" w:rsidP="00F10DF1">
      <w:pPr>
        <w:jc w:val="both"/>
        <w:rPr>
          <w:rFonts w:ascii="Arial" w:hAnsi="Arial" w:cs="Arial"/>
          <w:sz w:val="22"/>
          <w:szCs w:val="22"/>
          <w:lang w:eastAsia="es-PE"/>
        </w:rPr>
      </w:pPr>
      <w:r w:rsidRPr="00F10DF1">
        <w:rPr>
          <w:rFonts w:ascii="Arial" w:hAnsi="Arial" w:cs="Arial"/>
          <w:sz w:val="22"/>
          <w:szCs w:val="22"/>
          <w:lang w:eastAsia="es-PE"/>
        </w:rPr>
        <w:t>Los impactos cualitativos se relacionan con la transformación de las condiciones que sostienen desigualdades estructurales. La implementación de mecanismos con pertinencia cultural para prevenir y atender violencias (L 6.1), garantizar acceso a educación y salud sexual y reproductiva (L 6.2), desarrollar estrategias para la autonomía económica (L 6.3) y fortalecer la participación política de mujeres indígenas (L 6.4) permitirá avanzar hacia entornos más justos e inclusivos. También se fortalecerá el respeto a la justicia indígena en materia de derechos de mujeres (L 6.5), generando un Estado que dialoga con sistemas normativos propios.</w:t>
      </w:r>
    </w:p>
    <w:p w14:paraId="4FFE699D" w14:textId="660BEE57" w:rsidR="00595072" w:rsidRPr="00F10DF1" w:rsidRDefault="00595072" w:rsidP="00F10DF1">
      <w:pPr>
        <w:jc w:val="both"/>
        <w:rPr>
          <w:rFonts w:ascii="Arial" w:hAnsi="Arial" w:cs="Arial"/>
          <w:sz w:val="22"/>
          <w:szCs w:val="22"/>
          <w:lang w:eastAsia="es-PE"/>
        </w:rPr>
      </w:pPr>
    </w:p>
    <w:p w14:paraId="6E267FE1" w14:textId="43056F1C" w:rsidR="00595072" w:rsidRPr="00F10DF1" w:rsidRDefault="00595072" w:rsidP="00F10DF1">
      <w:pPr>
        <w:pStyle w:val="Prrafodelista"/>
        <w:numPr>
          <w:ilvl w:val="0"/>
          <w:numId w:val="22"/>
        </w:numPr>
        <w:jc w:val="both"/>
        <w:rPr>
          <w:rFonts w:ascii="Arial" w:hAnsi="Arial" w:cs="Arial"/>
          <w:b/>
          <w:bCs/>
          <w:sz w:val="22"/>
          <w:szCs w:val="22"/>
          <w:lang w:eastAsia="es-PE"/>
        </w:rPr>
      </w:pPr>
      <w:r w:rsidRPr="00F10DF1">
        <w:rPr>
          <w:rFonts w:ascii="Arial" w:hAnsi="Arial" w:cs="Arial"/>
          <w:b/>
          <w:bCs/>
          <w:sz w:val="22"/>
          <w:szCs w:val="22"/>
          <w:lang w:eastAsia="es-PE"/>
        </w:rPr>
        <w:t>Desarrollo social en libre determinación (Objetivo Prioritario 7)</w:t>
      </w:r>
    </w:p>
    <w:p w14:paraId="30025B2C" w14:textId="77777777" w:rsidR="00595072" w:rsidRPr="00F10DF1" w:rsidRDefault="00595072" w:rsidP="00F10DF1">
      <w:pPr>
        <w:jc w:val="both"/>
        <w:rPr>
          <w:rFonts w:ascii="Arial" w:hAnsi="Arial" w:cs="Arial"/>
          <w:sz w:val="22"/>
          <w:szCs w:val="22"/>
          <w:lang w:eastAsia="es-PE"/>
        </w:rPr>
      </w:pPr>
    </w:p>
    <w:p w14:paraId="5604BE64" w14:textId="79E8506D" w:rsidR="00595072" w:rsidRPr="00F10DF1" w:rsidRDefault="00595072" w:rsidP="00F10DF1">
      <w:pPr>
        <w:jc w:val="both"/>
        <w:rPr>
          <w:rFonts w:ascii="Arial" w:hAnsi="Arial" w:cs="Arial"/>
          <w:sz w:val="22"/>
          <w:szCs w:val="22"/>
          <w:lang w:eastAsia="es-PE"/>
        </w:rPr>
      </w:pPr>
      <w:r w:rsidRPr="00F10DF1">
        <w:rPr>
          <w:rFonts w:ascii="Arial" w:hAnsi="Arial" w:cs="Arial"/>
          <w:sz w:val="22"/>
          <w:szCs w:val="22"/>
          <w:lang w:eastAsia="es-PE"/>
        </w:rPr>
        <w:t>La PNPI transformará la prestación de servicios fundamentales mediante enfoques de pertinencia cultural, interculturalidad y equidad territorial. La mejora en justicia intercultural (L 7.1–7.</w:t>
      </w:r>
      <w:r w:rsidR="004A73EF" w:rsidRPr="00F10DF1">
        <w:rPr>
          <w:rFonts w:ascii="Arial" w:hAnsi="Arial" w:cs="Arial"/>
          <w:sz w:val="22"/>
          <w:szCs w:val="22"/>
          <w:lang w:eastAsia="es-PE"/>
        </w:rPr>
        <w:t>5</w:t>
      </w:r>
      <w:r w:rsidRPr="00F10DF1">
        <w:rPr>
          <w:rFonts w:ascii="Arial" w:hAnsi="Arial" w:cs="Arial"/>
          <w:sz w:val="22"/>
          <w:szCs w:val="22"/>
          <w:lang w:eastAsia="es-PE"/>
        </w:rPr>
        <w:t>), educación intercultural bilingüe (L 7.</w:t>
      </w:r>
      <w:r w:rsidR="004A73EF" w:rsidRPr="00F10DF1">
        <w:rPr>
          <w:rFonts w:ascii="Arial" w:hAnsi="Arial" w:cs="Arial"/>
          <w:sz w:val="22"/>
          <w:szCs w:val="22"/>
          <w:lang w:eastAsia="es-PE"/>
        </w:rPr>
        <w:t>6</w:t>
      </w:r>
      <w:r w:rsidRPr="00F10DF1">
        <w:rPr>
          <w:rFonts w:ascii="Arial" w:hAnsi="Arial" w:cs="Arial"/>
          <w:sz w:val="22"/>
          <w:szCs w:val="22"/>
          <w:lang w:eastAsia="es-PE"/>
        </w:rPr>
        <w:t>–7.1</w:t>
      </w:r>
      <w:r w:rsidR="004A73EF" w:rsidRPr="00F10DF1">
        <w:rPr>
          <w:rFonts w:ascii="Arial" w:hAnsi="Arial" w:cs="Arial"/>
          <w:sz w:val="22"/>
          <w:szCs w:val="22"/>
          <w:lang w:eastAsia="es-PE"/>
        </w:rPr>
        <w:t>3</w:t>
      </w:r>
      <w:r w:rsidRPr="00F10DF1">
        <w:rPr>
          <w:rFonts w:ascii="Arial" w:hAnsi="Arial" w:cs="Arial"/>
          <w:sz w:val="22"/>
          <w:szCs w:val="22"/>
          <w:lang w:eastAsia="es-PE"/>
        </w:rPr>
        <w:t>), salud intercultural (L 7.1</w:t>
      </w:r>
      <w:r w:rsidR="004A73EF" w:rsidRPr="00F10DF1">
        <w:rPr>
          <w:rFonts w:ascii="Arial" w:hAnsi="Arial" w:cs="Arial"/>
          <w:sz w:val="22"/>
          <w:szCs w:val="22"/>
          <w:lang w:eastAsia="es-PE"/>
        </w:rPr>
        <w:t>4</w:t>
      </w:r>
      <w:r w:rsidRPr="00F10DF1">
        <w:rPr>
          <w:rFonts w:ascii="Arial" w:hAnsi="Arial" w:cs="Arial"/>
          <w:sz w:val="22"/>
          <w:szCs w:val="22"/>
          <w:lang w:eastAsia="es-PE"/>
        </w:rPr>
        <w:t>), acceso a programas sociales (L 7.</w:t>
      </w:r>
      <w:r w:rsidR="004A73EF" w:rsidRPr="00F10DF1">
        <w:rPr>
          <w:rFonts w:ascii="Arial" w:hAnsi="Arial" w:cs="Arial"/>
          <w:sz w:val="22"/>
          <w:szCs w:val="22"/>
          <w:lang w:eastAsia="es-PE"/>
        </w:rPr>
        <w:t>15</w:t>
      </w:r>
      <w:r w:rsidRPr="00F10DF1">
        <w:rPr>
          <w:rFonts w:ascii="Arial" w:hAnsi="Arial" w:cs="Arial"/>
          <w:sz w:val="22"/>
          <w:szCs w:val="22"/>
          <w:lang w:eastAsia="es-PE"/>
        </w:rPr>
        <w:t>), servicios básicos (L 7.</w:t>
      </w:r>
      <w:r w:rsidR="004A73EF" w:rsidRPr="00F10DF1">
        <w:rPr>
          <w:rFonts w:ascii="Arial" w:hAnsi="Arial" w:cs="Arial"/>
          <w:sz w:val="22"/>
          <w:szCs w:val="22"/>
          <w:lang w:eastAsia="es-PE"/>
        </w:rPr>
        <w:t>16</w:t>
      </w:r>
      <w:r w:rsidRPr="00F10DF1">
        <w:rPr>
          <w:rFonts w:ascii="Arial" w:hAnsi="Arial" w:cs="Arial"/>
          <w:sz w:val="22"/>
          <w:szCs w:val="22"/>
          <w:lang w:eastAsia="es-PE"/>
        </w:rPr>
        <w:t>) y soberanía alimentaria basada en conocimientos tradicionales (L 7.16) generará cambios cualitativos en la calidad de vida. Estos cambios reforzarán la autonomía, la identidad y la continuidad cultural, permitiendo que los servicios del Estado se adapten —por primera vez de manera sistemática— a la realidad de los pueblos indígenas.</w:t>
      </w:r>
    </w:p>
    <w:p w14:paraId="0F08F2A6" w14:textId="657069AB" w:rsidR="00595072" w:rsidRPr="00F10DF1" w:rsidRDefault="00595072" w:rsidP="00F10DF1">
      <w:pPr>
        <w:jc w:val="both"/>
        <w:rPr>
          <w:rFonts w:ascii="Arial" w:hAnsi="Arial" w:cs="Arial"/>
          <w:sz w:val="22"/>
          <w:szCs w:val="22"/>
          <w:lang w:eastAsia="es-PE"/>
        </w:rPr>
      </w:pPr>
    </w:p>
    <w:p w14:paraId="6551887E" w14:textId="4CD0C911" w:rsidR="00595072" w:rsidRPr="00F10DF1" w:rsidRDefault="00595072" w:rsidP="00F10DF1">
      <w:pPr>
        <w:pStyle w:val="Prrafodelista"/>
        <w:numPr>
          <w:ilvl w:val="0"/>
          <w:numId w:val="22"/>
        </w:numPr>
        <w:jc w:val="both"/>
        <w:rPr>
          <w:rFonts w:ascii="Arial" w:hAnsi="Arial" w:cs="Arial"/>
          <w:b/>
          <w:bCs/>
          <w:sz w:val="22"/>
          <w:szCs w:val="22"/>
          <w:lang w:eastAsia="es-PE"/>
        </w:rPr>
      </w:pPr>
      <w:r w:rsidRPr="00F10DF1">
        <w:rPr>
          <w:rFonts w:ascii="Arial" w:hAnsi="Arial" w:cs="Arial"/>
          <w:b/>
          <w:bCs/>
          <w:sz w:val="22"/>
          <w:szCs w:val="22"/>
          <w:lang w:eastAsia="es-PE"/>
        </w:rPr>
        <w:t>Desarrollo económico sostenible y solidario (Objetivo Prioritario 8)</w:t>
      </w:r>
    </w:p>
    <w:p w14:paraId="51AF2001" w14:textId="77777777" w:rsidR="00595072" w:rsidRPr="00F10DF1" w:rsidRDefault="00595072" w:rsidP="00F10DF1">
      <w:pPr>
        <w:jc w:val="both"/>
        <w:rPr>
          <w:rFonts w:ascii="Arial" w:hAnsi="Arial" w:cs="Arial"/>
          <w:sz w:val="22"/>
          <w:szCs w:val="22"/>
          <w:lang w:eastAsia="es-PE"/>
        </w:rPr>
      </w:pPr>
    </w:p>
    <w:p w14:paraId="03EE40D7" w14:textId="72E837BC" w:rsidR="00595072" w:rsidRPr="00F10DF1" w:rsidRDefault="00595072" w:rsidP="00F10DF1">
      <w:pPr>
        <w:jc w:val="both"/>
        <w:rPr>
          <w:rFonts w:ascii="Arial" w:hAnsi="Arial" w:cs="Arial"/>
          <w:sz w:val="22"/>
          <w:szCs w:val="22"/>
          <w:lang w:eastAsia="es-PE"/>
        </w:rPr>
      </w:pPr>
      <w:r w:rsidRPr="00F10DF1">
        <w:rPr>
          <w:rFonts w:ascii="Arial" w:hAnsi="Arial" w:cs="Arial"/>
          <w:sz w:val="22"/>
          <w:szCs w:val="22"/>
          <w:lang w:eastAsia="es-PE"/>
        </w:rPr>
        <w:t>Los impactos cualitativos se expresan en la consolidación de economías indígenas fortalecidas, que combinan saberes ancestrales con innovación. La PNPI promueve el desarrollo de productores indígenas (L 8.1), la articulación comercial hacia mercados nacionales e internacionales (L 8.2), el fortalecimiento de capacidades productivas y comerciales (L 8.3), la formación técnico-productiva contextualizada (L 8.4) y la formalización laboral (L 8.5). Esto permitirá avanzar hacia ingresos más dignos, diversificación productiva, sostenibilidad y autonomía económica, reduciendo dependencias asistencialistas.</w:t>
      </w:r>
    </w:p>
    <w:p w14:paraId="663A1D45" w14:textId="466BB82E" w:rsidR="00595072" w:rsidRPr="00F10DF1" w:rsidRDefault="00595072" w:rsidP="00F10DF1">
      <w:pPr>
        <w:jc w:val="both"/>
        <w:rPr>
          <w:rFonts w:ascii="Arial" w:hAnsi="Arial" w:cs="Arial"/>
          <w:sz w:val="22"/>
          <w:szCs w:val="22"/>
          <w:lang w:eastAsia="es-PE"/>
        </w:rPr>
      </w:pPr>
    </w:p>
    <w:p w14:paraId="5E81BD80" w14:textId="65B03D80" w:rsidR="00595072" w:rsidRPr="00F10DF1" w:rsidRDefault="00595072" w:rsidP="00F10DF1">
      <w:pPr>
        <w:pStyle w:val="Prrafodelista"/>
        <w:numPr>
          <w:ilvl w:val="0"/>
          <w:numId w:val="22"/>
        </w:numPr>
        <w:jc w:val="both"/>
        <w:rPr>
          <w:rFonts w:ascii="Arial" w:hAnsi="Arial" w:cs="Arial"/>
          <w:b/>
          <w:bCs/>
          <w:sz w:val="22"/>
          <w:szCs w:val="22"/>
          <w:lang w:eastAsia="es-PE"/>
        </w:rPr>
      </w:pPr>
      <w:r w:rsidRPr="00F10DF1">
        <w:rPr>
          <w:rFonts w:ascii="Arial" w:hAnsi="Arial" w:cs="Arial"/>
          <w:b/>
          <w:bCs/>
          <w:sz w:val="22"/>
          <w:szCs w:val="22"/>
          <w:lang w:eastAsia="es-PE"/>
        </w:rPr>
        <w:t>Reducción del racismo estructural y promoción de la valoración cultural (Objetivo Prioritario 9)</w:t>
      </w:r>
    </w:p>
    <w:p w14:paraId="074A307A" w14:textId="77777777" w:rsidR="00595072" w:rsidRPr="00F10DF1" w:rsidRDefault="00595072" w:rsidP="00F10DF1">
      <w:pPr>
        <w:jc w:val="both"/>
        <w:rPr>
          <w:rFonts w:ascii="Arial" w:hAnsi="Arial" w:cs="Arial"/>
          <w:sz w:val="22"/>
          <w:szCs w:val="22"/>
          <w:lang w:eastAsia="es-PE"/>
        </w:rPr>
      </w:pPr>
    </w:p>
    <w:p w14:paraId="44BC6485" w14:textId="5B223C84" w:rsidR="000F2066" w:rsidRPr="00F10DF1" w:rsidRDefault="00595072" w:rsidP="00F10DF1">
      <w:pPr>
        <w:jc w:val="both"/>
        <w:rPr>
          <w:rFonts w:ascii="Arial" w:hAnsi="Arial" w:cs="Arial"/>
          <w:sz w:val="22"/>
          <w:szCs w:val="22"/>
          <w:lang w:eastAsia="es-PE"/>
        </w:rPr>
      </w:pPr>
      <w:r w:rsidRPr="00F10DF1">
        <w:rPr>
          <w:rFonts w:ascii="Arial" w:hAnsi="Arial" w:cs="Arial"/>
          <w:sz w:val="22"/>
          <w:szCs w:val="22"/>
          <w:lang w:eastAsia="es-PE"/>
        </w:rPr>
        <w:t xml:space="preserve">La PNPI generará un impacto cualitativo transformador en la cultura institucional y social del país. La prevención, registro y sanción del racismo y la discriminación étnico-racial (L 9.1 y L 9.3) permitirá reducir prácticas colonialistas en espacios públicos y privados. </w:t>
      </w:r>
      <w:r w:rsidRPr="00F10DF1">
        <w:rPr>
          <w:rFonts w:ascii="Arial" w:hAnsi="Arial" w:cs="Arial"/>
          <w:sz w:val="22"/>
          <w:szCs w:val="22"/>
          <w:lang w:eastAsia="es-PE"/>
        </w:rPr>
        <w:lastRenderedPageBreak/>
        <w:t>Asimismo, los mecanismos para promover la revalorización cultural (L 9.2) fortalecerán la identidad, el orgullo y el reconocimiento de la diversidad cultural como fundamento de la nación. El país avanzará hacia relaciones sociales más igualitarias y hacia un Estado que reconoce y combate activamente el racismo estructural.</w:t>
      </w:r>
      <w:bookmarkEnd w:id="1"/>
    </w:p>
    <w:p w14:paraId="0A691F75" w14:textId="77777777" w:rsidR="000F2066" w:rsidRPr="00F10DF1" w:rsidRDefault="000F2066" w:rsidP="00F10DF1">
      <w:pPr>
        <w:pStyle w:val="Prrafodelista"/>
        <w:jc w:val="both"/>
        <w:rPr>
          <w:rFonts w:ascii="Arial" w:hAnsi="Arial" w:cs="Arial"/>
          <w:sz w:val="22"/>
          <w:szCs w:val="22"/>
          <w:lang w:eastAsia="es-PE"/>
        </w:rPr>
      </w:pPr>
    </w:p>
    <w:p w14:paraId="7DE87682" w14:textId="4B787BCE" w:rsidR="000F2066" w:rsidRPr="00F10DF1" w:rsidRDefault="000F2066" w:rsidP="007B19D0">
      <w:pPr>
        <w:pStyle w:val="Prrafodelista"/>
        <w:numPr>
          <w:ilvl w:val="0"/>
          <w:numId w:val="1"/>
        </w:numPr>
        <w:ind w:left="567" w:hanging="533"/>
        <w:jc w:val="both"/>
        <w:rPr>
          <w:rFonts w:ascii="Arial" w:hAnsi="Arial" w:cs="Arial"/>
          <w:b/>
          <w:bCs/>
          <w:sz w:val="22"/>
          <w:szCs w:val="22"/>
          <w:lang w:eastAsia="es-PE"/>
        </w:rPr>
      </w:pPr>
      <w:r w:rsidRPr="00F10DF1">
        <w:rPr>
          <w:rFonts w:ascii="Arial" w:hAnsi="Arial" w:cs="Arial"/>
          <w:b/>
          <w:bCs/>
          <w:sz w:val="22"/>
          <w:szCs w:val="22"/>
          <w:lang w:eastAsia="es-PE"/>
        </w:rPr>
        <w:t>ANÁLISIS DE</w:t>
      </w:r>
      <w:r w:rsidR="001925D7" w:rsidRPr="00F10DF1">
        <w:rPr>
          <w:rFonts w:ascii="Arial" w:hAnsi="Arial" w:cs="Arial"/>
          <w:b/>
          <w:bCs/>
          <w:sz w:val="22"/>
          <w:szCs w:val="22"/>
          <w:lang w:eastAsia="es-PE"/>
        </w:rPr>
        <w:t>L</w:t>
      </w:r>
      <w:r w:rsidRPr="00F10DF1">
        <w:rPr>
          <w:rFonts w:ascii="Arial" w:hAnsi="Arial" w:cs="Arial"/>
          <w:b/>
          <w:bCs/>
          <w:sz w:val="22"/>
          <w:szCs w:val="22"/>
          <w:lang w:eastAsia="es-PE"/>
        </w:rPr>
        <w:t xml:space="preserve"> IMPACTO DE LA VIGENCIA DE LA NORMA EN LA LEGISLACIÓN NACIONAL</w:t>
      </w:r>
    </w:p>
    <w:p w14:paraId="5A176378" w14:textId="77777777" w:rsidR="000F2066" w:rsidRPr="00F10DF1" w:rsidRDefault="000F2066" w:rsidP="00F10DF1">
      <w:pPr>
        <w:jc w:val="both"/>
        <w:rPr>
          <w:rFonts w:ascii="Arial" w:hAnsi="Arial" w:cs="Arial"/>
          <w:sz w:val="22"/>
          <w:szCs w:val="22"/>
          <w:lang w:eastAsia="es-PE"/>
        </w:rPr>
      </w:pPr>
    </w:p>
    <w:p w14:paraId="1E2E4091" w14:textId="53EA7A71" w:rsidR="00707163" w:rsidRPr="00F10DF1" w:rsidRDefault="00707163" w:rsidP="00F10DF1">
      <w:pPr>
        <w:jc w:val="both"/>
        <w:rPr>
          <w:rFonts w:ascii="Arial" w:hAnsi="Arial" w:cs="Arial"/>
          <w:sz w:val="22"/>
          <w:szCs w:val="22"/>
          <w:lang w:eastAsia="es-PE"/>
        </w:rPr>
      </w:pPr>
      <w:r w:rsidRPr="00F10DF1">
        <w:rPr>
          <w:rFonts w:ascii="Arial" w:hAnsi="Arial" w:cs="Arial"/>
          <w:sz w:val="22"/>
          <w:szCs w:val="22"/>
          <w:lang w:eastAsia="es-PE"/>
        </w:rPr>
        <w:t>La aprobación de la Política Nacional de Pueblos Indígenas u Originarios al 2040 (PNPI) mediante Decreto Supremo se enmarca plenamente en la Constitución Política del Perú y en las obligaciones internacionales asumidas por el Estado. En el plano constitucional, la PNPI desarrolla de manera directa el artículo 1 de la Constitución, que reconoce a la persona humana y el respeto de su dignidad como fin supremo de la sociedad y del Estado, así como el numeral 19 del artículo 2, que garantiza el derecho a la identidad étnica y cultural y ordena al Estado reconocer y proteger la pluralidad étnica y cultural de la Nación. De igual modo, se vincula con los artículos 89 y 149, que reconocen la existencia legal de las comunidades campesinas y nativas, su propiedad comunal sobre las tierras, y el ejercicio de la jurisdicción especial indígena, así como con las disposiciones sobre derechos fundamentales, medio ambiente y participación ciudadana. En ese sentido, la PNPI no crea un régimen ajeno a la Constitución, sino que operacionaliza y articula un conjunto de mandatos constitucionales ya vigentes relativos a la protección de los pueblos indígenas u originarios.</w:t>
      </w:r>
    </w:p>
    <w:p w14:paraId="66B404CC" w14:textId="77777777" w:rsidR="00707163" w:rsidRPr="00F10DF1" w:rsidRDefault="00707163" w:rsidP="00F10DF1">
      <w:pPr>
        <w:jc w:val="both"/>
        <w:rPr>
          <w:rFonts w:ascii="Arial" w:hAnsi="Arial" w:cs="Arial"/>
          <w:sz w:val="22"/>
          <w:szCs w:val="22"/>
          <w:lang w:eastAsia="es-PE"/>
        </w:rPr>
      </w:pPr>
    </w:p>
    <w:p w14:paraId="6F6FCB85" w14:textId="77777777" w:rsidR="00707163" w:rsidRPr="00F10DF1" w:rsidRDefault="00707163" w:rsidP="00F10DF1">
      <w:pPr>
        <w:jc w:val="both"/>
        <w:rPr>
          <w:rFonts w:ascii="Arial" w:hAnsi="Arial" w:cs="Arial"/>
          <w:sz w:val="22"/>
          <w:szCs w:val="22"/>
          <w:lang w:eastAsia="es-PE"/>
        </w:rPr>
      </w:pPr>
      <w:r w:rsidRPr="00F10DF1">
        <w:rPr>
          <w:rFonts w:ascii="Arial" w:hAnsi="Arial" w:cs="Arial"/>
          <w:sz w:val="22"/>
          <w:szCs w:val="22"/>
          <w:lang w:eastAsia="es-PE"/>
        </w:rPr>
        <w:t>En cuanto al derecho internacional de los derechos humanos, la vigencia de la PNPI resulta coherente y, más aún, constituye un mecanismo para el cumplimiento de obligaciones ya asumidas por el Estado. La Resolución Legislativa N.° 26253 aprobó el Convenio 169 de la Organización Internacional del Trabajo (OIT) sobre pueblos indígenas y tribales, que exige garantizar el goce pleno de los derechos humanos y libertades fundamentales de estos pueblos, sin obstáculos ni discriminación, así como el respeto a sus instituciones, tierras, territorios, recursos naturales, culturas y formas de vida. La PNPI incorpora y desarrolla estos estándares a través de sus objetivos prioritarios sobre seguridad territorial, participación, consulta y consentimiento previo, protección de PIACI, desarrollo social y económico, y erradicación del racismo. Asimismo, la política es compatible con la Declaración de las Naciones Unidas sobre los Derechos de los Pueblos Indígenas y con la jurisprudencia interamericana que exige a los Estados adoptar medidas de carácter normativo, institucional y programático para garantizar los derechos colectivos de los pueblos indígenas.</w:t>
      </w:r>
    </w:p>
    <w:p w14:paraId="777F6142" w14:textId="77777777" w:rsidR="00707163" w:rsidRPr="00F10DF1" w:rsidRDefault="00707163" w:rsidP="00F10DF1">
      <w:pPr>
        <w:jc w:val="both"/>
        <w:rPr>
          <w:rFonts w:ascii="Arial" w:hAnsi="Arial" w:cs="Arial"/>
          <w:sz w:val="22"/>
          <w:szCs w:val="22"/>
          <w:lang w:eastAsia="es-PE"/>
        </w:rPr>
      </w:pPr>
    </w:p>
    <w:p w14:paraId="2EDFAD25" w14:textId="77777777" w:rsidR="00707163" w:rsidRPr="00F10DF1" w:rsidRDefault="00707163" w:rsidP="00F10DF1">
      <w:pPr>
        <w:jc w:val="both"/>
        <w:rPr>
          <w:rFonts w:ascii="Arial" w:hAnsi="Arial" w:cs="Arial"/>
          <w:sz w:val="22"/>
          <w:szCs w:val="22"/>
          <w:lang w:eastAsia="es-PE"/>
        </w:rPr>
      </w:pPr>
      <w:r w:rsidRPr="00F10DF1">
        <w:rPr>
          <w:rFonts w:ascii="Arial" w:hAnsi="Arial" w:cs="Arial"/>
          <w:sz w:val="22"/>
          <w:szCs w:val="22"/>
          <w:lang w:eastAsia="es-PE"/>
        </w:rPr>
        <w:t>Desde la perspectiva de la legalidad y la competencia, la PNPI se sustenta en la Ley N.° 29565, Ley de creación del Ministerio de Cultura, que establece a dicho ministerio como órgano del Poder Ejecutivo responsable, entre otras áreas programáticas, de la pluralidad étnica y cultural de la Nación, y le atribuye competencias para formular, coordinar, dirigir y supervisar políticas nacionales en esta materia. El Reglamento de Organización y Funciones del Ministerio de Cultura, aprobado por Decreto Supremo N.° 005-2013-MC, precisa que el ministerio formula, aprueba cuando corresponda, dirige, coordina, evalúa y supervisa la implementación de planes, estrategias, programas y proyectos de alcance nacional. La Ley N.° 29158, Ley Orgánica del Poder Ejecutivo, en su artículo 4, señala que el diseño y la supervisión de las políticas nacionales es competencia exclusiva del Poder Ejecutivo. A su vez, el Decreto Supremo N.° 029-2018-PCM, que aprueba el Reglamento que regula las Políticas Nacionales, establece que las políticas nacionales se aprueban mediante decreto supremo, previa opinión técnica favorable del CEPLAN y con voto aprobatorio del Consejo de Ministros. La PNPI se adecua íntegramente a este marco procedimental y de competencias.</w:t>
      </w:r>
    </w:p>
    <w:p w14:paraId="1369E438" w14:textId="77777777" w:rsidR="00707163" w:rsidRPr="00F10DF1" w:rsidRDefault="00707163" w:rsidP="00F10DF1">
      <w:pPr>
        <w:jc w:val="both"/>
        <w:rPr>
          <w:rFonts w:ascii="Arial" w:hAnsi="Arial" w:cs="Arial"/>
          <w:sz w:val="22"/>
          <w:szCs w:val="22"/>
          <w:lang w:eastAsia="es-PE"/>
        </w:rPr>
      </w:pPr>
    </w:p>
    <w:p w14:paraId="560239C9" w14:textId="0DAA6D90" w:rsidR="00707163" w:rsidRPr="00F10DF1" w:rsidRDefault="00707163" w:rsidP="00F10DF1">
      <w:pPr>
        <w:jc w:val="both"/>
        <w:rPr>
          <w:rFonts w:ascii="Arial" w:hAnsi="Arial" w:cs="Arial"/>
          <w:sz w:val="22"/>
          <w:szCs w:val="22"/>
          <w:lang w:eastAsia="es-PE"/>
        </w:rPr>
      </w:pPr>
      <w:r w:rsidRPr="00F10DF1">
        <w:rPr>
          <w:rFonts w:ascii="Arial" w:hAnsi="Arial" w:cs="Arial"/>
          <w:sz w:val="22"/>
          <w:szCs w:val="22"/>
          <w:lang w:eastAsia="es-PE"/>
        </w:rPr>
        <w:lastRenderedPageBreak/>
        <w:t>La política también guarda coherencia con la Ley N.° 29785, Ley del Derecho a la Consulta Previa a los Pueblos Indígenas u Originarios. En la medida en que la PNPI podía generar afectaciones directas a derechos colectivos, el Ministerio de Cultura condujo un proceso de consulta previa específico sobre la propuesta de política, del cual se derivaron acuerdos entre el Estado y los pueblos indígenas u originarios. Ello garantiza no solo la observancia del procedimiento de consulta previsto en la ley y su reglamento, sino también la constitucionalidad material de la iniciativa, al incorporar las aspiraciones y propuestas de los propios pueblos indígenas en los contenidos de la política. De este modo, la PNPI se presenta como una norma programática construida mediante un proceso participativo, acorde con los principios de democracia, interculturalidad y diálogo.</w:t>
      </w:r>
    </w:p>
    <w:p w14:paraId="1BEE1AFF" w14:textId="77777777" w:rsidR="00707163" w:rsidRPr="00F10DF1" w:rsidRDefault="00707163" w:rsidP="00F10DF1">
      <w:pPr>
        <w:jc w:val="both"/>
        <w:rPr>
          <w:rFonts w:ascii="Arial" w:hAnsi="Arial" w:cs="Arial"/>
          <w:sz w:val="22"/>
          <w:szCs w:val="22"/>
          <w:lang w:eastAsia="es-PE"/>
        </w:rPr>
      </w:pPr>
    </w:p>
    <w:p w14:paraId="2E6FA997" w14:textId="77777777" w:rsidR="00707163" w:rsidRPr="00F10DF1" w:rsidRDefault="00707163" w:rsidP="00F10DF1">
      <w:pPr>
        <w:jc w:val="both"/>
        <w:rPr>
          <w:rFonts w:ascii="Arial" w:hAnsi="Arial" w:cs="Arial"/>
          <w:sz w:val="22"/>
          <w:szCs w:val="22"/>
          <w:lang w:eastAsia="es-PE"/>
        </w:rPr>
      </w:pPr>
      <w:r w:rsidRPr="00F10DF1">
        <w:rPr>
          <w:rFonts w:ascii="Arial" w:hAnsi="Arial" w:cs="Arial"/>
          <w:sz w:val="22"/>
          <w:szCs w:val="22"/>
          <w:lang w:eastAsia="es-PE"/>
        </w:rPr>
        <w:t>En relación con el ordenamiento jurídico interno, la PNPI no contradice ni deroga normas de rango legal o reglamentario vigentes; más bien, actúa como marco ordenador y articulador de políticas, planes, programas y normas sectoriales que inciden en los derechos de los pueblos indígenas u originarios. Al ser una política nacional multisectorial, sus objetivos y lineamientos deberán ser progresivamente incorporados en los instrumentos de planeamiento estratégico de los diferentes sectores y niveles de gobierno, así como en las normas reglamentarias que regulen materias vinculadas a territorios, ambiente, educación, salud, justicia, desarrollo económico, igualdad de género y lucha contra la discriminación. Este proceso de adecuación normativa se realizará respetando el principio de jerarquía normativa, sin alterar el rango de las normas existentes, pero orientando su contenido hacia el cumplimiento de los estándares constitucionales e internacionales de protección de los pueblos indígenas.</w:t>
      </w:r>
    </w:p>
    <w:p w14:paraId="6E51ACF7" w14:textId="77777777" w:rsidR="00707163" w:rsidRPr="00F10DF1" w:rsidRDefault="00707163" w:rsidP="00F10DF1">
      <w:pPr>
        <w:jc w:val="both"/>
        <w:rPr>
          <w:rFonts w:ascii="Arial" w:hAnsi="Arial" w:cs="Arial"/>
          <w:sz w:val="22"/>
          <w:szCs w:val="22"/>
          <w:lang w:eastAsia="es-PE"/>
        </w:rPr>
      </w:pPr>
    </w:p>
    <w:p w14:paraId="5C624FCF" w14:textId="2036A9DA" w:rsidR="000F2066" w:rsidRPr="00F10DF1" w:rsidRDefault="00707163" w:rsidP="00F10DF1">
      <w:pPr>
        <w:jc w:val="both"/>
        <w:rPr>
          <w:rFonts w:ascii="Arial" w:hAnsi="Arial" w:cs="Arial"/>
          <w:sz w:val="22"/>
          <w:szCs w:val="22"/>
          <w:lang w:eastAsia="es-PE"/>
        </w:rPr>
      </w:pPr>
      <w:r w:rsidRPr="00F10DF1">
        <w:rPr>
          <w:rFonts w:ascii="Arial" w:hAnsi="Arial" w:cs="Arial"/>
          <w:sz w:val="22"/>
          <w:szCs w:val="22"/>
          <w:lang w:eastAsia="es-PE"/>
        </w:rPr>
        <w:t>Finalmente, la aprobación de la PNPI contribuye a dotar de coherencia sistémica a la legislación nacional sobre pueblos indígenas u originarios, al articular en un solo instrumento de política nacional: i) las obligaciones derivadas de la Constitución y del Convenio 169 de la OIT; ii) las competencias del Ministerio de Cultura y de los demás sectores; iii) los lineamientos de las Políticas de Estado en materia de lucha contra la discriminación, protección social, educación intercultural, acceso a servicios básicos y diálogo territorial; y iv) la jurisprudencia constitucional que ha reconocido reiteradamente el carácter fundamental de los derechos colectivos, la propiedad comunal, la consulta previa y la protección de los pueblos indígenas en situación de especial vulnerabilidad. En consecuencia, la vigencia de la PNPI fortalece el ordenamiento jurídico nacional en materia de derechos de los pueblos indígenas, contribuyendo a su eficacia y a la consolidación de un Estado constitucional, social y democrático de derecho intercultural.</w:t>
      </w:r>
    </w:p>
    <w:p w14:paraId="429C9F27" w14:textId="77777777" w:rsidR="000F2066" w:rsidRPr="00F10DF1" w:rsidRDefault="000F2066" w:rsidP="00F10DF1">
      <w:pPr>
        <w:jc w:val="both"/>
        <w:rPr>
          <w:rFonts w:ascii="Arial" w:eastAsia="Arial" w:hAnsi="Arial" w:cs="Arial"/>
          <w:b/>
          <w:bCs/>
          <w:sz w:val="22"/>
          <w:szCs w:val="22"/>
          <w:lang w:eastAsia="es-PE"/>
        </w:rPr>
      </w:pPr>
    </w:p>
    <w:p w14:paraId="0D9264AD" w14:textId="77777777" w:rsidR="000F2066" w:rsidRPr="00F10DF1" w:rsidRDefault="00BA7CC7" w:rsidP="00F10DF1">
      <w:pPr>
        <w:pStyle w:val="Prrafodelista"/>
        <w:numPr>
          <w:ilvl w:val="0"/>
          <w:numId w:val="1"/>
        </w:numPr>
        <w:ind w:left="426" w:hanging="392"/>
        <w:jc w:val="both"/>
        <w:rPr>
          <w:rFonts w:ascii="Arial" w:eastAsia="Arial" w:hAnsi="Arial" w:cs="Arial"/>
          <w:sz w:val="22"/>
          <w:szCs w:val="22"/>
          <w:lang w:eastAsia="es-PE"/>
        </w:rPr>
      </w:pPr>
      <w:r w:rsidRPr="00F10DF1">
        <w:rPr>
          <w:rFonts w:ascii="Arial" w:hAnsi="Arial" w:cs="Arial"/>
          <w:b/>
          <w:bCs/>
          <w:sz w:val="22"/>
          <w:szCs w:val="22"/>
          <w:lang w:eastAsia="es-PE"/>
        </w:rPr>
        <w:t>ANÁLISIS</w:t>
      </w:r>
      <w:r w:rsidR="000F2066" w:rsidRPr="00F10DF1">
        <w:rPr>
          <w:rFonts w:ascii="Arial" w:hAnsi="Arial" w:cs="Arial"/>
          <w:b/>
          <w:bCs/>
          <w:sz w:val="22"/>
          <w:szCs w:val="22"/>
          <w:lang w:eastAsia="es-PE"/>
        </w:rPr>
        <w:t xml:space="preserve"> DE </w:t>
      </w:r>
      <w:r w:rsidRPr="00F10DF1">
        <w:rPr>
          <w:rFonts w:ascii="Arial" w:hAnsi="Arial" w:cs="Arial"/>
          <w:b/>
          <w:bCs/>
          <w:sz w:val="22"/>
          <w:szCs w:val="22"/>
          <w:lang w:eastAsia="es-PE"/>
        </w:rPr>
        <w:t>MEJORA REGULATORIA</w:t>
      </w:r>
    </w:p>
    <w:bookmarkEnd w:id="0"/>
    <w:p w14:paraId="442CFB97" w14:textId="77777777" w:rsidR="000F2066" w:rsidRPr="00F10DF1" w:rsidRDefault="000F2066" w:rsidP="00F10DF1">
      <w:pPr>
        <w:ind w:left="284"/>
        <w:jc w:val="both"/>
        <w:rPr>
          <w:rFonts w:ascii="Arial" w:eastAsia="Arial" w:hAnsi="Arial" w:cs="Arial"/>
          <w:sz w:val="22"/>
          <w:szCs w:val="22"/>
          <w:lang w:eastAsia="es-PE"/>
        </w:rPr>
      </w:pPr>
    </w:p>
    <w:p w14:paraId="569E495F" w14:textId="301DBF95" w:rsidR="00707163" w:rsidRPr="00F10DF1" w:rsidRDefault="00707163" w:rsidP="00F10DF1">
      <w:pPr>
        <w:jc w:val="both"/>
        <w:rPr>
          <w:rFonts w:ascii="Arial" w:eastAsia="Arial" w:hAnsi="Arial" w:cs="Arial"/>
          <w:sz w:val="22"/>
          <w:szCs w:val="22"/>
          <w:lang w:eastAsia="es-PE"/>
        </w:rPr>
      </w:pPr>
      <w:r w:rsidRPr="00F10DF1">
        <w:rPr>
          <w:rFonts w:ascii="Arial" w:eastAsia="Arial" w:hAnsi="Arial" w:cs="Arial"/>
          <w:sz w:val="22"/>
          <w:szCs w:val="22"/>
          <w:lang w:eastAsia="es-PE"/>
        </w:rPr>
        <w:t xml:space="preserve">El Decreto Supremo N.° 023-2025-PCM, que aprueba el Reglamento del Decreto Legislativo N.° 1565 —Ley General de Mejora de la Calidad Regulatoria—, establece expresamente que la aprobación de Políticas Nacionales se encuentra exceptuada de la obligación de presentar el AIR Ex Ante. En particular, dispone lo siguiente: </w:t>
      </w:r>
    </w:p>
    <w:p w14:paraId="4EE8B74A" w14:textId="77777777" w:rsidR="00707163" w:rsidRPr="00F10DF1" w:rsidRDefault="00707163" w:rsidP="00F10DF1">
      <w:pPr>
        <w:jc w:val="both"/>
        <w:rPr>
          <w:rFonts w:ascii="Arial" w:eastAsia="Arial" w:hAnsi="Arial" w:cs="Arial"/>
          <w:i/>
          <w:iCs/>
          <w:sz w:val="22"/>
          <w:szCs w:val="22"/>
          <w:lang w:eastAsia="es-PE"/>
        </w:rPr>
      </w:pPr>
    </w:p>
    <w:p w14:paraId="208FC80B" w14:textId="77777777" w:rsidR="00707163" w:rsidRPr="00F10DF1" w:rsidRDefault="00707163" w:rsidP="00F10DF1">
      <w:pPr>
        <w:ind w:left="426"/>
        <w:jc w:val="both"/>
        <w:rPr>
          <w:rFonts w:ascii="Arial" w:eastAsia="Arial" w:hAnsi="Arial" w:cs="Arial"/>
          <w:b/>
          <w:bCs/>
          <w:i/>
          <w:iCs/>
          <w:sz w:val="22"/>
          <w:szCs w:val="22"/>
          <w:lang w:eastAsia="es-PE"/>
        </w:rPr>
      </w:pPr>
      <w:r w:rsidRPr="00F10DF1">
        <w:rPr>
          <w:rFonts w:ascii="Arial" w:eastAsia="Arial" w:hAnsi="Arial" w:cs="Arial"/>
          <w:b/>
          <w:bCs/>
          <w:i/>
          <w:iCs/>
          <w:sz w:val="22"/>
          <w:szCs w:val="22"/>
          <w:lang w:eastAsia="es-PE"/>
        </w:rPr>
        <w:t xml:space="preserve">“Artículo 41.- Supuestos que están fuera del alcance de la obligación de presentar expediente AIR Ex Ante a la CMCR </w:t>
      </w:r>
    </w:p>
    <w:p w14:paraId="005C4D87" w14:textId="77777777" w:rsidR="00707163" w:rsidRPr="00F10DF1" w:rsidRDefault="00707163" w:rsidP="00F10DF1">
      <w:pPr>
        <w:ind w:left="426"/>
        <w:jc w:val="both"/>
        <w:rPr>
          <w:rFonts w:ascii="Arial" w:eastAsia="Arial" w:hAnsi="Arial" w:cs="Arial"/>
          <w:i/>
          <w:iCs/>
          <w:sz w:val="22"/>
          <w:szCs w:val="22"/>
          <w:lang w:eastAsia="es-PE"/>
        </w:rPr>
      </w:pPr>
      <w:r w:rsidRPr="00F10DF1">
        <w:rPr>
          <w:rFonts w:ascii="Arial" w:eastAsia="Arial" w:hAnsi="Arial" w:cs="Arial"/>
          <w:i/>
          <w:iCs/>
          <w:sz w:val="22"/>
          <w:szCs w:val="22"/>
          <w:lang w:eastAsia="es-PE"/>
        </w:rPr>
        <w:t xml:space="preserve">41.1 Las entidades públicas están exceptuadas de presentar expediente AIR Ex Ante a la CMCR, por lo que se encuentran fuera de lo dispuesto en el numeral 33.2 del artículo 33 del presente Reglamento, en los siguientes supuestos: (…) </w:t>
      </w:r>
    </w:p>
    <w:p w14:paraId="4CF44DE3" w14:textId="46FA0345" w:rsidR="00707163" w:rsidRPr="00F10DF1" w:rsidRDefault="00707163" w:rsidP="00F10DF1">
      <w:pPr>
        <w:ind w:left="426"/>
        <w:jc w:val="both"/>
        <w:rPr>
          <w:rFonts w:ascii="Arial" w:eastAsia="Arial" w:hAnsi="Arial" w:cs="Arial"/>
          <w:i/>
          <w:iCs/>
          <w:sz w:val="22"/>
          <w:szCs w:val="22"/>
          <w:lang w:eastAsia="es-PE"/>
        </w:rPr>
      </w:pPr>
      <w:r w:rsidRPr="00F10DF1">
        <w:rPr>
          <w:rFonts w:ascii="Arial" w:eastAsia="Arial" w:hAnsi="Arial" w:cs="Arial"/>
          <w:i/>
          <w:iCs/>
          <w:sz w:val="22"/>
          <w:szCs w:val="22"/>
          <w:lang w:eastAsia="es-PE"/>
        </w:rPr>
        <w:t xml:space="preserve">g) Políticas nacionales, sectoriales y multisectoriales, planes estratégicos y operativos, o demás planes, estrategias o instrumentos de gestión que se elaboran y aprueban en el marco de las disposiciones que los regulan. (…)” </w:t>
      </w:r>
    </w:p>
    <w:p w14:paraId="2D9127EE" w14:textId="77777777" w:rsidR="00707163" w:rsidRPr="00F10DF1" w:rsidRDefault="00707163" w:rsidP="00F10DF1">
      <w:pPr>
        <w:jc w:val="both"/>
        <w:rPr>
          <w:rFonts w:ascii="Arial" w:eastAsia="Arial" w:hAnsi="Arial" w:cs="Arial"/>
          <w:sz w:val="22"/>
          <w:szCs w:val="22"/>
          <w:lang w:eastAsia="es-PE"/>
        </w:rPr>
      </w:pPr>
    </w:p>
    <w:p w14:paraId="4B97EB4E" w14:textId="77777777" w:rsidR="00707163" w:rsidRPr="00F10DF1" w:rsidRDefault="00707163" w:rsidP="00F10DF1">
      <w:pPr>
        <w:jc w:val="both"/>
        <w:rPr>
          <w:rFonts w:ascii="Arial" w:eastAsia="Arial" w:hAnsi="Arial" w:cs="Arial"/>
          <w:sz w:val="22"/>
          <w:szCs w:val="22"/>
          <w:lang w:eastAsia="es-PE"/>
        </w:rPr>
      </w:pPr>
      <w:r w:rsidRPr="00F10DF1">
        <w:rPr>
          <w:rFonts w:ascii="Arial" w:eastAsia="Arial" w:hAnsi="Arial" w:cs="Arial"/>
          <w:sz w:val="22"/>
          <w:szCs w:val="22"/>
          <w:lang w:eastAsia="es-PE"/>
        </w:rPr>
        <w:lastRenderedPageBreak/>
        <w:t>Asimismo, conforme al numeral 46.1 del artículo 46 del citado Reglamento, el Análisis de Calidad Regulatoria constituye un proceso integral y continuo para evaluar procedimientos administrativos, a solicitud de parte. Este mecanismo no resulta aplicable al caso presente, dado que una Política Nacional constituye una decisión de política pública y no incorpora ni modifica procedimientos administrativos.</w:t>
      </w:r>
    </w:p>
    <w:p w14:paraId="1E2AF2FE" w14:textId="77777777" w:rsidR="00707163" w:rsidRPr="00F10DF1" w:rsidRDefault="00707163" w:rsidP="00F10DF1">
      <w:pPr>
        <w:jc w:val="both"/>
        <w:rPr>
          <w:rFonts w:ascii="Arial" w:eastAsia="Arial" w:hAnsi="Arial" w:cs="Arial"/>
          <w:sz w:val="22"/>
          <w:szCs w:val="22"/>
          <w:lang w:eastAsia="es-PE"/>
        </w:rPr>
      </w:pPr>
    </w:p>
    <w:p w14:paraId="0CBCB948" w14:textId="70B8C413" w:rsidR="000F2066" w:rsidRPr="00F10DF1" w:rsidRDefault="00707163" w:rsidP="00F10DF1">
      <w:pPr>
        <w:jc w:val="both"/>
        <w:rPr>
          <w:rFonts w:ascii="Arial" w:eastAsia="Arial" w:hAnsi="Arial" w:cs="Arial"/>
          <w:sz w:val="22"/>
          <w:szCs w:val="22"/>
          <w:lang w:eastAsia="es-PE"/>
        </w:rPr>
      </w:pPr>
      <w:r w:rsidRPr="00F10DF1">
        <w:rPr>
          <w:rFonts w:ascii="Arial" w:eastAsia="Arial" w:hAnsi="Arial" w:cs="Arial"/>
          <w:sz w:val="22"/>
          <w:szCs w:val="22"/>
          <w:lang w:eastAsia="es-PE"/>
        </w:rPr>
        <w:t>En consecuencia, la propuesta normativa se encuentra fuera del alcance de la obligación de presentar un expediente AIR Ex Ante ante la CMCR y, de igual modo, no contiene procedimientos administrativos sujetos al Análisis de Calidad Regulatoria.</w:t>
      </w:r>
    </w:p>
    <w:p w14:paraId="3F1CC870" w14:textId="77777777" w:rsidR="000F2066" w:rsidRPr="00F10DF1" w:rsidRDefault="000F2066" w:rsidP="00F10DF1">
      <w:pPr>
        <w:pStyle w:val="Sinespaciado"/>
        <w:jc w:val="both"/>
        <w:rPr>
          <w:rFonts w:ascii="Arial" w:hAnsi="Arial" w:cs="Arial"/>
          <w:b/>
          <w:bCs/>
          <w:lang w:eastAsia="es-PE"/>
        </w:rPr>
      </w:pPr>
    </w:p>
    <w:p w14:paraId="4E423CE4" w14:textId="443FFC5B" w:rsidR="009E3A5B" w:rsidRPr="00F10DF1" w:rsidRDefault="009E3A5B" w:rsidP="007B19D0">
      <w:pPr>
        <w:pStyle w:val="Prrafodelista"/>
        <w:numPr>
          <w:ilvl w:val="0"/>
          <w:numId w:val="1"/>
        </w:numPr>
        <w:ind w:left="567" w:hanging="533"/>
        <w:jc w:val="both"/>
        <w:rPr>
          <w:rFonts w:ascii="Arial" w:eastAsia="Arial" w:hAnsi="Arial" w:cs="Arial"/>
          <w:b/>
          <w:bCs/>
          <w:sz w:val="22"/>
          <w:szCs w:val="22"/>
          <w:lang w:eastAsia="es-PE"/>
        </w:rPr>
      </w:pPr>
      <w:r w:rsidRPr="00F10DF1">
        <w:rPr>
          <w:rFonts w:ascii="Arial" w:eastAsia="Arial" w:hAnsi="Arial" w:cs="Arial"/>
          <w:b/>
          <w:bCs/>
          <w:sz w:val="22"/>
          <w:szCs w:val="22"/>
          <w:lang w:eastAsia="es-PE"/>
        </w:rPr>
        <w:t>PUBLICACIÓN Y ANÁLISIS DE LAS OPINIONES SOBRE LA PROPUESTA NORMATIVA</w:t>
      </w:r>
    </w:p>
    <w:p w14:paraId="5E26C640" w14:textId="77777777" w:rsidR="009E3A5B" w:rsidRPr="00F10DF1" w:rsidRDefault="009E3A5B" w:rsidP="00F10DF1">
      <w:pPr>
        <w:jc w:val="both"/>
        <w:rPr>
          <w:rFonts w:ascii="Arial" w:eastAsia="Arial" w:hAnsi="Arial" w:cs="Arial"/>
          <w:b/>
          <w:bCs/>
          <w:sz w:val="22"/>
          <w:szCs w:val="22"/>
          <w:lang w:eastAsia="es-PE"/>
        </w:rPr>
      </w:pPr>
    </w:p>
    <w:p w14:paraId="70212566" w14:textId="77777777" w:rsidR="00753CF2" w:rsidRPr="00F10DF1" w:rsidRDefault="00753CF2" w:rsidP="00F10DF1">
      <w:pPr>
        <w:jc w:val="both"/>
        <w:rPr>
          <w:rFonts w:ascii="Arial" w:hAnsi="Arial" w:cs="Arial"/>
          <w:sz w:val="22"/>
          <w:szCs w:val="22"/>
        </w:rPr>
      </w:pPr>
      <w:r w:rsidRPr="00F10DF1">
        <w:rPr>
          <w:rFonts w:ascii="Arial" w:hAnsi="Arial" w:cs="Arial"/>
          <w:sz w:val="22"/>
          <w:szCs w:val="22"/>
        </w:rPr>
        <w:t>En cumplimiento de los principios de transparencia, participación, interculturalidad y publicidad que rigen la formulación de las políticas nacionales, la propuesta de Política Nacional de Pueblos Indígenas u Originarios al 2040 (PNPI) fue sometida tanto a un proceso de prepublicación normativa como a un proceso de consulta previa, conforme a la legislación nacional y a los estándares del Convenio 169 de la OIT.</w:t>
      </w:r>
    </w:p>
    <w:p w14:paraId="42A4AAF9" w14:textId="2D7D152E" w:rsidR="00753CF2" w:rsidRPr="00F10DF1" w:rsidRDefault="00753CF2" w:rsidP="00F10DF1">
      <w:pPr>
        <w:jc w:val="both"/>
        <w:rPr>
          <w:rFonts w:ascii="Arial" w:hAnsi="Arial" w:cs="Arial"/>
          <w:sz w:val="22"/>
          <w:szCs w:val="22"/>
        </w:rPr>
      </w:pPr>
    </w:p>
    <w:p w14:paraId="73B15E7E" w14:textId="1D73F3A3" w:rsidR="00787A1D" w:rsidRPr="00F10DF1" w:rsidRDefault="00787A1D" w:rsidP="00F10DF1">
      <w:pPr>
        <w:pStyle w:val="Prrafodelista"/>
        <w:numPr>
          <w:ilvl w:val="0"/>
          <w:numId w:val="34"/>
        </w:numPr>
        <w:jc w:val="both"/>
        <w:rPr>
          <w:rFonts w:ascii="Arial" w:hAnsi="Arial" w:cs="Arial"/>
          <w:b/>
          <w:bCs/>
          <w:sz w:val="22"/>
          <w:szCs w:val="22"/>
        </w:rPr>
      </w:pPr>
      <w:r w:rsidRPr="00F10DF1">
        <w:rPr>
          <w:rFonts w:ascii="Arial" w:hAnsi="Arial" w:cs="Arial"/>
          <w:b/>
          <w:bCs/>
          <w:sz w:val="22"/>
          <w:szCs w:val="22"/>
        </w:rPr>
        <w:t>Componente participativo del proceso de formulación de la PNPI</w:t>
      </w:r>
    </w:p>
    <w:p w14:paraId="335EE584" w14:textId="77777777" w:rsidR="00787A1D" w:rsidRPr="00F10DF1" w:rsidRDefault="00787A1D" w:rsidP="00F10DF1">
      <w:pPr>
        <w:jc w:val="both"/>
        <w:rPr>
          <w:rFonts w:ascii="Arial" w:hAnsi="Arial" w:cs="Arial"/>
          <w:sz w:val="22"/>
          <w:szCs w:val="22"/>
        </w:rPr>
      </w:pPr>
    </w:p>
    <w:p w14:paraId="6BE53F37" w14:textId="360544C3" w:rsidR="00787A1D" w:rsidRPr="00F10DF1" w:rsidRDefault="00787A1D" w:rsidP="00F10DF1">
      <w:pPr>
        <w:jc w:val="both"/>
        <w:rPr>
          <w:rFonts w:ascii="Arial" w:hAnsi="Arial" w:cs="Arial"/>
          <w:sz w:val="22"/>
          <w:szCs w:val="22"/>
          <w:lang w:val="es"/>
        </w:rPr>
      </w:pPr>
      <w:r w:rsidRPr="00F10DF1">
        <w:rPr>
          <w:rFonts w:ascii="Arial" w:hAnsi="Arial" w:cs="Arial"/>
          <w:sz w:val="22"/>
          <w:szCs w:val="22"/>
          <w:lang w:val="es"/>
        </w:rPr>
        <w:t>En septiembre de 2019, durante la Sesión Extraordinaria N° 8 del Grupo de Trabajo de Políticas Indígenas (GTPI), las organizaciones representativas de los pueblos indígenas u originarios y el Ministerio de Cultura acordaron dar inicio al proceso participativo para la elaboración de la propuesta de PNPI.</w:t>
      </w:r>
    </w:p>
    <w:p w14:paraId="29E117B8" w14:textId="77777777" w:rsidR="00787A1D" w:rsidRPr="00F10DF1" w:rsidRDefault="00787A1D" w:rsidP="00F10DF1">
      <w:pPr>
        <w:jc w:val="both"/>
        <w:rPr>
          <w:rFonts w:ascii="Arial" w:hAnsi="Arial" w:cs="Arial"/>
          <w:sz w:val="22"/>
          <w:szCs w:val="22"/>
          <w:lang w:val="es"/>
        </w:rPr>
      </w:pPr>
    </w:p>
    <w:p w14:paraId="4D4345DB" w14:textId="0F3DAE20" w:rsidR="00787A1D" w:rsidRPr="00F10DF1" w:rsidRDefault="00787A1D" w:rsidP="00F10DF1">
      <w:pPr>
        <w:jc w:val="both"/>
        <w:rPr>
          <w:rFonts w:ascii="Arial" w:hAnsi="Arial" w:cs="Arial"/>
          <w:sz w:val="22"/>
          <w:szCs w:val="22"/>
          <w:lang w:val="es"/>
        </w:rPr>
      </w:pPr>
      <w:r w:rsidRPr="00F10DF1">
        <w:rPr>
          <w:rFonts w:ascii="Arial" w:hAnsi="Arial" w:cs="Arial"/>
          <w:sz w:val="22"/>
          <w:szCs w:val="22"/>
          <w:lang w:val="es"/>
        </w:rPr>
        <w:t>Entre 2021 y 2022, se realizaron dos reuniones de trabajo en la ciudad de Lima, en las que se acordó realizar cuatro talleres macrorregionales con el objetivo de recoger aportes que permitan fortalecer la propuesta de la PNPI. Dichos talleres se efectuaron en las ciudades de Satipo, Tarapoto, Chiclayo, Cusco y un taller nacional realizado en la ciudad Lima, los cuales permitieron recoger más 5,000 aportes de los pueblos indígenas u originarios.</w:t>
      </w:r>
    </w:p>
    <w:p w14:paraId="55F08114" w14:textId="77777777" w:rsidR="00787A1D" w:rsidRPr="00F10DF1" w:rsidRDefault="00787A1D" w:rsidP="00F10DF1">
      <w:pPr>
        <w:jc w:val="both"/>
        <w:rPr>
          <w:rFonts w:ascii="Arial" w:hAnsi="Arial" w:cs="Arial"/>
          <w:sz w:val="22"/>
          <w:szCs w:val="22"/>
          <w:lang w:val="es"/>
        </w:rPr>
      </w:pPr>
    </w:p>
    <w:p w14:paraId="465FA092" w14:textId="2BE394C1" w:rsidR="00787A1D" w:rsidRPr="00F10DF1" w:rsidRDefault="00787A1D" w:rsidP="00F10DF1">
      <w:pPr>
        <w:jc w:val="both"/>
        <w:rPr>
          <w:rFonts w:ascii="Arial" w:hAnsi="Arial" w:cs="Arial"/>
          <w:sz w:val="22"/>
          <w:szCs w:val="22"/>
          <w:lang w:val="es"/>
        </w:rPr>
      </w:pPr>
      <w:r w:rsidRPr="00F10DF1">
        <w:rPr>
          <w:rFonts w:ascii="Arial" w:hAnsi="Arial" w:cs="Arial"/>
          <w:sz w:val="22"/>
          <w:szCs w:val="22"/>
          <w:lang w:val="es"/>
        </w:rPr>
        <w:t>En 2023, se llevaron a cabo cuatro reuniones de trabajo con las organizaciones representativas para el fortalecimiento de la propuesta de la PNPI. En estas reuniones se revisaron y fortalecieron el problema público y el modelo del problema público (árbol de problemas), así como el horizonte temporal de vigencia de la PNPI, sus objetivos prioritarios y lineamientos. Además, las organizaciones representativas plantearon propuestas de servicios públicos para su evaluación con las entidades públicas competentes.</w:t>
      </w:r>
    </w:p>
    <w:p w14:paraId="7FB35B73" w14:textId="77777777" w:rsidR="00787A1D" w:rsidRPr="00F10DF1" w:rsidRDefault="00787A1D" w:rsidP="00F10DF1">
      <w:pPr>
        <w:jc w:val="both"/>
        <w:rPr>
          <w:rFonts w:ascii="Arial" w:hAnsi="Arial" w:cs="Arial"/>
          <w:sz w:val="22"/>
          <w:szCs w:val="22"/>
          <w:lang w:val="es"/>
        </w:rPr>
      </w:pPr>
    </w:p>
    <w:p w14:paraId="70079114" w14:textId="26361605" w:rsidR="00787A1D" w:rsidRPr="00F10DF1" w:rsidRDefault="00787A1D" w:rsidP="00F10DF1">
      <w:pPr>
        <w:jc w:val="both"/>
        <w:rPr>
          <w:rFonts w:ascii="Arial" w:hAnsi="Arial" w:cs="Arial"/>
          <w:sz w:val="22"/>
          <w:szCs w:val="22"/>
        </w:rPr>
      </w:pPr>
      <w:r w:rsidRPr="00F10DF1">
        <w:rPr>
          <w:rFonts w:ascii="Arial" w:hAnsi="Arial" w:cs="Arial"/>
          <w:sz w:val="22"/>
          <w:szCs w:val="22"/>
          <w:lang w:val="es"/>
        </w:rPr>
        <w:t>En 2024, se realizaron dos reuniones de trabajo y una reunión complementaria con la participación del Ministerio de Cultura, las organizaciones representativas y entidades públicas, lo que permitió identificar los servicios públicos de la propuesta de PNPI. Asimismo, durante la reunión de trabajo complementaria se estableció la "Hoja de Ruta para el desarrollo del proceso de consulta previa de la PNPI”, en 2025.</w:t>
      </w:r>
    </w:p>
    <w:p w14:paraId="61CBB94A" w14:textId="77777777" w:rsidR="00787A1D" w:rsidRPr="00F10DF1" w:rsidRDefault="00787A1D" w:rsidP="00F10DF1">
      <w:pPr>
        <w:jc w:val="both"/>
        <w:rPr>
          <w:rFonts w:ascii="Arial" w:hAnsi="Arial" w:cs="Arial"/>
          <w:sz w:val="22"/>
          <w:szCs w:val="22"/>
        </w:rPr>
      </w:pPr>
    </w:p>
    <w:p w14:paraId="423FE21B" w14:textId="18D30D49" w:rsidR="00753CF2" w:rsidRPr="00F10DF1" w:rsidRDefault="00753CF2" w:rsidP="00F10DF1">
      <w:pPr>
        <w:pStyle w:val="Prrafodelista"/>
        <w:numPr>
          <w:ilvl w:val="0"/>
          <w:numId w:val="34"/>
        </w:numPr>
        <w:jc w:val="both"/>
        <w:rPr>
          <w:rFonts w:ascii="Arial" w:hAnsi="Arial" w:cs="Arial"/>
          <w:b/>
          <w:bCs/>
          <w:sz w:val="22"/>
          <w:szCs w:val="22"/>
        </w:rPr>
      </w:pPr>
      <w:r w:rsidRPr="00F10DF1">
        <w:rPr>
          <w:rFonts w:ascii="Arial" w:hAnsi="Arial" w:cs="Arial"/>
          <w:b/>
          <w:bCs/>
          <w:sz w:val="22"/>
          <w:szCs w:val="22"/>
        </w:rPr>
        <w:t>Prepublicación de la propuesta normativa</w:t>
      </w:r>
    </w:p>
    <w:p w14:paraId="376E014B" w14:textId="77777777" w:rsidR="00753CF2" w:rsidRPr="00F10DF1" w:rsidRDefault="00753CF2" w:rsidP="00F10DF1">
      <w:pPr>
        <w:jc w:val="both"/>
        <w:rPr>
          <w:rFonts w:ascii="Arial" w:hAnsi="Arial" w:cs="Arial"/>
          <w:sz w:val="22"/>
          <w:szCs w:val="22"/>
        </w:rPr>
      </w:pPr>
    </w:p>
    <w:p w14:paraId="27D202DF" w14:textId="41716CF6" w:rsidR="00753CF2" w:rsidRPr="00F10DF1" w:rsidRDefault="00753CF2" w:rsidP="00F10DF1">
      <w:pPr>
        <w:jc w:val="both"/>
        <w:rPr>
          <w:rFonts w:ascii="Arial" w:hAnsi="Arial" w:cs="Arial"/>
          <w:sz w:val="22"/>
          <w:szCs w:val="22"/>
        </w:rPr>
      </w:pPr>
      <w:r w:rsidRPr="00F10DF1">
        <w:rPr>
          <w:rFonts w:ascii="Arial" w:hAnsi="Arial" w:cs="Arial"/>
          <w:sz w:val="22"/>
          <w:szCs w:val="22"/>
        </w:rPr>
        <w:t xml:space="preserve">De conformidad con el Decreto Supremo N.º 009-2024-JUS, que aprueba el Reglamento sobre la publicación y difusión de normas jurídicas de carácter general, las entidades públicas deben publicar los proyectos de normas de carácter general en sus sedes digitales para la recepción de opiniones, asegurando su debida difusión y acceso. El artículo 19 del citado Reglamento establece que la publicación debe contener la </w:t>
      </w:r>
      <w:r w:rsidRPr="00F10DF1">
        <w:rPr>
          <w:rFonts w:ascii="Arial" w:hAnsi="Arial" w:cs="Arial"/>
          <w:sz w:val="22"/>
          <w:szCs w:val="22"/>
        </w:rPr>
        <w:lastRenderedPageBreak/>
        <w:t>propuesta normativa completa y sus anexos; mientras que el artículo 21 dispone que la aprobación de la prepublicación se realiza mediante resolución ministerial.</w:t>
      </w:r>
    </w:p>
    <w:p w14:paraId="09F6B941" w14:textId="77777777" w:rsidR="00753CF2" w:rsidRPr="00F10DF1" w:rsidRDefault="00753CF2" w:rsidP="00F10DF1">
      <w:pPr>
        <w:jc w:val="both"/>
        <w:rPr>
          <w:rFonts w:ascii="Arial" w:hAnsi="Arial" w:cs="Arial"/>
          <w:sz w:val="22"/>
          <w:szCs w:val="22"/>
        </w:rPr>
      </w:pPr>
    </w:p>
    <w:p w14:paraId="70B06BB7" w14:textId="6E9CE9B1" w:rsidR="00753CF2" w:rsidRPr="00F10DF1" w:rsidRDefault="00753CF2" w:rsidP="00F10DF1">
      <w:pPr>
        <w:jc w:val="both"/>
        <w:rPr>
          <w:rFonts w:ascii="Arial" w:hAnsi="Arial" w:cs="Arial"/>
          <w:sz w:val="22"/>
          <w:szCs w:val="22"/>
        </w:rPr>
      </w:pPr>
      <w:r w:rsidRPr="00F10DF1">
        <w:rPr>
          <w:rFonts w:ascii="Arial" w:hAnsi="Arial" w:cs="Arial"/>
          <w:sz w:val="22"/>
          <w:szCs w:val="22"/>
        </w:rPr>
        <w:t xml:space="preserve">En ese marco, la propuesta de Política Nacional de Pueblos Indígenas u Originarios al 2040 fue prepublicada mediante Resolución Ministerial N.º 180-2021-DM/MC, publicada en el Diario Oficial </w:t>
      </w:r>
      <w:r w:rsidRPr="00F10DF1">
        <w:rPr>
          <w:rFonts w:ascii="Arial" w:hAnsi="Arial" w:cs="Arial"/>
          <w:i/>
          <w:iCs/>
          <w:sz w:val="22"/>
          <w:szCs w:val="22"/>
        </w:rPr>
        <w:t>El Peruano</w:t>
      </w:r>
      <w:r w:rsidRPr="00F10DF1">
        <w:rPr>
          <w:rFonts w:ascii="Arial" w:hAnsi="Arial" w:cs="Arial"/>
          <w:sz w:val="22"/>
          <w:szCs w:val="22"/>
        </w:rPr>
        <w:t xml:space="preserve">. </w:t>
      </w:r>
    </w:p>
    <w:p w14:paraId="5EEB21C8" w14:textId="77777777" w:rsidR="00753CF2" w:rsidRPr="00F10DF1" w:rsidRDefault="00753CF2" w:rsidP="00F10DF1">
      <w:pPr>
        <w:jc w:val="both"/>
        <w:rPr>
          <w:rFonts w:ascii="Arial" w:hAnsi="Arial" w:cs="Arial"/>
          <w:sz w:val="22"/>
          <w:szCs w:val="22"/>
        </w:rPr>
      </w:pPr>
    </w:p>
    <w:p w14:paraId="3B213534" w14:textId="77777777" w:rsidR="00753CF2" w:rsidRPr="00F10DF1" w:rsidRDefault="00753CF2" w:rsidP="00F10DF1">
      <w:pPr>
        <w:jc w:val="both"/>
        <w:rPr>
          <w:rFonts w:ascii="Arial" w:hAnsi="Arial" w:cs="Arial"/>
          <w:sz w:val="22"/>
          <w:szCs w:val="22"/>
        </w:rPr>
      </w:pPr>
      <w:r w:rsidRPr="00F10DF1">
        <w:rPr>
          <w:rFonts w:ascii="Arial" w:hAnsi="Arial" w:cs="Arial"/>
          <w:sz w:val="22"/>
          <w:szCs w:val="22"/>
        </w:rPr>
        <w:t>Durante este periodo, personas naturales, entidades públicas, organizaciones indígenas, instituciones académicas y organizaciones de la sociedad civil remitieron aportes. Todos los comentarios fueron sistematizados por el Ministerio de Cultura y evaluados para su incorporación en la versión actualizada de la PNPI. Aquellos aportes compatibles con los objetivos de política, constitucionalidad y viabilidad técnica fueron integrados en la versión final.</w:t>
      </w:r>
    </w:p>
    <w:p w14:paraId="0402F11F" w14:textId="7D7BF0FC" w:rsidR="00753CF2" w:rsidRPr="00F10DF1" w:rsidRDefault="00753CF2" w:rsidP="00F10DF1">
      <w:pPr>
        <w:jc w:val="both"/>
        <w:rPr>
          <w:rFonts w:ascii="Arial" w:hAnsi="Arial" w:cs="Arial"/>
          <w:sz w:val="22"/>
          <w:szCs w:val="22"/>
        </w:rPr>
      </w:pPr>
    </w:p>
    <w:p w14:paraId="7FE8F4F2" w14:textId="2A8974F6" w:rsidR="00753CF2" w:rsidRPr="00F10DF1" w:rsidRDefault="00753CF2" w:rsidP="00F10DF1">
      <w:pPr>
        <w:pStyle w:val="Prrafodelista"/>
        <w:numPr>
          <w:ilvl w:val="0"/>
          <w:numId w:val="34"/>
        </w:numPr>
        <w:jc w:val="both"/>
        <w:rPr>
          <w:rFonts w:ascii="Arial" w:hAnsi="Arial" w:cs="Arial"/>
          <w:b/>
          <w:bCs/>
          <w:sz w:val="22"/>
          <w:szCs w:val="22"/>
        </w:rPr>
      </w:pPr>
      <w:r w:rsidRPr="00F10DF1">
        <w:rPr>
          <w:rFonts w:ascii="Arial" w:hAnsi="Arial" w:cs="Arial"/>
          <w:b/>
          <w:bCs/>
          <w:sz w:val="22"/>
          <w:szCs w:val="22"/>
        </w:rPr>
        <w:t>Proceso de consulta previa</w:t>
      </w:r>
    </w:p>
    <w:p w14:paraId="1BEF1FCB" w14:textId="77777777" w:rsidR="00753CF2" w:rsidRPr="00F10DF1" w:rsidRDefault="00753CF2" w:rsidP="00F10DF1">
      <w:pPr>
        <w:jc w:val="both"/>
        <w:rPr>
          <w:rFonts w:ascii="Arial" w:hAnsi="Arial" w:cs="Arial"/>
          <w:sz w:val="22"/>
          <w:szCs w:val="22"/>
        </w:rPr>
      </w:pPr>
    </w:p>
    <w:p w14:paraId="1D82D954" w14:textId="6C4963F1" w:rsidR="00753CF2" w:rsidRPr="00F10DF1" w:rsidRDefault="00753CF2" w:rsidP="00F10DF1">
      <w:pPr>
        <w:jc w:val="both"/>
        <w:rPr>
          <w:rFonts w:ascii="Arial" w:hAnsi="Arial" w:cs="Arial"/>
          <w:sz w:val="22"/>
          <w:szCs w:val="22"/>
        </w:rPr>
      </w:pPr>
      <w:r w:rsidRPr="00F10DF1">
        <w:rPr>
          <w:rFonts w:ascii="Arial" w:hAnsi="Arial" w:cs="Arial"/>
          <w:sz w:val="22"/>
          <w:szCs w:val="22"/>
        </w:rPr>
        <w:t>Dado que la PNPI incide directamente en el ejercicio de los derechos colectivos de los pueblos indígenas, su aprobación requería la realización de un proceso de consulta previa, de conformidad con la Ley N.º 29785, su Reglamento, la Guía Metodológica emitida por el Viceministerio de Interculturalidad y el Convenio 169 de la OIT. El Ministerio de Cultura actuó como entidad promotora, a través de la Dirección de Políticas Indígenas de la Dirección General de Ciudadanía Intercultural. El proceso siguió las siete etapas del procedimiento de consulta previa:</w:t>
      </w:r>
    </w:p>
    <w:p w14:paraId="3FD81ACC" w14:textId="7BD8ADE6" w:rsidR="00753CF2" w:rsidRPr="00F10DF1" w:rsidRDefault="00753CF2" w:rsidP="00F10DF1">
      <w:pPr>
        <w:jc w:val="both"/>
        <w:rPr>
          <w:rFonts w:ascii="Arial" w:hAnsi="Arial" w:cs="Arial"/>
          <w:sz w:val="22"/>
          <w:szCs w:val="22"/>
        </w:rPr>
      </w:pPr>
    </w:p>
    <w:p w14:paraId="6088CF30" w14:textId="40D7012E" w:rsidR="00753CF2" w:rsidRPr="00F10DF1" w:rsidRDefault="00753CF2" w:rsidP="00F10DF1">
      <w:pPr>
        <w:pStyle w:val="Prrafodelista"/>
        <w:numPr>
          <w:ilvl w:val="1"/>
          <w:numId w:val="34"/>
        </w:numPr>
        <w:jc w:val="both"/>
        <w:rPr>
          <w:rFonts w:ascii="Arial" w:hAnsi="Arial" w:cs="Arial"/>
          <w:b/>
          <w:bCs/>
          <w:sz w:val="22"/>
          <w:szCs w:val="22"/>
        </w:rPr>
      </w:pPr>
      <w:r w:rsidRPr="00F10DF1">
        <w:rPr>
          <w:rFonts w:ascii="Arial" w:hAnsi="Arial" w:cs="Arial"/>
          <w:b/>
          <w:bCs/>
          <w:sz w:val="22"/>
          <w:szCs w:val="22"/>
        </w:rPr>
        <w:t>Etapa de Identificación de la medida</w:t>
      </w:r>
    </w:p>
    <w:p w14:paraId="41F97D13" w14:textId="77777777" w:rsidR="00753CF2" w:rsidRPr="00F10DF1" w:rsidRDefault="00753CF2" w:rsidP="00F10DF1">
      <w:pPr>
        <w:jc w:val="both"/>
        <w:rPr>
          <w:rFonts w:ascii="Arial" w:hAnsi="Arial" w:cs="Arial"/>
          <w:sz w:val="22"/>
          <w:szCs w:val="22"/>
        </w:rPr>
      </w:pPr>
    </w:p>
    <w:p w14:paraId="7B813E6C" w14:textId="3E40408F" w:rsidR="00753CF2" w:rsidRPr="00F10DF1" w:rsidRDefault="00753CF2" w:rsidP="00F10DF1">
      <w:pPr>
        <w:jc w:val="both"/>
        <w:rPr>
          <w:rFonts w:ascii="Arial" w:hAnsi="Arial" w:cs="Arial"/>
          <w:sz w:val="22"/>
          <w:szCs w:val="22"/>
        </w:rPr>
      </w:pPr>
      <w:r w:rsidRPr="00F10DF1">
        <w:rPr>
          <w:rFonts w:ascii="Arial" w:hAnsi="Arial" w:cs="Arial"/>
          <w:sz w:val="22"/>
          <w:szCs w:val="22"/>
        </w:rPr>
        <w:t>La medida sujeta a consulta fue la propuesta de Política Nacional de Pueblos Indígenas u Originarios al 2040, instrumento de alcance multisectorial que define lineamientos, objetivos prioritarios y servicios estatales vinculados directamente con derechos colectivos.</w:t>
      </w:r>
    </w:p>
    <w:p w14:paraId="2844BB35" w14:textId="568C06E4" w:rsidR="00753CF2" w:rsidRPr="00F10DF1" w:rsidRDefault="00753CF2" w:rsidP="00F10DF1">
      <w:pPr>
        <w:jc w:val="both"/>
        <w:rPr>
          <w:rFonts w:ascii="Arial" w:hAnsi="Arial" w:cs="Arial"/>
          <w:sz w:val="22"/>
          <w:szCs w:val="22"/>
        </w:rPr>
      </w:pPr>
    </w:p>
    <w:p w14:paraId="6FCEB166" w14:textId="189A49A4" w:rsidR="00753CF2" w:rsidRPr="00F10DF1" w:rsidRDefault="00753CF2" w:rsidP="00F10DF1">
      <w:pPr>
        <w:pStyle w:val="Prrafodelista"/>
        <w:numPr>
          <w:ilvl w:val="1"/>
          <w:numId w:val="34"/>
        </w:numPr>
        <w:jc w:val="both"/>
        <w:rPr>
          <w:rFonts w:ascii="Arial" w:hAnsi="Arial" w:cs="Arial"/>
          <w:b/>
          <w:bCs/>
          <w:sz w:val="22"/>
          <w:szCs w:val="22"/>
        </w:rPr>
      </w:pPr>
      <w:r w:rsidRPr="00F10DF1">
        <w:rPr>
          <w:rFonts w:ascii="Arial" w:hAnsi="Arial" w:cs="Arial"/>
          <w:b/>
          <w:bCs/>
          <w:sz w:val="22"/>
          <w:szCs w:val="22"/>
        </w:rPr>
        <w:t>Identificación de los pueblos indígenas u originarios</w:t>
      </w:r>
    </w:p>
    <w:p w14:paraId="494E07BC" w14:textId="77777777" w:rsidR="00753CF2" w:rsidRPr="00F10DF1" w:rsidRDefault="00753CF2" w:rsidP="00F10DF1">
      <w:pPr>
        <w:jc w:val="both"/>
        <w:rPr>
          <w:rFonts w:ascii="Arial" w:hAnsi="Arial" w:cs="Arial"/>
          <w:sz w:val="22"/>
          <w:szCs w:val="22"/>
        </w:rPr>
      </w:pPr>
    </w:p>
    <w:p w14:paraId="67788B64" w14:textId="76DAF74C" w:rsidR="00753CF2" w:rsidRPr="00F10DF1" w:rsidRDefault="00753CF2" w:rsidP="00F10DF1">
      <w:pPr>
        <w:jc w:val="both"/>
        <w:rPr>
          <w:rFonts w:ascii="Arial" w:hAnsi="Arial" w:cs="Arial"/>
          <w:sz w:val="22"/>
          <w:szCs w:val="22"/>
        </w:rPr>
      </w:pPr>
      <w:r w:rsidRPr="00F10DF1">
        <w:rPr>
          <w:rFonts w:ascii="Arial" w:hAnsi="Arial" w:cs="Arial"/>
          <w:sz w:val="22"/>
          <w:szCs w:val="22"/>
        </w:rPr>
        <w:t>Los titulares del derecho a la consulta previa en este proceso fueron las organizaciones indígenas representativas de alcance nacional incluidas en la Base Oficial de Datos sobre Pueblos Indígenas:</w:t>
      </w:r>
    </w:p>
    <w:p w14:paraId="3853055B" w14:textId="77777777" w:rsidR="001F2289" w:rsidRPr="00F10DF1" w:rsidRDefault="001F2289" w:rsidP="00F10DF1">
      <w:pPr>
        <w:jc w:val="both"/>
        <w:rPr>
          <w:rFonts w:ascii="Arial" w:hAnsi="Arial" w:cs="Arial"/>
          <w:sz w:val="22"/>
          <w:szCs w:val="22"/>
        </w:rPr>
      </w:pPr>
    </w:p>
    <w:p w14:paraId="1688668E" w14:textId="03EB48EF" w:rsidR="00753CF2" w:rsidRPr="00F10DF1" w:rsidRDefault="001F2289" w:rsidP="00F10DF1">
      <w:pPr>
        <w:numPr>
          <w:ilvl w:val="0"/>
          <w:numId w:val="24"/>
        </w:numPr>
        <w:jc w:val="both"/>
        <w:rPr>
          <w:rFonts w:ascii="Arial" w:hAnsi="Arial" w:cs="Arial"/>
          <w:sz w:val="22"/>
          <w:szCs w:val="22"/>
        </w:rPr>
      </w:pPr>
      <w:r w:rsidRPr="00F10DF1">
        <w:rPr>
          <w:rFonts w:ascii="Arial" w:hAnsi="Arial" w:cs="Arial"/>
          <w:sz w:val="22"/>
          <w:szCs w:val="22"/>
        </w:rPr>
        <w:t xml:space="preserve">Asociación Interétnica de Desarrollo de la Selva Peruana - </w:t>
      </w:r>
      <w:r w:rsidR="00753CF2" w:rsidRPr="00F10DF1">
        <w:rPr>
          <w:rFonts w:ascii="Arial" w:hAnsi="Arial" w:cs="Arial"/>
          <w:sz w:val="22"/>
          <w:szCs w:val="22"/>
        </w:rPr>
        <w:t>AIDESEP</w:t>
      </w:r>
    </w:p>
    <w:p w14:paraId="09D3064B" w14:textId="271F2C95" w:rsidR="00753CF2" w:rsidRPr="00F10DF1" w:rsidRDefault="001F2289" w:rsidP="00F10DF1">
      <w:pPr>
        <w:numPr>
          <w:ilvl w:val="0"/>
          <w:numId w:val="24"/>
        </w:numPr>
        <w:jc w:val="both"/>
        <w:rPr>
          <w:rFonts w:ascii="Arial" w:hAnsi="Arial" w:cs="Arial"/>
          <w:sz w:val="22"/>
          <w:szCs w:val="22"/>
        </w:rPr>
      </w:pPr>
      <w:r w:rsidRPr="00F10DF1">
        <w:rPr>
          <w:rFonts w:ascii="Arial" w:hAnsi="Arial" w:cs="Arial"/>
          <w:sz w:val="22"/>
          <w:szCs w:val="22"/>
        </w:rPr>
        <w:t xml:space="preserve">Central Única Nacional de Rondas Campesinas del Perú - </w:t>
      </w:r>
      <w:r w:rsidR="00753CF2" w:rsidRPr="00F10DF1">
        <w:rPr>
          <w:rFonts w:ascii="Arial" w:hAnsi="Arial" w:cs="Arial"/>
          <w:sz w:val="22"/>
          <w:szCs w:val="22"/>
        </w:rPr>
        <w:t>CUNARC-P</w:t>
      </w:r>
    </w:p>
    <w:p w14:paraId="7FA52144" w14:textId="70B4941D" w:rsidR="00753CF2" w:rsidRPr="00F10DF1" w:rsidRDefault="001F2289" w:rsidP="00F10DF1">
      <w:pPr>
        <w:numPr>
          <w:ilvl w:val="0"/>
          <w:numId w:val="24"/>
        </w:numPr>
        <w:jc w:val="both"/>
        <w:rPr>
          <w:rFonts w:ascii="Arial" w:hAnsi="Arial" w:cs="Arial"/>
          <w:sz w:val="22"/>
          <w:szCs w:val="22"/>
        </w:rPr>
      </w:pPr>
      <w:r w:rsidRPr="00F10DF1">
        <w:rPr>
          <w:rFonts w:ascii="Arial" w:hAnsi="Arial" w:cs="Arial"/>
          <w:sz w:val="22"/>
          <w:szCs w:val="22"/>
        </w:rPr>
        <w:t xml:space="preserve">Confederación Campesina del Perú - </w:t>
      </w:r>
      <w:r w:rsidR="00753CF2" w:rsidRPr="00F10DF1">
        <w:rPr>
          <w:rFonts w:ascii="Arial" w:hAnsi="Arial" w:cs="Arial"/>
          <w:sz w:val="22"/>
          <w:szCs w:val="22"/>
        </w:rPr>
        <w:t>CCP</w:t>
      </w:r>
    </w:p>
    <w:p w14:paraId="7CFA2C7A" w14:textId="1967DA79" w:rsidR="00753CF2" w:rsidRPr="00F10DF1" w:rsidRDefault="001F2289" w:rsidP="00F10DF1">
      <w:pPr>
        <w:numPr>
          <w:ilvl w:val="0"/>
          <w:numId w:val="24"/>
        </w:numPr>
        <w:jc w:val="both"/>
        <w:rPr>
          <w:rFonts w:ascii="Arial" w:hAnsi="Arial" w:cs="Arial"/>
          <w:sz w:val="22"/>
          <w:szCs w:val="22"/>
        </w:rPr>
      </w:pPr>
      <w:r w:rsidRPr="00F10DF1">
        <w:rPr>
          <w:rFonts w:ascii="Arial" w:hAnsi="Arial" w:cs="Arial"/>
          <w:sz w:val="22"/>
          <w:szCs w:val="22"/>
        </w:rPr>
        <w:t xml:space="preserve">Confederación Nacional Agraria - </w:t>
      </w:r>
      <w:r w:rsidR="00753CF2" w:rsidRPr="00F10DF1">
        <w:rPr>
          <w:rFonts w:ascii="Arial" w:hAnsi="Arial" w:cs="Arial"/>
          <w:sz w:val="22"/>
          <w:szCs w:val="22"/>
        </w:rPr>
        <w:t>CNA</w:t>
      </w:r>
    </w:p>
    <w:p w14:paraId="2489516A" w14:textId="72BEB30A" w:rsidR="00753CF2" w:rsidRPr="00F10DF1" w:rsidRDefault="001F2289" w:rsidP="00F10DF1">
      <w:pPr>
        <w:numPr>
          <w:ilvl w:val="0"/>
          <w:numId w:val="24"/>
        </w:numPr>
        <w:jc w:val="both"/>
        <w:rPr>
          <w:rFonts w:ascii="Arial" w:hAnsi="Arial" w:cs="Arial"/>
          <w:sz w:val="22"/>
          <w:szCs w:val="22"/>
        </w:rPr>
      </w:pPr>
      <w:r w:rsidRPr="00F10DF1">
        <w:rPr>
          <w:rFonts w:ascii="Arial" w:hAnsi="Arial" w:cs="Arial"/>
          <w:sz w:val="22"/>
          <w:szCs w:val="22"/>
        </w:rPr>
        <w:t xml:space="preserve">Confederación de Nacionalidades Amazónicas del Perú - </w:t>
      </w:r>
      <w:r w:rsidR="00753CF2" w:rsidRPr="00F10DF1">
        <w:rPr>
          <w:rFonts w:ascii="Arial" w:hAnsi="Arial" w:cs="Arial"/>
          <w:sz w:val="22"/>
          <w:szCs w:val="22"/>
        </w:rPr>
        <w:t>CONAP</w:t>
      </w:r>
    </w:p>
    <w:p w14:paraId="4305042F" w14:textId="5F034CBD" w:rsidR="00753CF2" w:rsidRPr="00F10DF1" w:rsidRDefault="001F2289" w:rsidP="00F10DF1">
      <w:pPr>
        <w:numPr>
          <w:ilvl w:val="0"/>
          <w:numId w:val="24"/>
        </w:numPr>
        <w:jc w:val="both"/>
        <w:rPr>
          <w:rFonts w:ascii="Arial" w:hAnsi="Arial" w:cs="Arial"/>
          <w:sz w:val="22"/>
          <w:szCs w:val="22"/>
        </w:rPr>
      </w:pPr>
      <w:r w:rsidRPr="00F10DF1">
        <w:rPr>
          <w:rFonts w:ascii="Arial" w:hAnsi="Arial" w:cs="Arial"/>
          <w:sz w:val="22"/>
          <w:szCs w:val="22"/>
        </w:rPr>
        <w:t xml:space="preserve">Federación Nacional de Mujeres Campesinas, Artesanas, Indígenas, Nativas y Asalariadas del Perú - </w:t>
      </w:r>
      <w:r w:rsidR="00753CF2" w:rsidRPr="00F10DF1">
        <w:rPr>
          <w:rFonts w:ascii="Arial" w:hAnsi="Arial" w:cs="Arial"/>
          <w:sz w:val="22"/>
          <w:szCs w:val="22"/>
        </w:rPr>
        <w:t>FENMUCARINAP</w:t>
      </w:r>
    </w:p>
    <w:p w14:paraId="327E4D27" w14:textId="414B4B0D" w:rsidR="00753CF2" w:rsidRPr="00F10DF1" w:rsidRDefault="001F2289" w:rsidP="00F10DF1">
      <w:pPr>
        <w:numPr>
          <w:ilvl w:val="0"/>
          <w:numId w:val="24"/>
        </w:numPr>
        <w:jc w:val="both"/>
        <w:rPr>
          <w:rFonts w:ascii="Arial" w:hAnsi="Arial" w:cs="Arial"/>
          <w:sz w:val="22"/>
          <w:szCs w:val="22"/>
        </w:rPr>
      </w:pPr>
      <w:r w:rsidRPr="00F10DF1">
        <w:rPr>
          <w:rFonts w:ascii="Arial" w:hAnsi="Arial" w:cs="Arial"/>
          <w:sz w:val="22"/>
          <w:szCs w:val="22"/>
        </w:rPr>
        <w:t xml:space="preserve">Organización Nacional de Mujeres Indígenas Andinas y Amazónicas del Perú - </w:t>
      </w:r>
      <w:r w:rsidR="00753CF2" w:rsidRPr="00F10DF1">
        <w:rPr>
          <w:rFonts w:ascii="Arial" w:hAnsi="Arial" w:cs="Arial"/>
          <w:sz w:val="22"/>
          <w:szCs w:val="22"/>
        </w:rPr>
        <w:t>ONAMIAP</w:t>
      </w:r>
    </w:p>
    <w:p w14:paraId="32628EFC" w14:textId="196B7E4E" w:rsidR="00753CF2" w:rsidRPr="00F10DF1" w:rsidRDefault="001F2289" w:rsidP="00F10DF1">
      <w:pPr>
        <w:numPr>
          <w:ilvl w:val="0"/>
          <w:numId w:val="24"/>
        </w:numPr>
        <w:jc w:val="both"/>
        <w:rPr>
          <w:rFonts w:ascii="Arial" w:hAnsi="Arial" w:cs="Arial"/>
          <w:sz w:val="22"/>
          <w:szCs w:val="22"/>
        </w:rPr>
      </w:pPr>
      <w:r w:rsidRPr="00F10DF1">
        <w:rPr>
          <w:rFonts w:ascii="Arial" w:hAnsi="Arial" w:cs="Arial"/>
          <w:sz w:val="22"/>
          <w:szCs w:val="22"/>
        </w:rPr>
        <w:t xml:space="preserve">Unión Nacional de Comunidades Aymaras - </w:t>
      </w:r>
      <w:r w:rsidR="00753CF2" w:rsidRPr="00F10DF1">
        <w:rPr>
          <w:rFonts w:ascii="Arial" w:hAnsi="Arial" w:cs="Arial"/>
          <w:sz w:val="22"/>
          <w:szCs w:val="22"/>
        </w:rPr>
        <w:t>UNCA</w:t>
      </w:r>
    </w:p>
    <w:p w14:paraId="0A142DC5" w14:textId="77777777" w:rsidR="00753CF2" w:rsidRPr="00F10DF1" w:rsidRDefault="00753CF2" w:rsidP="00F10DF1">
      <w:pPr>
        <w:jc w:val="both"/>
        <w:rPr>
          <w:rFonts w:ascii="Arial" w:hAnsi="Arial" w:cs="Arial"/>
          <w:sz w:val="22"/>
          <w:szCs w:val="22"/>
        </w:rPr>
      </w:pPr>
      <w:r w:rsidRPr="00F10DF1">
        <w:rPr>
          <w:rFonts w:ascii="Arial" w:hAnsi="Arial" w:cs="Arial"/>
          <w:sz w:val="22"/>
          <w:szCs w:val="22"/>
        </w:rPr>
        <w:t>Estas organizaciones participaron de manera activa con sus representantes y equipos técnicos.</w:t>
      </w:r>
    </w:p>
    <w:p w14:paraId="432C9856" w14:textId="518B8B24" w:rsidR="00753CF2" w:rsidRPr="00F10DF1" w:rsidRDefault="00753CF2" w:rsidP="00F10DF1">
      <w:pPr>
        <w:jc w:val="both"/>
        <w:rPr>
          <w:rFonts w:ascii="Arial" w:hAnsi="Arial" w:cs="Arial"/>
          <w:sz w:val="22"/>
          <w:szCs w:val="22"/>
        </w:rPr>
      </w:pPr>
    </w:p>
    <w:p w14:paraId="20DCF6CF" w14:textId="334A5923" w:rsidR="00753CF2" w:rsidRPr="00F10DF1" w:rsidRDefault="00753CF2" w:rsidP="00F10DF1">
      <w:pPr>
        <w:pStyle w:val="Prrafodelista"/>
        <w:numPr>
          <w:ilvl w:val="1"/>
          <w:numId w:val="34"/>
        </w:numPr>
        <w:jc w:val="both"/>
        <w:rPr>
          <w:rFonts w:ascii="Arial" w:hAnsi="Arial" w:cs="Arial"/>
          <w:b/>
          <w:bCs/>
          <w:sz w:val="22"/>
          <w:szCs w:val="22"/>
        </w:rPr>
      </w:pPr>
      <w:r w:rsidRPr="00F10DF1">
        <w:rPr>
          <w:rFonts w:ascii="Arial" w:hAnsi="Arial" w:cs="Arial"/>
          <w:b/>
          <w:bCs/>
          <w:sz w:val="22"/>
          <w:szCs w:val="22"/>
        </w:rPr>
        <w:t>Reunión preparatoria y etapa de publicidad</w:t>
      </w:r>
    </w:p>
    <w:p w14:paraId="4E6CAB32" w14:textId="77777777" w:rsidR="00753CF2" w:rsidRPr="00F10DF1" w:rsidRDefault="00753CF2" w:rsidP="00F10DF1">
      <w:pPr>
        <w:jc w:val="both"/>
        <w:rPr>
          <w:rFonts w:ascii="Arial" w:hAnsi="Arial" w:cs="Arial"/>
          <w:sz w:val="22"/>
          <w:szCs w:val="22"/>
        </w:rPr>
      </w:pPr>
    </w:p>
    <w:p w14:paraId="57F51553" w14:textId="2E86EB72" w:rsidR="00753CF2" w:rsidRPr="00F10DF1" w:rsidRDefault="00753CF2" w:rsidP="00F10DF1">
      <w:pPr>
        <w:jc w:val="both"/>
        <w:rPr>
          <w:rFonts w:ascii="Arial" w:hAnsi="Arial" w:cs="Arial"/>
          <w:sz w:val="22"/>
          <w:szCs w:val="22"/>
        </w:rPr>
      </w:pPr>
      <w:r w:rsidRPr="00F10DF1">
        <w:rPr>
          <w:rFonts w:ascii="Arial" w:hAnsi="Arial" w:cs="Arial"/>
          <w:sz w:val="22"/>
          <w:szCs w:val="22"/>
        </w:rPr>
        <w:t xml:space="preserve">Entre </w:t>
      </w:r>
      <w:r w:rsidR="001F2289" w:rsidRPr="00F10DF1">
        <w:rPr>
          <w:rFonts w:ascii="Arial" w:hAnsi="Arial" w:cs="Arial"/>
          <w:sz w:val="22"/>
          <w:szCs w:val="22"/>
        </w:rPr>
        <w:t xml:space="preserve">los días </w:t>
      </w:r>
      <w:r w:rsidRPr="00F10DF1">
        <w:rPr>
          <w:rFonts w:ascii="Arial" w:hAnsi="Arial" w:cs="Arial"/>
          <w:sz w:val="22"/>
          <w:szCs w:val="22"/>
        </w:rPr>
        <w:t>31 de marzo y el 2 de abril de 2025, se desarrolló la reunión preparatoria en la sede central del Ministerio de Cultura, en la cual se:</w:t>
      </w:r>
    </w:p>
    <w:p w14:paraId="703FFED8" w14:textId="5843A026" w:rsidR="00753CF2" w:rsidRPr="00F10DF1" w:rsidRDefault="00753CF2" w:rsidP="00F10DF1">
      <w:pPr>
        <w:numPr>
          <w:ilvl w:val="0"/>
          <w:numId w:val="25"/>
        </w:numPr>
        <w:jc w:val="both"/>
        <w:rPr>
          <w:rFonts w:ascii="Arial" w:hAnsi="Arial" w:cs="Arial"/>
          <w:sz w:val="22"/>
          <w:szCs w:val="22"/>
        </w:rPr>
      </w:pPr>
      <w:r w:rsidRPr="00F10DF1">
        <w:rPr>
          <w:rFonts w:ascii="Arial" w:hAnsi="Arial" w:cs="Arial"/>
          <w:sz w:val="22"/>
          <w:szCs w:val="22"/>
        </w:rPr>
        <w:t>Presentó el contenido preliminar de la</w:t>
      </w:r>
      <w:r w:rsidR="001F2289" w:rsidRPr="00F10DF1">
        <w:rPr>
          <w:rFonts w:ascii="Arial" w:hAnsi="Arial" w:cs="Arial"/>
          <w:sz w:val="22"/>
          <w:szCs w:val="22"/>
        </w:rPr>
        <w:t xml:space="preserve"> propuesta de</w:t>
      </w:r>
      <w:r w:rsidRPr="00F10DF1">
        <w:rPr>
          <w:rFonts w:ascii="Arial" w:hAnsi="Arial" w:cs="Arial"/>
          <w:sz w:val="22"/>
          <w:szCs w:val="22"/>
        </w:rPr>
        <w:t xml:space="preserve"> PNPI.</w:t>
      </w:r>
    </w:p>
    <w:p w14:paraId="6220A1AC" w14:textId="77777777" w:rsidR="00753CF2" w:rsidRPr="00F10DF1" w:rsidRDefault="00753CF2" w:rsidP="00F10DF1">
      <w:pPr>
        <w:numPr>
          <w:ilvl w:val="0"/>
          <w:numId w:val="25"/>
        </w:numPr>
        <w:jc w:val="both"/>
        <w:rPr>
          <w:rFonts w:ascii="Arial" w:hAnsi="Arial" w:cs="Arial"/>
          <w:sz w:val="22"/>
          <w:szCs w:val="22"/>
        </w:rPr>
      </w:pPr>
      <w:r w:rsidRPr="00F10DF1">
        <w:rPr>
          <w:rFonts w:ascii="Arial" w:hAnsi="Arial" w:cs="Arial"/>
          <w:sz w:val="22"/>
          <w:szCs w:val="22"/>
        </w:rPr>
        <w:lastRenderedPageBreak/>
        <w:t>Revisaron las etapas del proceso de consulta.</w:t>
      </w:r>
    </w:p>
    <w:p w14:paraId="18E73168" w14:textId="77777777" w:rsidR="00753CF2" w:rsidRPr="00F10DF1" w:rsidRDefault="00753CF2" w:rsidP="00F10DF1">
      <w:pPr>
        <w:numPr>
          <w:ilvl w:val="0"/>
          <w:numId w:val="25"/>
        </w:numPr>
        <w:jc w:val="both"/>
        <w:rPr>
          <w:rFonts w:ascii="Arial" w:hAnsi="Arial" w:cs="Arial"/>
          <w:sz w:val="22"/>
          <w:szCs w:val="22"/>
        </w:rPr>
      </w:pPr>
      <w:r w:rsidRPr="00F10DF1">
        <w:rPr>
          <w:rFonts w:ascii="Arial" w:hAnsi="Arial" w:cs="Arial"/>
          <w:sz w:val="22"/>
          <w:szCs w:val="22"/>
        </w:rPr>
        <w:t>Definieron roles, mecanismos de participación y logística.</w:t>
      </w:r>
    </w:p>
    <w:p w14:paraId="785F2829" w14:textId="77777777" w:rsidR="00753CF2" w:rsidRPr="00F10DF1" w:rsidRDefault="00753CF2" w:rsidP="00F10DF1">
      <w:pPr>
        <w:numPr>
          <w:ilvl w:val="0"/>
          <w:numId w:val="25"/>
        </w:numPr>
        <w:jc w:val="both"/>
        <w:rPr>
          <w:rFonts w:ascii="Arial" w:hAnsi="Arial" w:cs="Arial"/>
          <w:sz w:val="22"/>
          <w:szCs w:val="22"/>
        </w:rPr>
      </w:pPr>
      <w:r w:rsidRPr="00F10DF1">
        <w:rPr>
          <w:rFonts w:ascii="Arial" w:hAnsi="Arial" w:cs="Arial"/>
          <w:sz w:val="22"/>
          <w:szCs w:val="22"/>
        </w:rPr>
        <w:t>Verificó el Plan de Consulta, elaborado participativamente.</w:t>
      </w:r>
    </w:p>
    <w:p w14:paraId="57492799" w14:textId="77777777" w:rsidR="00753CF2" w:rsidRPr="00F10DF1" w:rsidRDefault="00753CF2" w:rsidP="00F10DF1">
      <w:pPr>
        <w:jc w:val="both"/>
        <w:rPr>
          <w:rFonts w:ascii="Arial" w:hAnsi="Arial" w:cs="Arial"/>
          <w:sz w:val="22"/>
          <w:szCs w:val="22"/>
        </w:rPr>
      </w:pPr>
    </w:p>
    <w:p w14:paraId="7594B4BD" w14:textId="09034604" w:rsidR="00753CF2" w:rsidRPr="00F10DF1" w:rsidRDefault="00753CF2" w:rsidP="00F10DF1">
      <w:pPr>
        <w:jc w:val="both"/>
        <w:rPr>
          <w:rFonts w:ascii="Arial" w:hAnsi="Arial" w:cs="Arial"/>
          <w:sz w:val="22"/>
          <w:szCs w:val="22"/>
        </w:rPr>
      </w:pPr>
      <w:r w:rsidRPr="00F10DF1">
        <w:rPr>
          <w:rFonts w:ascii="Arial" w:hAnsi="Arial" w:cs="Arial"/>
          <w:sz w:val="22"/>
          <w:szCs w:val="22"/>
        </w:rPr>
        <w:t xml:space="preserve">La etapa de publicidad se realizó el 17 de junio de 2025, durante la cual se entregó oficialmente a las organizaciones </w:t>
      </w:r>
      <w:r w:rsidR="001F2289" w:rsidRPr="00F10DF1">
        <w:rPr>
          <w:rFonts w:ascii="Arial" w:hAnsi="Arial" w:cs="Arial"/>
          <w:sz w:val="22"/>
          <w:szCs w:val="22"/>
        </w:rPr>
        <w:t>representativas de los pueblos indígenas u originarios</w:t>
      </w:r>
      <w:r w:rsidRPr="00F10DF1">
        <w:rPr>
          <w:rFonts w:ascii="Arial" w:hAnsi="Arial" w:cs="Arial"/>
          <w:sz w:val="22"/>
          <w:szCs w:val="22"/>
        </w:rPr>
        <w:t>:</w:t>
      </w:r>
    </w:p>
    <w:p w14:paraId="64E69CA3" w14:textId="6860CDC9" w:rsidR="00753CF2" w:rsidRPr="00F10DF1" w:rsidRDefault="00753CF2" w:rsidP="00F10DF1">
      <w:pPr>
        <w:numPr>
          <w:ilvl w:val="0"/>
          <w:numId w:val="26"/>
        </w:numPr>
        <w:jc w:val="both"/>
        <w:rPr>
          <w:rFonts w:ascii="Arial" w:hAnsi="Arial" w:cs="Arial"/>
          <w:sz w:val="22"/>
          <w:szCs w:val="22"/>
        </w:rPr>
      </w:pPr>
      <w:r w:rsidRPr="00F10DF1">
        <w:rPr>
          <w:rFonts w:ascii="Arial" w:hAnsi="Arial" w:cs="Arial"/>
          <w:sz w:val="22"/>
          <w:szCs w:val="22"/>
        </w:rPr>
        <w:t>La versión ejecutiva de la</w:t>
      </w:r>
      <w:r w:rsidR="001F2289" w:rsidRPr="00F10DF1">
        <w:rPr>
          <w:rFonts w:ascii="Arial" w:hAnsi="Arial" w:cs="Arial"/>
          <w:sz w:val="22"/>
          <w:szCs w:val="22"/>
        </w:rPr>
        <w:t xml:space="preserve"> propuesta</w:t>
      </w:r>
      <w:r w:rsidRPr="00F10DF1">
        <w:rPr>
          <w:rFonts w:ascii="Arial" w:hAnsi="Arial" w:cs="Arial"/>
          <w:sz w:val="22"/>
          <w:szCs w:val="22"/>
        </w:rPr>
        <w:t xml:space="preserve"> PNPI.</w:t>
      </w:r>
    </w:p>
    <w:p w14:paraId="7E13FB4B" w14:textId="77777777" w:rsidR="00753CF2" w:rsidRPr="00F10DF1" w:rsidRDefault="00753CF2" w:rsidP="00F10DF1">
      <w:pPr>
        <w:numPr>
          <w:ilvl w:val="0"/>
          <w:numId w:val="26"/>
        </w:numPr>
        <w:jc w:val="both"/>
        <w:rPr>
          <w:rFonts w:ascii="Arial" w:hAnsi="Arial" w:cs="Arial"/>
          <w:sz w:val="22"/>
          <w:szCs w:val="22"/>
        </w:rPr>
      </w:pPr>
      <w:r w:rsidRPr="00F10DF1">
        <w:rPr>
          <w:rFonts w:ascii="Arial" w:hAnsi="Arial" w:cs="Arial"/>
          <w:sz w:val="22"/>
          <w:szCs w:val="22"/>
        </w:rPr>
        <w:t>El Plan de Consulta.</w:t>
      </w:r>
    </w:p>
    <w:p w14:paraId="5F9C6388" w14:textId="77777777" w:rsidR="00753CF2" w:rsidRPr="00F10DF1" w:rsidRDefault="00753CF2" w:rsidP="00F10DF1">
      <w:pPr>
        <w:numPr>
          <w:ilvl w:val="0"/>
          <w:numId w:val="26"/>
        </w:numPr>
        <w:jc w:val="both"/>
        <w:rPr>
          <w:rFonts w:ascii="Arial" w:hAnsi="Arial" w:cs="Arial"/>
          <w:sz w:val="22"/>
          <w:szCs w:val="22"/>
        </w:rPr>
      </w:pPr>
      <w:r w:rsidRPr="00F10DF1">
        <w:rPr>
          <w:rFonts w:ascii="Arial" w:hAnsi="Arial" w:cs="Arial"/>
          <w:sz w:val="22"/>
          <w:szCs w:val="22"/>
        </w:rPr>
        <w:t>Materiales informativos y técnicos.</w:t>
      </w:r>
    </w:p>
    <w:p w14:paraId="0DA338D8" w14:textId="1F707AF0" w:rsidR="00753CF2" w:rsidRPr="00F10DF1" w:rsidRDefault="00753CF2" w:rsidP="00F10DF1">
      <w:pPr>
        <w:numPr>
          <w:ilvl w:val="0"/>
          <w:numId w:val="26"/>
        </w:numPr>
        <w:jc w:val="both"/>
        <w:rPr>
          <w:rFonts w:ascii="Arial" w:hAnsi="Arial" w:cs="Arial"/>
          <w:sz w:val="22"/>
          <w:szCs w:val="22"/>
        </w:rPr>
      </w:pPr>
      <w:r w:rsidRPr="00F10DF1">
        <w:rPr>
          <w:rFonts w:ascii="Arial" w:hAnsi="Arial" w:cs="Arial"/>
          <w:sz w:val="22"/>
          <w:szCs w:val="22"/>
        </w:rPr>
        <w:t xml:space="preserve">El Acta de Publicidad suscrita </w:t>
      </w:r>
      <w:r w:rsidR="001F2289" w:rsidRPr="00F10DF1">
        <w:rPr>
          <w:rFonts w:ascii="Arial" w:hAnsi="Arial" w:cs="Arial"/>
          <w:sz w:val="22"/>
          <w:szCs w:val="22"/>
        </w:rPr>
        <w:t xml:space="preserve">entre el Ministerio de Cultura y </w:t>
      </w:r>
      <w:r w:rsidRPr="00F10DF1">
        <w:rPr>
          <w:rFonts w:ascii="Arial" w:hAnsi="Arial" w:cs="Arial"/>
          <w:sz w:val="22"/>
          <w:szCs w:val="22"/>
        </w:rPr>
        <w:t xml:space="preserve">las organizaciones </w:t>
      </w:r>
      <w:r w:rsidR="001F2289" w:rsidRPr="00F10DF1">
        <w:rPr>
          <w:rFonts w:ascii="Arial" w:hAnsi="Arial" w:cs="Arial"/>
          <w:sz w:val="22"/>
          <w:szCs w:val="22"/>
        </w:rPr>
        <w:t>representativas de los pueblos indígenas u originarios</w:t>
      </w:r>
      <w:r w:rsidRPr="00F10DF1">
        <w:rPr>
          <w:rFonts w:ascii="Arial" w:hAnsi="Arial" w:cs="Arial"/>
          <w:sz w:val="22"/>
          <w:szCs w:val="22"/>
        </w:rPr>
        <w:t>.</w:t>
      </w:r>
    </w:p>
    <w:p w14:paraId="6A458661" w14:textId="77777777" w:rsidR="00753CF2" w:rsidRPr="00F10DF1" w:rsidRDefault="00753CF2" w:rsidP="00F10DF1">
      <w:pPr>
        <w:jc w:val="both"/>
        <w:rPr>
          <w:rFonts w:ascii="Arial" w:hAnsi="Arial" w:cs="Arial"/>
          <w:sz w:val="22"/>
          <w:szCs w:val="22"/>
        </w:rPr>
      </w:pPr>
    </w:p>
    <w:p w14:paraId="49C8612D" w14:textId="2C80F50C" w:rsidR="00753CF2" w:rsidRPr="00F10DF1" w:rsidRDefault="00753CF2" w:rsidP="00F10DF1">
      <w:pPr>
        <w:jc w:val="both"/>
        <w:rPr>
          <w:rFonts w:ascii="Arial" w:hAnsi="Arial" w:cs="Arial"/>
          <w:sz w:val="22"/>
          <w:szCs w:val="22"/>
        </w:rPr>
      </w:pPr>
      <w:r w:rsidRPr="00F10DF1">
        <w:rPr>
          <w:rFonts w:ascii="Arial" w:hAnsi="Arial" w:cs="Arial"/>
          <w:sz w:val="22"/>
          <w:szCs w:val="22"/>
        </w:rPr>
        <w:t>Asimismo, toda la documentación fue publicada en la sede digital institucional del Ministerio de Cultura.</w:t>
      </w:r>
    </w:p>
    <w:p w14:paraId="2744E9B8" w14:textId="084119D9" w:rsidR="00753CF2" w:rsidRPr="00F10DF1" w:rsidRDefault="00753CF2" w:rsidP="00F10DF1">
      <w:pPr>
        <w:jc w:val="both"/>
        <w:rPr>
          <w:rFonts w:ascii="Arial" w:hAnsi="Arial" w:cs="Arial"/>
          <w:sz w:val="22"/>
          <w:szCs w:val="22"/>
        </w:rPr>
      </w:pPr>
    </w:p>
    <w:p w14:paraId="19C700AD" w14:textId="60C31554" w:rsidR="00753CF2" w:rsidRPr="00F10DF1" w:rsidRDefault="00753CF2" w:rsidP="00F10DF1">
      <w:pPr>
        <w:pStyle w:val="Prrafodelista"/>
        <w:numPr>
          <w:ilvl w:val="1"/>
          <w:numId w:val="34"/>
        </w:numPr>
        <w:jc w:val="both"/>
        <w:rPr>
          <w:rFonts w:ascii="Arial" w:hAnsi="Arial" w:cs="Arial"/>
          <w:b/>
          <w:bCs/>
          <w:sz w:val="22"/>
          <w:szCs w:val="22"/>
        </w:rPr>
      </w:pPr>
      <w:r w:rsidRPr="00F10DF1">
        <w:rPr>
          <w:rFonts w:ascii="Arial" w:hAnsi="Arial" w:cs="Arial"/>
          <w:b/>
          <w:bCs/>
          <w:sz w:val="22"/>
          <w:szCs w:val="22"/>
        </w:rPr>
        <w:t>Etapa de Información (Talleres macro</w:t>
      </w:r>
      <w:r w:rsidR="001F2289" w:rsidRPr="00F10DF1">
        <w:rPr>
          <w:rFonts w:ascii="Arial" w:hAnsi="Arial" w:cs="Arial"/>
          <w:b/>
          <w:bCs/>
          <w:sz w:val="22"/>
          <w:szCs w:val="22"/>
        </w:rPr>
        <w:t xml:space="preserve"> </w:t>
      </w:r>
      <w:r w:rsidRPr="00F10DF1">
        <w:rPr>
          <w:rFonts w:ascii="Arial" w:hAnsi="Arial" w:cs="Arial"/>
          <w:b/>
          <w:bCs/>
          <w:sz w:val="22"/>
          <w:szCs w:val="22"/>
        </w:rPr>
        <w:t>regionales)</w:t>
      </w:r>
    </w:p>
    <w:p w14:paraId="4B1CEE2B" w14:textId="77777777" w:rsidR="00753CF2" w:rsidRPr="00F10DF1" w:rsidRDefault="00753CF2" w:rsidP="00F10DF1">
      <w:pPr>
        <w:jc w:val="both"/>
        <w:rPr>
          <w:rFonts w:ascii="Arial" w:hAnsi="Arial" w:cs="Arial"/>
          <w:sz w:val="22"/>
          <w:szCs w:val="22"/>
        </w:rPr>
      </w:pPr>
    </w:p>
    <w:p w14:paraId="0271B59B" w14:textId="7806CE2C" w:rsidR="00753CF2" w:rsidRPr="00F10DF1" w:rsidRDefault="00753CF2" w:rsidP="00F10DF1">
      <w:pPr>
        <w:jc w:val="both"/>
        <w:rPr>
          <w:rFonts w:ascii="Arial" w:hAnsi="Arial" w:cs="Arial"/>
          <w:sz w:val="22"/>
          <w:szCs w:val="22"/>
        </w:rPr>
      </w:pPr>
      <w:r w:rsidRPr="00F10DF1">
        <w:rPr>
          <w:rFonts w:ascii="Arial" w:hAnsi="Arial" w:cs="Arial"/>
          <w:sz w:val="22"/>
          <w:szCs w:val="22"/>
        </w:rPr>
        <w:t>Tal como se acordó en el Plan de Consulta, se realizaron seis talleres macro</w:t>
      </w:r>
      <w:r w:rsidR="001F2289" w:rsidRPr="00F10DF1">
        <w:rPr>
          <w:rFonts w:ascii="Arial" w:hAnsi="Arial" w:cs="Arial"/>
          <w:sz w:val="22"/>
          <w:szCs w:val="22"/>
        </w:rPr>
        <w:t xml:space="preserve"> </w:t>
      </w:r>
      <w:r w:rsidRPr="00F10DF1">
        <w:rPr>
          <w:rFonts w:ascii="Arial" w:hAnsi="Arial" w:cs="Arial"/>
          <w:sz w:val="22"/>
          <w:szCs w:val="22"/>
        </w:rPr>
        <w:t xml:space="preserve">regionales informativos, convocando a </w:t>
      </w:r>
      <w:r w:rsidR="001F2289" w:rsidRPr="00F10DF1">
        <w:rPr>
          <w:rFonts w:ascii="Arial" w:hAnsi="Arial" w:cs="Arial"/>
          <w:sz w:val="22"/>
          <w:szCs w:val="22"/>
        </w:rPr>
        <w:t>representantes de los pueblos indígenas u originarios de todos los departamentos del país, conforme a lo acordado con las organizaciones representativas de los pueblos indígenas u originarios</w:t>
      </w:r>
      <w:r w:rsidRPr="00F10DF1">
        <w:rPr>
          <w:rFonts w:ascii="Arial" w:hAnsi="Arial" w:cs="Arial"/>
          <w:sz w:val="22"/>
          <w:szCs w:val="22"/>
        </w:rPr>
        <w:t>. Los talleres</w:t>
      </w:r>
      <w:r w:rsidR="001F2289" w:rsidRPr="00F10DF1">
        <w:rPr>
          <w:rFonts w:ascii="Arial" w:hAnsi="Arial" w:cs="Arial"/>
          <w:sz w:val="22"/>
          <w:szCs w:val="22"/>
        </w:rPr>
        <w:t xml:space="preserve"> macro regionales</w:t>
      </w:r>
      <w:r w:rsidRPr="00F10DF1">
        <w:rPr>
          <w:rFonts w:ascii="Arial" w:hAnsi="Arial" w:cs="Arial"/>
          <w:sz w:val="22"/>
          <w:szCs w:val="22"/>
        </w:rPr>
        <w:t xml:space="preserve"> se desarrollaron en:</w:t>
      </w:r>
    </w:p>
    <w:p w14:paraId="5F50BD18" w14:textId="77777777" w:rsidR="00753CF2" w:rsidRPr="00F10DF1" w:rsidRDefault="00753CF2" w:rsidP="00F10DF1">
      <w:pPr>
        <w:numPr>
          <w:ilvl w:val="0"/>
          <w:numId w:val="27"/>
        </w:numPr>
        <w:jc w:val="both"/>
        <w:rPr>
          <w:rFonts w:ascii="Arial" w:hAnsi="Arial" w:cs="Arial"/>
          <w:sz w:val="22"/>
          <w:szCs w:val="22"/>
        </w:rPr>
      </w:pPr>
      <w:r w:rsidRPr="00F10DF1">
        <w:rPr>
          <w:rFonts w:ascii="Arial" w:hAnsi="Arial" w:cs="Arial"/>
          <w:sz w:val="22"/>
          <w:szCs w:val="22"/>
        </w:rPr>
        <w:t>Sur I – Moquegua (01-02 julio)</w:t>
      </w:r>
    </w:p>
    <w:p w14:paraId="37732DFE" w14:textId="77777777" w:rsidR="00753CF2" w:rsidRPr="00F10DF1" w:rsidRDefault="00753CF2" w:rsidP="00F10DF1">
      <w:pPr>
        <w:numPr>
          <w:ilvl w:val="0"/>
          <w:numId w:val="27"/>
        </w:numPr>
        <w:jc w:val="both"/>
        <w:rPr>
          <w:rFonts w:ascii="Arial" w:hAnsi="Arial" w:cs="Arial"/>
          <w:sz w:val="22"/>
          <w:szCs w:val="22"/>
        </w:rPr>
      </w:pPr>
      <w:r w:rsidRPr="00F10DF1">
        <w:rPr>
          <w:rFonts w:ascii="Arial" w:hAnsi="Arial" w:cs="Arial"/>
          <w:sz w:val="22"/>
          <w:szCs w:val="22"/>
        </w:rPr>
        <w:t>Sur II – Cusco (10-11 julio)</w:t>
      </w:r>
    </w:p>
    <w:p w14:paraId="58B845CF" w14:textId="77777777" w:rsidR="00753CF2" w:rsidRPr="00F10DF1" w:rsidRDefault="00753CF2" w:rsidP="00F10DF1">
      <w:pPr>
        <w:numPr>
          <w:ilvl w:val="0"/>
          <w:numId w:val="27"/>
        </w:numPr>
        <w:jc w:val="both"/>
        <w:rPr>
          <w:rFonts w:ascii="Arial" w:hAnsi="Arial" w:cs="Arial"/>
          <w:sz w:val="22"/>
          <w:szCs w:val="22"/>
        </w:rPr>
      </w:pPr>
      <w:r w:rsidRPr="00F10DF1">
        <w:rPr>
          <w:rFonts w:ascii="Arial" w:hAnsi="Arial" w:cs="Arial"/>
          <w:sz w:val="22"/>
          <w:szCs w:val="22"/>
        </w:rPr>
        <w:t>Norte – Chiclayo (17–18 julio)</w:t>
      </w:r>
    </w:p>
    <w:p w14:paraId="305AFC8D" w14:textId="77777777" w:rsidR="00753CF2" w:rsidRPr="00F10DF1" w:rsidRDefault="00753CF2" w:rsidP="00F10DF1">
      <w:pPr>
        <w:numPr>
          <w:ilvl w:val="0"/>
          <w:numId w:val="27"/>
        </w:numPr>
        <w:jc w:val="both"/>
        <w:rPr>
          <w:rFonts w:ascii="Arial" w:hAnsi="Arial" w:cs="Arial"/>
          <w:sz w:val="22"/>
          <w:szCs w:val="22"/>
        </w:rPr>
      </w:pPr>
      <w:r w:rsidRPr="00F10DF1">
        <w:rPr>
          <w:rFonts w:ascii="Arial" w:hAnsi="Arial" w:cs="Arial"/>
          <w:sz w:val="22"/>
          <w:szCs w:val="22"/>
        </w:rPr>
        <w:t>Centro II – Villa Rica (01–02 agosto)</w:t>
      </w:r>
    </w:p>
    <w:p w14:paraId="54407FF8" w14:textId="77777777" w:rsidR="001F2289" w:rsidRPr="00F10DF1" w:rsidRDefault="001F2289" w:rsidP="00F10DF1">
      <w:pPr>
        <w:numPr>
          <w:ilvl w:val="0"/>
          <w:numId w:val="27"/>
        </w:numPr>
        <w:jc w:val="both"/>
        <w:rPr>
          <w:rFonts w:ascii="Arial" w:hAnsi="Arial" w:cs="Arial"/>
          <w:sz w:val="22"/>
          <w:szCs w:val="22"/>
          <w:lang w:val="pt-PT"/>
        </w:rPr>
      </w:pPr>
      <w:r w:rsidRPr="00F10DF1">
        <w:rPr>
          <w:rFonts w:ascii="Arial" w:hAnsi="Arial" w:cs="Arial"/>
          <w:sz w:val="22"/>
          <w:szCs w:val="22"/>
          <w:lang w:val="pt-PT"/>
        </w:rPr>
        <w:t>Centro I – Ayacucho (25–26 agosto, reprogramado)</w:t>
      </w:r>
    </w:p>
    <w:p w14:paraId="2D978BB5" w14:textId="0A0B3FB8" w:rsidR="00753CF2" w:rsidRPr="00F10DF1" w:rsidRDefault="00753CF2" w:rsidP="00F10DF1">
      <w:pPr>
        <w:numPr>
          <w:ilvl w:val="0"/>
          <w:numId w:val="27"/>
        </w:numPr>
        <w:jc w:val="both"/>
        <w:rPr>
          <w:rFonts w:ascii="Arial" w:hAnsi="Arial" w:cs="Arial"/>
          <w:sz w:val="22"/>
          <w:szCs w:val="22"/>
        </w:rPr>
      </w:pPr>
      <w:r w:rsidRPr="00F10DF1">
        <w:rPr>
          <w:rFonts w:ascii="Arial" w:hAnsi="Arial" w:cs="Arial"/>
          <w:sz w:val="22"/>
          <w:szCs w:val="22"/>
        </w:rPr>
        <w:t>Oriente – Iquitos (30–31 agosto</w:t>
      </w:r>
      <w:r w:rsidR="001F2289" w:rsidRPr="00F10DF1">
        <w:rPr>
          <w:rFonts w:ascii="Arial" w:hAnsi="Arial" w:cs="Arial"/>
          <w:sz w:val="22"/>
          <w:szCs w:val="22"/>
        </w:rPr>
        <w:t xml:space="preserve">, </w:t>
      </w:r>
      <w:r w:rsidR="001F2289" w:rsidRPr="00F10DF1">
        <w:rPr>
          <w:rFonts w:ascii="Arial" w:hAnsi="Arial" w:cs="Arial"/>
          <w:sz w:val="22"/>
          <w:szCs w:val="22"/>
          <w:lang w:val="pt-PT"/>
        </w:rPr>
        <w:t>reprogramado</w:t>
      </w:r>
      <w:r w:rsidRPr="00F10DF1">
        <w:rPr>
          <w:rFonts w:ascii="Arial" w:hAnsi="Arial" w:cs="Arial"/>
          <w:sz w:val="22"/>
          <w:szCs w:val="22"/>
        </w:rPr>
        <w:t>)</w:t>
      </w:r>
    </w:p>
    <w:p w14:paraId="348D4A9A" w14:textId="77777777" w:rsidR="00753CF2" w:rsidRPr="00F10DF1" w:rsidRDefault="00753CF2" w:rsidP="00F10DF1">
      <w:pPr>
        <w:jc w:val="both"/>
        <w:rPr>
          <w:rFonts w:ascii="Arial" w:hAnsi="Arial" w:cs="Arial"/>
          <w:sz w:val="22"/>
          <w:szCs w:val="22"/>
          <w:lang w:val="pt-PT"/>
        </w:rPr>
      </w:pPr>
    </w:p>
    <w:p w14:paraId="4A820DA8" w14:textId="2FE9B9E5" w:rsidR="00753CF2" w:rsidRPr="00F10DF1" w:rsidRDefault="00753CF2" w:rsidP="00F10DF1">
      <w:pPr>
        <w:jc w:val="both"/>
        <w:rPr>
          <w:rFonts w:ascii="Arial" w:hAnsi="Arial" w:cs="Arial"/>
          <w:sz w:val="22"/>
          <w:szCs w:val="22"/>
        </w:rPr>
      </w:pPr>
      <w:r w:rsidRPr="00F10DF1">
        <w:rPr>
          <w:rFonts w:ascii="Arial" w:hAnsi="Arial" w:cs="Arial"/>
          <w:sz w:val="22"/>
          <w:szCs w:val="22"/>
        </w:rPr>
        <w:t>Durante estos talleres se presentaron y debatieron los contenidos de la PNPI, incluyendo:</w:t>
      </w:r>
    </w:p>
    <w:p w14:paraId="2252EDD9" w14:textId="307281B6" w:rsidR="0021770D" w:rsidRPr="00F10DF1" w:rsidRDefault="0021770D" w:rsidP="00F10DF1">
      <w:pPr>
        <w:numPr>
          <w:ilvl w:val="0"/>
          <w:numId w:val="28"/>
        </w:numPr>
        <w:jc w:val="both"/>
        <w:rPr>
          <w:rFonts w:ascii="Arial" w:hAnsi="Arial" w:cs="Arial"/>
          <w:sz w:val="22"/>
          <w:szCs w:val="22"/>
        </w:rPr>
      </w:pPr>
      <w:r w:rsidRPr="00F10DF1">
        <w:rPr>
          <w:rFonts w:ascii="Arial" w:hAnsi="Arial" w:cs="Arial"/>
          <w:sz w:val="22"/>
          <w:szCs w:val="22"/>
        </w:rPr>
        <w:t>Proceso de formulación de la propuesta de PNPI</w:t>
      </w:r>
    </w:p>
    <w:p w14:paraId="45125DD4" w14:textId="7A517719" w:rsidR="0021770D" w:rsidRPr="00F10DF1" w:rsidRDefault="0021770D" w:rsidP="00F10DF1">
      <w:pPr>
        <w:numPr>
          <w:ilvl w:val="0"/>
          <w:numId w:val="28"/>
        </w:numPr>
        <w:jc w:val="both"/>
        <w:rPr>
          <w:rFonts w:ascii="Arial" w:hAnsi="Arial" w:cs="Arial"/>
          <w:sz w:val="22"/>
          <w:szCs w:val="22"/>
        </w:rPr>
      </w:pPr>
      <w:r w:rsidRPr="00F10DF1">
        <w:rPr>
          <w:rFonts w:ascii="Arial" w:hAnsi="Arial" w:cs="Arial"/>
          <w:sz w:val="22"/>
          <w:szCs w:val="22"/>
        </w:rPr>
        <w:t>Estructura y contenidos de la propuesta de PNPI</w:t>
      </w:r>
    </w:p>
    <w:p w14:paraId="1B16E572" w14:textId="125880A1" w:rsidR="0021770D" w:rsidRPr="00F10DF1" w:rsidRDefault="0021770D" w:rsidP="00F10DF1">
      <w:pPr>
        <w:numPr>
          <w:ilvl w:val="0"/>
          <w:numId w:val="28"/>
        </w:numPr>
        <w:jc w:val="both"/>
        <w:rPr>
          <w:rFonts w:ascii="Arial" w:hAnsi="Arial" w:cs="Arial"/>
          <w:sz w:val="22"/>
          <w:szCs w:val="22"/>
          <w:lang w:val="pt-PT"/>
        </w:rPr>
      </w:pPr>
      <w:r w:rsidRPr="00F10DF1">
        <w:rPr>
          <w:rFonts w:ascii="Arial" w:hAnsi="Arial" w:cs="Arial"/>
          <w:sz w:val="22"/>
          <w:szCs w:val="22"/>
          <w:lang w:val="pt-PT"/>
        </w:rPr>
        <w:t>Problema público, causas directas e indirectas</w:t>
      </w:r>
    </w:p>
    <w:p w14:paraId="339EB3F6" w14:textId="3B0BB9D4" w:rsidR="0021770D" w:rsidRPr="00F10DF1" w:rsidRDefault="0021770D" w:rsidP="00F10DF1">
      <w:pPr>
        <w:numPr>
          <w:ilvl w:val="0"/>
          <w:numId w:val="28"/>
        </w:numPr>
        <w:jc w:val="both"/>
        <w:rPr>
          <w:rFonts w:ascii="Arial" w:hAnsi="Arial" w:cs="Arial"/>
          <w:sz w:val="22"/>
          <w:szCs w:val="22"/>
          <w:lang w:val="pt-PT"/>
        </w:rPr>
      </w:pPr>
      <w:r w:rsidRPr="00F10DF1">
        <w:rPr>
          <w:rFonts w:ascii="Arial" w:hAnsi="Arial" w:cs="Arial"/>
          <w:sz w:val="22"/>
          <w:szCs w:val="22"/>
          <w:lang w:val="pt-PT"/>
        </w:rPr>
        <w:t>Situación futur</w:t>
      </w:r>
      <w:r w:rsidR="00D04604" w:rsidRPr="00F10DF1">
        <w:rPr>
          <w:rFonts w:ascii="Arial" w:hAnsi="Arial" w:cs="Arial"/>
          <w:sz w:val="22"/>
          <w:szCs w:val="22"/>
          <w:lang w:val="pt-PT"/>
        </w:rPr>
        <w:t>a</w:t>
      </w:r>
      <w:r w:rsidRPr="00F10DF1">
        <w:rPr>
          <w:rFonts w:ascii="Arial" w:hAnsi="Arial" w:cs="Arial"/>
          <w:sz w:val="22"/>
          <w:szCs w:val="22"/>
          <w:lang w:val="pt-PT"/>
        </w:rPr>
        <w:t xml:space="preserve"> deseada al 2040</w:t>
      </w:r>
    </w:p>
    <w:p w14:paraId="776CDD33" w14:textId="77777777" w:rsidR="0021770D" w:rsidRPr="00F10DF1" w:rsidRDefault="00753CF2" w:rsidP="00F10DF1">
      <w:pPr>
        <w:numPr>
          <w:ilvl w:val="0"/>
          <w:numId w:val="28"/>
        </w:numPr>
        <w:jc w:val="both"/>
        <w:rPr>
          <w:rFonts w:ascii="Arial" w:hAnsi="Arial" w:cs="Arial"/>
          <w:sz w:val="22"/>
          <w:szCs w:val="22"/>
        </w:rPr>
      </w:pPr>
      <w:r w:rsidRPr="00F10DF1">
        <w:rPr>
          <w:rFonts w:ascii="Arial" w:hAnsi="Arial" w:cs="Arial"/>
          <w:sz w:val="22"/>
          <w:szCs w:val="22"/>
        </w:rPr>
        <w:t>Objetivos prioritarios</w:t>
      </w:r>
    </w:p>
    <w:p w14:paraId="7A52CB7B" w14:textId="47DDC564" w:rsidR="00753CF2" w:rsidRPr="00F10DF1" w:rsidRDefault="0021770D" w:rsidP="00F10DF1">
      <w:pPr>
        <w:numPr>
          <w:ilvl w:val="0"/>
          <w:numId w:val="28"/>
        </w:numPr>
        <w:jc w:val="both"/>
        <w:rPr>
          <w:rFonts w:ascii="Arial" w:hAnsi="Arial" w:cs="Arial"/>
          <w:sz w:val="22"/>
          <w:szCs w:val="22"/>
        </w:rPr>
      </w:pPr>
      <w:r w:rsidRPr="00F10DF1">
        <w:rPr>
          <w:rFonts w:ascii="Arial" w:hAnsi="Arial" w:cs="Arial"/>
          <w:sz w:val="22"/>
          <w:szCs w:val="22"/>
        </w:rPr>
        <w:t>L</w:t>
      </w:r>
      <w:r w:rsidR="00753CF2" w:rsidRPr="00F10DF1">
        <w:rPr>
          <w:rFonts w:ascii="Arial" w:hAnsi="Arial" w:cs="Arial"/>
          <w:sz w:val="22"/>
          <w:szCs w:val="22"/>
        </w:rPr>
        <w:t>ineamientos.</w:t>
      </w:r>
    </w:p>
    <w:p w14:paraId="55552BA3" w14:textId="3AD7B386" w:rsidR="00753CF2" w:rsidRPr="00F10DF1" w:rsidRDefault="00753CF2" w:rsidP="00F10DF1">
      <w:pPr>
        <w:numPr>
          <w:ilvl w:val="0"/>
          <w:numId w:val="28"/>
        </w:numPr>
        <w:jc w:val="both"/>
        <w:rPr>
          <w:rFonts w:ascii="Arial" w:hAnsi="Arial" w:cs="Arial"/>
          <w:sz w:val="22"/>
          <w:szCs w:val="22"/>
        </w:rPr>
      </w:pPr>
      <w:r w:rsidRPr="00F10DF1">
        <w:rPr>
          <w:rFonts w:ascii="Arial" w:hAnsi="Arial" w:cs="Arial"/>
          <w:sz w:val="22"/>
          <w:szCs w:val="22"/>
        </w:rPr>
        <w:t xml:space="preserve">Servicios </w:t>
      </w:r>
      <w:r w:rsidR="0021770D" w:rsidRPr="00F10DF1">
        <w:rPr>
          <w:rFonts w:ascii="Arial" w:hAnsi="Arial" w:cs="Arial"/>
          <w:sz w:val="22"/>
          <w:szCs w:val="22"/>
        </w:rPr>
        <w:t>públicos</w:t>
      </w:r>
      <w:r w:rsidRPr="00F10DF1">
        <w:rPr>
          <w:rFonts w:ascii="Arial" w:hAnsi="Arial" w:cs="Arial"/>
          <w:sz w:val="22"/>
          <w:szCs w:val="22"/>
        </w:rPr>
        <w:t>.</w:t>
      </w:r>
    </w:p>
    <w:p w14:paraId="14088E6E" w14:textId="77777777" w:rsidR="00753CF2" w:rsidRPr="00F10DF1" w:rsidRDefault="00753CF2" w:rsidP="00F10DF1">
      <w:pPr>
        <w:ind w:left="720"/>
        <w:jc w:val="both"/>
        <w:rPr>
          <w:rFonts w:ascii="Arial" w:hAnsi="Arial" w:cs="Arial"/>
          <w:sz w:val="22"/>
          <w:szCs w:val="22"/>
        </w:rPr>
      </w:pPr>
    </w:p>
    <w:p w14:paraId="42A82D3B" w14:textId="6946736E" w:rsidR="00753CF2" w:rsidRPr="00F10DF1" w:rsidRDefault="00753CF2" w:rsidP="00F10DF1">
      <w:pPr>
        <w:jc w:val="both"/>
        <w:rPr>
          <w:rFonts w:ascii="Arial" w:hAnsi="Arial" w:cs="Arial"/>
          <w:sz w:val="22"/>
          <w:szCs w:val="22"/>
        </w:rPr>
      </w:pPr>
      <w:r w:rsidRPr="00F10DF1">
        <w:rPr>
          <w:rFonts w:ascii="Arial" w:hAnsi="Arial" w:cs="Arial"/>
          <w:sz w:val="22"/>
          <w:szCs w:val="22"/>
        </w:rPr>
        <w:t>Las reprogramaci</w:t>
      </w:r>
      <w:r w:rsidR="00FC556A" w:rsidRPr="00F10DF1">
        <w:rPr>
          <w:rFonts w:ascii="Arial" w:hAnsi="Arial" w:cs="Arial"/>
          <w:sz w:val="22"/>
          <w:szCs w:val="22"/>
        </w:rPr>
        <w:t xml:space="preserve">ón de talleres macro regionales </w:t>
      </w:r>
      <w:r w:rsidR="0021770D" w:rsidRPr="00F10DF1">
        <w:rPr>
          <w:rFonts w:ascii="Arial" w:hAnsi="Arial" w:cs="Arial"/>
          <w:sz w:val="22"/>
          <w:szCs w:val="22"/>
        </w:rPr>
        <w:t>en la etapa informativa</w:t>
      </w:r>
      <w:r w:rsidR="00FC556A" w:rsidRPr="00F10DF1">
        <w:rPr>
          <w:rFonts w:ascii="Arial" w:hAnsi="Arial" w:cs="Arial"/>
          <w:sz w:val="22"/>
          <w:szCs w:val="22"/>
        </w:rPr>
        <w:t xml:space="preserve">, se realizaron con la finalidad de garantizar la seguridad e integridad de los participantes frente a movilizaciones realizadas a nivel nacional en las fechas establecidas; asimismo, se realizaron bajo mutuo acuerdo, conforme a lo suscritos en las </w:t>
      </w:r>
      <w:r w:rsidRPr="00F10DF1">
        <w:rPr>
          <w:rFonts w:ascii="Arial" w:hAnsi="Arial" w:cs="Arial"/>
          <w:sz w:val="22"/>
          <w:szCs w:val="22"/>
        </w:rPr>
        <w:t xml:space="preserve">dos </w:t>
      </w:r>
      <w:r w:rsidRPr="00F10DF1">
        <w:rPr>
          <w:rFonts w:ascii="Arial" w:hAnsi="Arial" w:cs="Arial"/>
          <w:i/>
          <w:iCs/>
          <w:sz w:val="22"/>
          <w:szCs w:val="22"/>
        </w:rPr>
        <w:t xml:space="preserve">Adendas </w:t>
      </w:r>
      <w:r w:rsidR="00FC556A" w:rsidRPr="00F10DF1">
        <w:rPr>
          <w:rFonts w:ascii="Arial" w:hAnsi="Arial" w:cs="Arial"/>
          <w:i/>
          <w:iCs/>
          <w:sz w:val="22"/>
          <w:szCs w:val="22"/>
        </w:rPr>
        <w:t xml:space="preserve">realizadas al </w:t>
      </w:r>
      <w:r w:rsidRPr="00F10DF1">
        <w:rPr>
          <w:rFonts w:ascii="Arial" w:hAnsi="Arial" w:cs="Arial"/>
          <w:i/>
          <w:iCs/>
          <w:sz w:val="22"/>
          <w:szCs w:val="22"/>
        </w:rPr>
        <w:t>Plan de Consulta</w:t>
      </w:r>
      <w:r w:rsidRPr="00F10DF1">
        <w:rPr>
          <w:rFonts w:ascii="Arial" w:hAnsi="Arial" w:cs="Arial"/>
          <w:sz w:val="22"/>
          <w:szCs w:val="22"/>
        </w:rPr>
        <w:t>, sin afectar la continuidad del proceso.</w:t>
      </w:r>
    </w:p>
    <w:p w14:paraId="48DC0434" w14:textId="274CC1C4" w:rsidR="00753CF2" w:rsidRPr="00F10DF1" w:rsidRDefault="00753CF2" w:rsidP="00F10DF1">
      <w:pPr>
        <w:jc w:val="both"/>
        <w:rPr>
          <w:rFonts w:ascii="Arial" w:hAnsi="Arial" w:cs="Arial"/>
          <w:sz w:val="22"/>
          <w:szCs w:val="22"/>
        </w:rPr>
      </w:pPr>
    </w:p>
    <w:p w14:paraId="3B9A1B94" w14:textId="6EA13CD9" w:rsidR="00753CF2" w:rsidRPr="00F10DF1" w:rsidRDefault="00753CF2" w:rsidP="00F10DF1">
      <w:pPr>
        <w:pStyle w:val="Prrafodelista"/>
        <w:numPr>
          <w:ilvl w:val="1"/>
          <w:numId w:val="34"/>
        </w:numPr>
        <w:jc w:val="both"/>
        <w:rPr>
          <w:rFonts w:ascii="Arial" w:hAnsi="Arial" w:cs="Arial"/>
          <w:b/>
          <w:bCs/>
          <w:sz w:val="22"/>
          <w:szCs w:val="22"/>
        </w:rPr>
      </w:pPr>
      <w:r w:rsidRPr="00F10DF1">
        <w:rPr>
          <w:rFonts w:ascii="Arial" w:hAnsi="Arial" w:cs="Arial"/>
          <w:b/>
          <w:bCs/>
          <w:sz w:val="22"/>
          <w:szCs w:val="22"/>
        </w:rPr>
        <w:t>Etapa de Evaluación interna</w:t>
      </w:r>
    </w:p>
    <w:p w14:paraId="4791EF0F" w14:textId="77777777" w:rsidR="00753CF2" w:rsidRPr="00F10DF1" w:rsidRDefault="00753CF2" w:rsidP="00F10DF1">
      <w:pPr>
        <w:jc w:val="both"/>
        <w:rPr>
          <w:rFonts w:ascii="Arial" w:hAnsi="Arial" w:cs="Arial"/>
          <w:sz w:val="22"/>
          <w:szCs w:val="22"/>
        </w:rPr>
      </w:pPr>
    </w:p>
    <w:p w14:paraId="2220CAB1" w14:textId="5CC09301" w:rsidR="00753CF2" w:rsidRPr="00F10DF1" w:rsidRDefault="00753CF2" w:rsidP="00F10DF1">
      <w:pPr>
        <w:jc w:val="both"/>
        <w:rPr>
          <w:rFonts w:ascii="Arial" w:hAnsi="Arial" w:cs="Arial"/>
          <w:sz w:val="22"/>
          <w:szCs w:val="22"/>
        </w:rPr>
      </w:pPr>
      <w:r w:rsidRPr="00F10DF1">
        <w:rPr>
          <w:rFonts w:ascii="Arial" w:hAnsi="Arial" w:cs="Arial"/>
          <w:sz w:val="22"/>
          <w:szCs w:val="22"/>
        </w:rPr>
        <w:t xml:space="preserve">Del 24 al 27 de septiembre de 2025, las organizaciones </w:t>
      </w:r>
      <w:r w:rsidR="00FC556A" w:rsidRPr="00F10DF1">
        <w:rPr>
          <w:rFonts w:ascii="Arial" w:hAnsi="Arial" w:cs="Arial"/>
          <w:sz w:val="22"/>
          <w:szCs w:val="22"/>
        </w:rPr>
        <w:t xml:space="preserve">representativas de los pueblos indígenas u originarios </w:t>
      </w:r>
      <w:r w:rsidRPr="00F10DF1">
        <w:rPr>
          <w:rFonts w:ascii="Arial" w:hAnsi="Arial" w:cs="Arial"/>
          <w:sz w:val="22"/>
          <w:szCs w:val="22"/>
        </w:rPr>
        <w:t xml:space="preserve">realizaron su evaluación interna </w:t>
      </w:r>
      <w:r w:rsidR="00FC556A" w:rsidRPr="00F10DF1">
        <w:rPr>
          <w:rFonts w:ascii="Arial" w:hAnsi="Arial" w:cs="Arial"/>
          <w:sz w:val="22"/>
          <w:szCs w:val="22"/>
        </w:rPr>
        <w:t>en</w:t>
      </w:r>
      <w:r w:rsidRPr="00F10DF1">
        <w:rPr>
          <w:rFonts w:ascii="Arial" w:hAnsi="Arial" w:cs="Arial"/>
          <w:sz w:val="22"/>
          <w:szCs w:val="22"/>
        </w:rPr>
        <w:t xml:space="preserve"> Lima, </w:t>
      </w:r>
      <w:r w:rsidR="00FC556A" w:rsidRPr="00F10DF1">
        <w:rPr>
          <w:rFonts w:ascii="Arial" w:hAnsi="Arial" w:cs="Arial"/>
          <w:sz w:val="22"/>
          <w:szCs w:val="22"/>
        </w:rPr>
        <w:t>donde analizaron</w:t>
      </w:r>
      <w:r w:rsidRPr="00F10DF1">
        <w:rPr>
          <w:rFonts w:ascii="Arial" w:hAnsi="Arial" w:cs="Arial"/>
          <w:sz w:val="22"/>
          <w:szCs w:val="22"/>
        </w:rPr>
        <w:t>:</w:t>
      </w:r>
    </w:p>
    <w:p w14:paraId="5F0CBE8B" w14:textId="0462AD76" w:rsidR="00753CF2" w:rsidRPr="00F10DF1" w:rsidRDefault="00753CF2" w:rsidP="00F10DF1">
      <w:pPr>
        <w:numPr>
          <w:ilvl w:val="0"/>
          <w:numId w:val="29"/>
        </w:numPr>
        <w:jc w:val="both"/>
        <w:rPr>
          <w:rFonts w:ascii="Arial" w:hAnsi="Arial" w:cs="Arial"/>
          <w:sz w:val="22"/>
          <w:szCs w:val="22"/>
        </w:rPr>
      </w:pPr>
      <w:r w:rsidRPr="00F10DF1">
        <w:rPr>
          <w:rFonts w:ascii="Arial" w:hAnsi="Arial" w:cs="Arial"/>
          <w:sz w:val="22"/>
          <w:szCs w:val="22"/>
        </w:rPr>
        <w:t xml:space="preserve">Los contenidos de la </w:t>
      </w:r>
      <w:r w:rsidR="00FC556A" w:rsidRPr="00F10DF1">
        <w:rPr>
          <w:rFonts w:ascii="Arial" w:hAnsi="Arial" w:cs="Arial"/>
          <w:sz w:val="22"/>
          <w:szCs w:val="22"/>
        </w:rPr>
        <w:t xml:space="preserve">propuesta de </w:t>
      </w:r>
      <w:r w:rsidRPr="00F10DF1">
        <w:rPr>
          <w:rFonts w:ascii="Arial" w:hAnsi="Arial" w:cs="Arial"/>
          <w:sz w:val="22"/>
          <w:szCs w:val="22"/>
        </w:rPr>
        <w:t>PNPI.</w:t>
      </w:r>
    </w:p>
    <w:p w14:paraId="06F6B6F6" w14:textId="0B6811F8" w:rsidR="00753CF2" w:rsidRPr="00F10DF1" w:rsidRDefault="00FC556A" w:rsidP="00F10DF1">
      <w:pPr>
        <w:numPr>
          <w:ilvl w:val="0"/>
          <w:numId w:val="29"/>
        </w:numPr>
        <w:jc w:val="both"/>
        <w:rPr>
          <w:rFonts w:ascii="Arial" w:hAnsi="Arial" w:cs="Arial"/>
          <w:sz w:val="22"/>
          <w:szCs w:val="22"/>
        </w:rPr>
      </w:pPr>
      <w:r w:rsidRPr="00F10DF1">
        <w:rPr>
          <w:rFonts w:ascii="Arial" w:hAnsi="Arial" w:cs="Arial"/>
          <w:sz w:val="22"/>
          <w:szCs w:val="22"/>
        </w:rPr>
        <w:t>Los aportes y/o contribuciones obtenidas durante el desarrollo de los talleres macro regionales</w:t>
      </w:r>
      <w:r w:rsidR="00753CF2" w:rsidRPr="00F10DF1">
        <w:rPr>
          <w:rFonts w:ascii="Arial" w:hAnsi="Arial" w:cs="Arial"/>
          <w:sz w:val="22"/>
          <w:szCs w:val="22"/>
        </w:rPr>
        <w:t>.</w:t>
      </w:r>
    </w:p>
    <w:p w14:paraId="6EDE52B5" w14:textId="77777777" w:rsidR="00753CF2" w:rsidRPr="00F10DF1" w:rsidRDefault="00753CF2" w:rsidP="00F10DF1">
      <w:pPr>
        <w:jc w:val="both"/>
        <w:rPr>
          <w:rFonts w:ascii="Arial" w:hAnsi="Arial" w:cs="Arial"/>
          <w:sz w:val="22"/>
          <w:szCs w:val="22"/>
        </w:rPr>
      </w:pPr>
    </w:p>
    <w:p w14:paraId="6719B2CF" w14:textId="3EF8B631" w:rsidR="009C11F7" w:rsidRPr="00F10DF1" w:rsidRDefault="00753CF2" w:rsidP="00F10DF1">
      <w:pPr>
        <w:jc w:val="both"/>
        <w:rPr>
          <w:rFonts w:ascii="Arial" w:hAnsi="Arial" w:cs="Arial"/>
          <w:sz w:val="22"/>
          <w:szCs w:val="22"/>
        </w:rPr>
      </w:pPr>
      <w:r w:rsidRPr="00F10DF1">
        <w:rPr>
          <w:rFonts w:ascii="Arial" w:hAnsi="Arial" w:cs="Arial"/>
          <w:sz w:val="22"/>
          <w:szCs w:val="22"/>
        </w:rPr>
        <w:t xml:space="preserve">El 27 de septiembre de 2025, </w:t>
      </w:r>
      <w:r w:rsidR="00FC556A" w:rsidRPr="00F10DF1">
        <w:rPr>
          <w:rFonts w:ascii="Arial" w:hAnsi="Arial" w:cs="Arial"/>
          <w:sz w:val="22"/>
          <w:szCs w:val="22"/>
        </w:rPr>
        <w:t>las organizaciones representativas de los pueblos indígenas u originarios entregaron</w:t>
      </w:r>
      <w:r w:rsidRPr="00F10DF1">
        <w:rPr>
          <w:rFonts w:ascii="Arial" w:hAnsi="Arial" w:cs="Arial"/>
          <w:sz w:val="22"/>
          <w:szCs w:val="22"/>
        </w:rPr>
        <w:t xml:space="preserve"> el Acta de Evaluación Interna</w:t>
      </w:r>
      <w:r w:rsidR="00FC556A" w:rsidRPr="00F10DF1">
        <w:rPr>
          <w:rFonts w:ascii="Arial" w:hAnsi="Arial" w:cs="Arial"/>
          <w:sz w:val="22"/>
          <w:szCs w:val="22"/>
        </w:rPr>
        <w:t xml:space="preserve"> al Ministerio de Cultura,</w:t>
      </w:r>
      <w:r w:rsidR="009C11F7" w:rsidRPr="00F10DF1">
        <w:rPr>
          <w:rFonts w:ascii="Arial" w:hAnsi="Arial" w:cs="Arial"/>
          <w:sz w:val="22"/>
          <w:szCs w:val="22"/>
        </w:rPr>
        <w:t xml:space="preserve"> </w:t>
      </w:r>
      <w:r w:rsidR="009C11F7" w:rsidRPr="00F10DF1">
        <w:rPr>
          <w:rFonts w:ascii="Arial" w:hAnsi="Arial" w:cs="Arial"/>
          <w:sz w:val="22"/>
          <w:szCs w:val="22"/>
        </w:rPr>
        <w:lastRenderedPageBreak/>
        <w:t xml:space="preserve">Dicho documento contiene </w:t>
      </w:r>
      <w:r w:rsidRPr="00F10DF1">
        <w:rPr>
          <w:rFonts w:ascii="Arial" w:hAnsi="Arial" w:cs="Arial"/>
          <w:sz w:val="22"/>
          <w:szCs w:val="22"/>
        </w:rPr>
        <w:t>recoge</w:t>
      </w:r>
      <w:r w:rsidR="009C11F7" w:rsidRPr="00F10DF1">
        <w:rPr>
          <w:rFonts w:ascii="Arial" w:hAnsi="Arial" w:cs="Arial"/>
          <w:sz w:val="22"/>
          <w:szCs w:val="22"/>
        </w:rPr>
        <w:t xml:space="preserve"> los aportes, propuestas o modificaciones acerca de la propuesta de la PNPI. En base a ese documento se continuo con la etapa de Diálogo.</w:t>
      </w:r>
    </w:p>
    <w:p w14:paraId="5432E860" w14:textId="6217C9E3" w:rsidR="00753CF2" w:rsidRPr="00F10DF1" w:rsidRDefault="00753CF2" w:rsidP="00F10DF1">
      <w:pPr>
        <w:jc w:val="both"/>
        <w:rPr>
          <w:rFonts w:ascii="Arial" w:hAnsi="Arial" w:cs="Arial"/>
          <w:sz w:val="22"/>
          <w:szCs w:val="22"/>
        </w:rPr>
      </w:pPr>
    </w:p>
    <w:p w14:paraId="400994D3" w14:textId="7281541A" w:rsidR="00753CF2" w:rsidRPr="00F10DF1" w:rsidRDefault="00753CF2" w:rsidP="00F10DF1">
      <w:pPr>
        <w:pStyle w:val="Prrafodelista"/>
        <w:numPr>
          <w:ilvl w:val="1"/>
          <w:numId w:val="34"/>
        </w:numPr>
        <w:jc w:val="both"/>
        <w:rPr>
          <w:rFonts w:ascii="Arial" w:hAnsi="Arial" w:cs="Arial"/>
          <w:b/>
          <w:bCs/>
          <w:sz w:val="22"/>
          <w:szCs w:val="22"/>
        </w:rPr>
      </w:pPr>
      <w:r w:rsidRPr="00F10DF1">
        <w:rPr>
          <w:rFonts w:ascii="Arial" w:hAnsi="Arial" w:cs="Arial"/>
          <w:b/>
          <w:bCs/>
          <w:sz w:val="22"/>
          <w:szCs w:val="22"/>
        </w:rPr>
        <w:t>Etapas de Diálogo y Decisión</w:t>
      </w:r>
    </w:p>
    <w:p w14:paraId="6882B973" w14:textId="77777777" w:rsidR="00753CF2" w:rsidRPr="00F10DF1" w:rsidRDefault="00753CF2" w:rsidP="00F10DF1">
      <w:pPr>
        <w:jc w:val="both"/>
        <w:rPr>
          <w:rFonts w:ascii="Arial" w:hAnsi="Arial" w:cs="Arial"/>
          <w:sz w:val="22"/>
          <w:szCs w:val="22"/>
        </w:rPr>
      </w:pPr>
    </w:p>
    <w:p w14:paraId="4A9F3659" w14:textId="4CAABE20" w:rsidR="00753CF2" w:rsidRPr="00F10DF1" w:rsidRDefault="00753CF2" w:rsidP="00F10DF1">
      <w:pPr>
        <w:jc w:val="both"/>
        <w:rPr>
          <w:rFonts w:ascii="Arial" w:hAnsi="Arial" w:cs="Arial"/>
          <w:sz w:val="22"/>
          <w:szCs w:val="22"/>
        </w:rPr>
      </w:pPr>
      <w:r w:rsidRPr="00F10DF1">
        <w:rPr>
          <w:rFonts w:ascii="Arial" w:hAnsi="Arial" w:cs="Arial"/>
          <w:sz w:val="22"/>
          <w:szCs w:val="22"/>
        </w:rPr>
        <w:t xml:space="preserve">En estas etapas, la entidad promotora y las organizaciones </w:t>
      </w:r>
      <w:r w:rsidR="009C11F7" w:rsidRPr="00F10DF1">
        <w:rPr>
          <w:rFonts w:ascii="Arial" w:hAnsi="Arial" w:cs="Arial"/>
          <w:sz w:val="22"/>
          <w:szCs w:val="22"/>
        </w:rPr>
        <w:t xml:space="preserve">representativas de los pueblos </w:t>
      </w:r>
      <w:r w:rsidRPr="00F10DF1">
        <w:rPr>
          <w:rFonts w:ascii="Arial" w:hAnsi="Arial" w:cs="Arial"/>
          <w:sz w:val="22"/>
          <w:szCs w:val="22"/>
        </w:rPr>
        <w:t>indígenas</w:t>
      </w:r>
      <w:r w:rsidR="009C11F7" w:rsidRPr="00F10DF1">
        <w:rPr>
          <w:rFonts w:ascii="Arial" w:hAnsi="Arial" w:cs="Arial"/>
          <w:sz w:val="22"/>
          <w:szCs w:val="22"/>
        </w:rPr>
        <w:t xml:space="preserve"> u originarios</w:t>
      </w:r>
      <w:r w:rsidRPr="00F10DF1">
        <w:rPr>
          <w:rFonts w:ascii="Arial" w:hAnsi="Arial" w:cs="Arial"/>
          <w:sz w:val="22"/>
          <w:szCs w:val="22"/>
        </w:rPr>
        <w:t xml:space="preserve"> discutieron los aportes</w:t>
      </w:r>
      <w:r w:rsidR="009C11F7" w:rsidRPr="00F10DF1">
        <w:rPr>
          <w:rFonts w:ascii="Arial" w:hAnsi="Arial" w:cs="Arial"/>
          <w:sz w:val="22"/>
          <w:szCs w:val="22"/>
        </w:rPr>
        <w:t>,</w:t>
      </w:r>
      <w:r w:rsidR="009C11F7" w:rsidRPr="00F10DF1">
        <w:rPr>
          <w:rFonts w:ascii="Arial" w:hAnsi="Arial" w:cs="Arial"/>
          <w:sz w:val="22"/>
          <w:szCs w:val="22"/>
          <w:shd w:val="clear" w:color="auto" w:fill="FFFFFF"/>
        </w:rPr>
        <w:t xml:space="preserve"> </w:t>
      </w:r>
      <w:r w:rsidR="009C11F7" w:rsidRPr="00F10DF1">
        <w:rPr>
          <w:rFonts w:ascii="Arial" w:hAnsi="Arial" w:cs="Arial"/>
          <w:sz w:val="22"/>
          <w:szCs w:val="22"/>
        </w:rPr>
        <w:t>propuestas y/o modificaciones realizadas a la propuesta de PNPI</w:t>
      </w:r>
      <w:r w:rsidRPr="00F10DF1">
        <w:rPr>
          <w:rFonts w:ascii="Arial" w:hAnsi="Arial" w:cs="Arial"/>
          <w:sz w:val="22"/>
          <w:szCs w:val="22"/>
        </w:rPr>
        <w:t xml:space="preserve">, </w:t>
      </w:r>
      <w:r w:rsidR="009C11F7" w:rsidRPr="00F10DF1">
        <w:rPr>
          <w:rFonts w:ascii="Arial" w:hAnsi="Arial" w:cs="Arial"/>
          <w:sz w:val="22"/>
          <w:szCs w:val="22"/>
        </w:rPr>
        <w:t>considerando en el análisis lo siguiente</w:t>
      </w:r>
      <w:r w:rsidRPr="00F10DF1">
        <w:rPr>
          <w:rFonts w:ascii="Arial" w:hAnsi="Arial" w:cs="Arial"/>
          <w:sz w:val="22"/>
          <w:szCs w:val="22"/>
        </w:rPr>
        <w:t>:</w:t>
      </w:r>
    </w:p>
    <w:p w14:paraId="58F4CA0C" w14:textId="77777777" w:rsidR="00753CF2" w:rsidRPr="00F10DF1" w:rsidRDefault="00753CF2" w:rsidP="00F10DF1">
      <w:pPr>
        <w:numPr>
          <w:ilvl w:val="0"/>
          <w:numId w:val="30"/>
        </w:numPr>
        <w:jc w:val="both"/>
        <w:rPr>
          <w:rFonts w:ascii="Arial" w:hAnsi="Arial" w:cs="Arial"/>
          <w:sz w:val="22"/>
          <w:szCs w:val="22"/>
        </w:rPr>
      </w:pPr>
      <w:r w:rsidRPr="00F10DF1">
        <w:rPr>
          <w:rFonts w:ascii="Arial" w:hAnsi="Arial" w:cs="Arial"/>
          <w:sz w:val="22"/>
          <w:szCs w:val="22"/>
        </w:rPr>
        <w:t>Viabilidad jurídica.</w:t>
      </w:r>
    </w:p>
    <w:p w14:paraId="41F826C5" w14:textId="77777777" w:rsidR="00753CF2" w:rsidRPr="00F10DF1" w:rsidRDefault="00753CF2" w:rsidP="00F10DF1">
      <w:pPr>
        <w:numPr>
          <w:ilvl w:val="0"/>
          <w:numId w:val="30"/>
        </w:numPr>
        <w:jc w:val="both"/>
        <w:rPr>
          <w:rFonts w:ascii="Arial" w:hAnsi="Arial" w:cs="Arial"/>
          <w:sz w:val="22"/>
          <w:szCs w:val="22"/>
        </w:rPr>
      </w:pPr>
      <w:r w:rsidRPr="00F10DF1">
        <w:rPr>
          <w:rFonts w:ascii="Arial" w:hAnsi="Arial" w:cs="Arial"/>
          <w:sz w:val="22"/>
          <w:szCs w:val="22"/>
        </w:rPr>
        <w:t>Coherencia con estándares internacionales.</w:t>
      </w:r>
    </w:p>
    <w:p w14:paraId="67F4296F" w14:textId="00DB7C5D" w:rsidR="00753CF2" w:rsidRPr="00F10DF1" w:rsidRDefault="00753CF2" w:rsidP="00F10DF1">
      <w:pPr>
        <w:numPr>
          <w:ilvl w:val="0"/>
          <w:numId w:val="30"/>
        </w:numPr>
        <w:jc w:val="both"/>
        <w:rPr>
          <w:rFonts w:ascii="Arial" w:hAnsi="Arial" w:cs="Arial"/>
          <w:sz w:val="22"/>
          <w:szCs w:val="22"/>
        </w:rPr>
      </w:pPr>
      <w:r w:rsidRPr="00F10DF1">
        <w:rPr>
          <w:rFonts w:ascii="Arial" w:hAnsi="Arial" w:cs="Arial"/>
          <w:sz w:val="22"/>
          <w:szCs w:val="22"/>
        </w:rPr>
        <w:t>Adecuación técnica</w:t>
      </w:r>
      <w:r w:rsidR="009C11F7" w:rsidRPr="00F10DF1">
        <w:rPr>
          <w:rFonts w:ascii="Arial" w:hAnsi="Arial" w:cs="Arial"/>
          <w:sz w:val="22"/>
          <w:szCs w:val="22"/>
        </w:rPr>
        <w:t xml:space="preserve"> metodológica</w:t>
      </w:r>
      <w:r w:rsidRPr="00F10DF1">
        <w:rPr>
          <w:rFonts w:ascii="Arial" w:hAnsi="Arial" w:cs="Arial"/>
          <w:sz w:val="22"/>
          <w:szCs w:val="22"/>
        </w:rPr>
        <w:t>.</w:t>
      </w:r>
    </w:p>
    <w:p w14:paraId="1CE6674F" w14:textId="4D4CB68E" w:rsidR="00753CF2" w:rsidRPr="00F10DF1" w:rsidRDefault="009C11F7" w:rsidP="00F10DF1">
      <w:pPr>
        <w:numPr>
          <w:ilvl w:val="0"/>
          <w:numId w:val="30"/>
        </w:numPr>
        <w:jc w:val="both"/>
        <w:rPr>
          <w:rFonts w:ascii="Arial" w:hAnsi="Arial" w:cs="Arial"/>
          <w:sz w:val="22"/>
          <w:szCs w:val="22"/>
        </w:rPr>
      </w:pPr>
      <w:r w:rsidRPr="00F10DF1">
        <w:rPr>
          <w:rFonts w:ascii="Arial" w:hAnsi="Arial" w:cs="Arial"/>
          <w:sz w:val="22"/>
          <w:szCs w:val="22"/>
        </w:rPr>
        <w:t>Marco funcional y competencial de las entidades públicas.</w:t>
      </w:r>
    </w:p>
    <w:p w14:paraId="04F53ABD" w14:textId="77777777" w:rsidR="00753CF2" w:rsidRPr="00F10DF1" w:rsidRDefault="00753CF2" w:rsidP="00F10DF1">
      <w:pPr>
        <w:jc w:val="both"/>
        <w:rPr>
          <w:rFonts w:ascii="Arial" w:hAnsi="Arial" w:cs="Arial"/>
          <w:sz w:val="22"/>
          <w:szCs w:val="22"/>
        </w:rPr>
      </w:pPr>
    </w:p>
    <w:p w14:paraId="4E160F53" w14:textId="5842C453" w:rsidR="00753CF2" w:rsidRPr="00F10DF1" w:rsidRDefault="009C11F7" w:rsidP="00F10DF1">
      <w:pPr>
        <w:jc w:val="both"/>
        <w:rPr>
          <w:rFonts w:ascii="Arial" w:hAnsi="Arial" w:cs="Arial"/>
          <w:sz w:val="22"/>
          <w:szCs w:val="22"/>
        </w:rPr>
      </w:pPr>
      <w:r w:rsidRPr="00F10DF1">
        <w:rPr>
          <w:rFonts w:ascii="Arial" w:hAnsi="Arial" w:cs="Arial"/>
          <w:sz w:val="22"/>
          <w:szCs w:val="22"/>
        </w:rPr>
        <w:t>La etapa de Diálogo</w:t>
      </w:r>
      <w:r w:rsidR="00753CF2" w:rsidRPr="00F10DF1">
        <w:rPr>
          <w:rFonts w:ascii="Arial" w:hAnsi="Arial" w:cs="Arial"/>
          <w:sz w:val="22"/>
          <w:szCs w:val="22"/>
        </w:rPr>
        <w:t xml:space="preserve"> concluyó con la firma del Acta de </w:t>
      </w:r>
      <w:r w:rsidRPr="00F10DF1">
        <w:rPr>
          <w:rFonts w:ascii="Arial" w:hAnsi="Arial" w:cs="Arial"/>
          <w:sz w:val="22"/>
          <w:szCs w:val="22"/>
        </w:rPr>
        <w:t>Consulta</w:t>
      </w:r>
      <w:r w:rsidR="00AB4679" w:rsidRPr="00F10DF1">
        <w:rPr>
          <w:rFonts w:ascii="Arial" w:hAnsi="Arial" w:cs="Arial"/>
          <w:sz w:val="22"/>
          <w:szCs w:val="22"/>
        </w:rPr>
        <w:t xml:space="preserve"> suscrita el 1 de noviembre de 2025</w:t>
      </w:r>
      <w:r w:rsidR="00753CF2" w:rsidRPr="00F10DF1">
        <w:rPr>
          <w:rFonts w:ascii="Arial" w:hAnsi="Arial" w:cs="Arial"/>
          <w:sz w:val="22"/>
          <w:szCs w:val="22"/>
        </w:rPr>
        <w:t xml:space="preserve">, en la que se </w:t>
      </w:r>
      <w:r w:rsidRPr="00F10DF1">
        <w:rPr>
          <w:rFonts w:ascii="Arial" w:hAnsi="Arial" w:cs="Arial"/>
          <w:sz w:val="22"/>
          <w:szCs w:val="22"/>
        </w:rPr>
        <w:t>establecieron acuerdos y/o comentarios sobre las propuestas y/o modificaciones analizadas en la reunión de diálogo, las cuales se vincularon con las siguientes temáticas</w:t>
      </w:r>
      <w:r w:rsidR="00753CF2" w:rsidRPr="00F10DF1">
        <w:rPr>
          <w:rFonts w:ascii="Arial" w:hAnsi="Arial" w:cs="Arial"/>
          <w:sz w:val="22"/>
          <w:szCs w:val="22"/>
        </w:rPr>
        <w:t>:</w:t>
      </w:r>
    </w:p>
    <w:p w14:paraId="32AD1086" w14:textId="77777777" w:rsidR="009C11F7" w:rsidRPr="00F10DF1" w:rsidRDefault="009C11F7" w:rsidP="00F10DF1">
      <w:pPr>
        <w:jc w:val="both"/>
        <w:rPr>
          <w:rFonts w:ascii="Arial" w:hAnsi="Arial" w:cs="Arial"/>
          <w:sz w:val="22"/>
          <w:szCs w:val="22"/>
        </w:rPr>
      </w:pPr>
    </w:p>
    <w:p w14:paraId="3F56C3E3" w14:textId="14728DBB" w:rsidR="00753CF2" w:rsidRPr="00F10DF1" w:rsidRDefault="00753CF2" w:rsidP="00F10DF1">
      <w:pPr>
        <w:numPr>
          <w:ilvl w:val="0"/>
          <w:numId w:val="31"/>
        </w:numPr>
        <w:jc w:val="both"/>
        <w:rPr>
          <w:rFonts w:ascii="Arial" w:hAnsi="Arial" w:cs="Arial"/>
          <w:sz w:val="22"/>
          <w:szCs w:val="22"/>
        </w:rPr>
      </w:pPr>
      <w:r w:rsidRPr="00F10DF1">
        <w:rPr>
          <w:rFonts w:ascii="Arial" w:hAnsi="Arial" w:cs="Arial"/>
          <w:sz w:val="22"/>
          <w:szCs w:val="22"/>
        </w:rPr>
        <w:t xml:space="preserve">Seguridad jurídica </w:t>
      </w:r>
      <w:r w:rsidR="009C11F7" w:rsidRPr="00F10DF1">
        <w:rPr>
          <w:rFonts w:ascii="Arial" w:hAnsi="Arial" w:cs="Arial"/>
          <w:sz w:val="22"/>
          <w:szCs w:val="22"/>
        </w:rPr>
        <w:t>de las tierras y territorios ancestrales</w:t>
      </w:r>
    </w:p>
    <w:p w14:paraId="7EA5A20B" w14:textId="09B3EFCA" w:rsidR="00753CF2" w:rsidRPr="00F10DF1" w:rsidRDefault="009C11F7" w:rsidP="00F10DF1">
      <w:pPr>
        <w:numPr>
          <w:ilvl w:val="0"/>
          <w:numId w:val="31"/>
        </w:numPr>
        <w:jc w:val="both"/>
        <w:rPr>
          <w:rFonts w:ascii="Arial" w:hAnsi="Arial" w:cs="Arial"/>
          <w:sz w:val="22"/>
          <w:szCs w:val="22"/>
        </w:rPr>
      </w:pPr>
      <w:r w:rsidRPr="00F10DF1">
        <w:rPr>
          <w:rFonts w:ascii="Arial" w:hAnsi="Arial" w:cs="Arial"/>
          <w:sz w:val="22"/>
          <w:szCs w:val="22"/>
        </w:rPr>
        <w:t>Protección del ambiente</w:t>
      </w:r>
      <w:r w:rsidR="00753CF2" w:rsidRPr="00F10DF1">
        <w:rPr>
          <w:rFonts w:ascii="Arial" w:hAnsi="Arial" w:cs="Arial"/>
          <w:sz w:val="22"/>
          <w:szCs w:val="22"/>
        </w:rPr>
        <w:t>.</w:t>
      </w:r>
    </w:p>
    <w:p w14:paraId="334C2F4B" w14:textId="09DCAB91" w:rsidR="00753CF2" w:rsidRPr="00F10DF1" w:rsidRDefault="00753CF2" w:rsidP="00F10DF1">
      <w:pPr>
        <w:numPr>
          <w:ilvl w:val="0"/>
          <w:numId w:val="31"/>
        </w:numPr>
        <w:jc w:val="both"/>
        <w:rPr>
          <w:rFonts w:ascii="Arial" w:hAnsi="Arial" w:cs="Arial"/>
          <w:sz w:val="22"/>
          <w:szCs w:val="22"/>
        </w:rPr>
      </w:pPr>
      <w:r w:rsidRPr="00F10DF1">
        <w:rPr>
          <w:rFonts w:ascii="Arial" w:hAnsi="Arial" w:cs="Arial"/>
          <w:sz w:val="22"/>
          <w:szCs w:val="22"/>
        </w:rPr>
        <w:t>Participación</w:t>
      </w:r>
      <w:r w:rsidR="009C11F7" w:rsidRPr="00F10DF1">
        <w:rPr>
          <w:rFonts w:ascii="Arial" w:hAnsi="Arial" w:cs="Arial"/>
          <w:sz w:val="22"/>
          <w:szCs w:val="22"/>
        </w:rPr>
        <w:t>, consulta</w:t>
      </w:r>
      <w:r w:rsidRPr="00F10DF1">
        <w:rPr>
          <w:rFonts w:ascii="Arial" w:hAnsi="Arial" w:cs="Arial"/>
          <w:sz w:val="22"/>
          <w:szCs w:val="22"/>
        </w:rPr>
        <w:t xml:space="preserve"> y consentimiento previo</w:t>
      </w:r>
      <w:r w:rsidR="009C11F7" w:rsidRPr="00F10DF1">
        <w:rPr>
          <w:rFonts w:ascii="Arial" w:hAnsi="Arial" w:cs="Arial"/>
          <w:sz w:val="22"/>
          <w:szCs w:val="22"/>
        </w:rPr>
        <w:t>, libre e informado</w:t>
      </w:r>
      <w:r w:rsidRPr="00F10DF1">
        <w:rPr>
          <w:rFonts w:ascii="Arial" w:hAnsi="Arial" w:cs="Arial"/>
          <w:sz w:val="22"/>
          <w:szCs w:val="22"/>
        </w:rPr>
        <w:t>.</w:t>
      </w:r>
    </w:p>
    <w:p w14:paraId="0CBF11E3" w14:textId="23CBEC25" w:rsidR="00753CF2" w:rsidRPr="00F10DF1" w:rsidRDefault="009C11F7" w:rsidP="00F10DF1">
      <w:pPr>
        <w:numPr>
          <w:ilvl w:val="0"/>
          <w:numId w:val="31"/>
        </w:numPr>
        <w:jc w:val="both"/>
        <w:rPr>
          <w:rFonts w:ascii="Arial" w:hAnsi="Arial" w:cs="Arial"/>
          <w:sz w:val="22"/>
          <w:szCs w:val="22"/>
        </w:rPr>
      </w:pPr>
      <w:r w:rsidRPr="00F10DF1">
        <w:rPr>
          <w:rFonts w:ascii="Arial" w:hAnsi="Arial" w:cs="Arial"/>
          <w:sz w:val="22"/>
          <w:szCs w:val="22"/>
        </w:rPr>
        <w:t>Salvaguardia de los conocimientos tradicionales</w:t>
      </w:r>
      <w:r w:rsidR="00753CF2" w:rsidRPr="00F10DF1">
        <w:rPr>
          <w:rFonts w:ascii="Arial" w:hAnsi="Arial" w:cs="Arial"/>
          <w:sz w:val="22"/>
          <w:szCs w:val="22"/>
        </w:rPr>
        <w:t>.</w:t>
      </w:r>
    </w:p>
    <w:p w14:paraId="191DE970" w14:textId="612F088D" w:rsidR="00753CF2" w:rsidRPr="00F10DF1" w:rsidRDefault="009C11F7" w:rsidP="00F10DF1">
      <w:pPr>
        <w:numPr>
          <w:ilvl w:val="0"/>
          <w:numId w:val="31"/>
        </w:numPr>
        <w:jc w:val="both"/>
        <w:rPr>
          <w:rFonts w:ascii="Arial" w:hAnsi="Arial" w:cs="Arial"/>
          <w:sz w:val="22"/>
          <w:szCs w:val="22"/>
        </w:rPr>
      </w:pPr>
      <w:r w:rsidRPr="00F10DF1">
        <w:rPr>
          <w:rFonts w:ascii="Arial" w:hAnsi="Arial" w:cs="Arial"/>
          <w:sz w:val="22"/>
          <w:szCs w:val="22"/>
        </w:rPr>
        <w:t>Derechos de las mujeres indígenas</w:t>
      </w:r>
      <w:r w:rsidR="00753CF2" w:rsidRPr="00F10DF1">
        <w:rPr>
          <w:rFonts w:ascii="Arial" w:hAnsi="Arial" w:cs="Arial"/>
          <w:sz w:val="22"/>
          <w:szCs w:val="22"/>
        </w:rPr>
        <w:t>.</w:t>
      </w:r>
    </w:p>
    <w:p w14:paraId="4C912249" w14:textId="055B567D" w:rsidR="00787A1D" w:rsidRPr="00F10DF1" w:rsidRDefault="00787A1D" w:rsidP="00F10DF1">
      <w:pPr>
        <w:numPr>
          <w:ilvl w:val="0"/>
          <w:numId w:val="31"/>
        </w:numPr>
        <w:jc w:val="both"/>
        <w:rPr>
          <w:rFonts w:ascii="Arial" w:hAnsi="Arial" w:cs="Arial"/>
          <w:sz w:val="22"/>
          <w:szCs w:val="22"/>
        </w:rPr>
      </w:pPr>
      <w:r w:rsidRPr="00F10DF1">
        <w:rPr>
          <w:rFonts w:ascii="Arial" w:hAnsi="Arial" w:cs="Arial"/>
          <w:sz w:val="22"/>
          <w:szCs w:val="22"/>
        </w:rPr>
        <w:t>Desarrollo social de los pueblos indígenas u originarios</w:t>
      </w:r>
    </w:p>
    <w:p w14:paraId="2B913B77" w14:textId="718A46F9" w:rsidR="00753CF2" w:rsidRPr="00F10DF1" w:rsidRDefault="00787A1D" w:rsidP="00F10DF1">
      <w:pPr>
        <w:numPr>
          <w:ilvl w:val="0"/>
          <w:numId w:val="31"/>
        </w:numPr>
        <w:jc w:val="both"/>
        <w:rPr>
          <w:rFonts w:ascii="Arial" w:hAnsi="Arial" w:cs="Arial"/>
          <w:sz w:val="22"/>
          <w:szCs w:val="22"/>
        </w:rPr>
      </w:pPr>
      <w:r w:rsidRPr="00F10DF1">
        <w:rPr>
          <w:rFonts w:ascii="Arial" w:hAnsi="Arial" w:cs="Arial"/>
          <w:sz w:val="22"/>
          <w:szCs w:val="22"/>
        </w:rPr>
        <w:t>Desarrollo económico sostenible de los pueblos indígenas u originarios</w:t>
      </w:r>
      <w:r w:rsidR="00753CF2" w:rsidRPr="00F10DF1">
        <w:rPr>
          <w:rFonts w:ascii="Arial" w:hAnsi="Arial" w:cs="Arial"/>
          <w:sz w:val="22"/>
          <w:szCs w:val="22"/>
        </w:rPr>
        <w:t>.</w:t>
      </w:r>
    </w:p>
    <w:p w14:paraId="4DA79BA8" w14:textId="4EBC9808" w:rsidR="00787A1D" w:rsidRPr="00F10DF1" w:rsidRDefault="00787A1D" w:rsidP="00F10DF1">
      <w:pPr>
        <w:numPr>
          <w:ilvl w:val="0"/>
          <w:numId w:val="31"/>
        </w:numPr>
        <w:jc w:val="both"/>
        <w:rPr>
          <w:rFonts w:ascii="Arial" w:hAnsi="Arial" w:cs="Arial"/>
          <w:sz w:val="22"/>
          <w:szCs w:val="22"/>
        </w:rPr>
      </w:pPr>
      <w:r w:rsidRPr="00F10DF1">
        <w:rPr>
          <w:rFonts w:ascii="Arial" w:hAnsi="Arial" w:cs="Arial"/>
          <w:sz w:val="22"/>
          <w:szCs w:val="22"/>
        </w:rPr>
        <w:t>Reducción de la discriminación étnico-racial y racismo.</w:t>
      </w:r>
    </w:p>
    <w:p w14:paraId="7DA30C88" w14:textId="1CDB85D6" w:rsidR="00753CF2" w:rsidRPr="00F10DF1" w:rsidRDefault="00753CF2" w:rsidP="00F10DF1">
      <w:pPr>
        <w:jc w:val="both"/>
        <w:rPr>
          <w:rFonts w:ascii="Arial" w:hAnsi="Arial" w:cs="Arial"/>
          <w:sz w:val="22"/>
          <w:szCs w:val="22"/>
        </w:rPr>
      </w:pPr>
    </w:p>
    <w:p w14:paraId="7324C878" w14:textId="2B30FE7B" w:rsidR="00753CF2" w:rsidRPr="00F10DF1" w:rsidRDefault="00753CF2" w:rsidP="00F10DF1">
      <w:pPr>
        <w:pStyle w:val="Prrafodelista"/>
        <w:numPr>
          <w:ilvl w:val="0"/>
          <w:numId w:val="34"/>
        </w:numPr>
        <w:jc w:val="both"/>
        <w:rPr>
          <w:rFonts w:ascii="Arial" w:hAnsi="Arial" w:cs="Arial"/>
          <w:b/>
          <w:bCs/>
          <w:sz w:val="22"/>
          <w:szCs w:val="22"/>
        </w:rPr>
      </w:pPr>
      <w:r w:rsidRPr="00F10DF1">
        <w:rPr>
          <w:rFonts w:ascii="Arial" w:hAnsi="Arial" w:cs="Arial"/>
          <w:b/>
          <w:bCs/>
          <w:sz w:val="22"/>
          <w:szCs w:val="22"/>
        </w:rPr>
        <w:t>Incorporación de aportes y versión final de la PNPI</w:t>
      </w:r>
    </w:p>
    <w:p w14:paraId="13EC967A" w14:textId="77777777" w:rsidR="00920641" w:rsidRPr="00F10DF1" w:rsidRDefault="00920641" w:rsidP="00F10DF1">
      <w:pPr>
        <w:jc w:val="both"/>
        <w:rPr>
          <w:rFonts w:ascii="Arial" w:hAnsi="Arial" w:cs="Arial"/>
          <w:sz w:val="22"/>
          <w:szCs w:val="22"/>
        </w:rPr>
      </w:pPr>
    </w:p>
    <w:p w14:paraId="109073C6" w14:textId="645453D8" w:rsidR="005570E8" w:rsidRPr="00F10DF1" w:rsidRDefault="00753CF2" w:rsidP="00F10DF1">
      <w:pPr>
        <w:jc w:val="both"/>
        <w:rPr>
          <w:rFonts w:ascii="Arial" w:hAnsi="Arial" w:cs="Arial"/>
          <w:sz w:val="22"/>
          <w:szCs w:val="22"/>
        </w:rPr>
      </w:pPr>
      <w:r w:rsidRPr="00F10DF1">
        <w:rPr>
          <w:rFonts w:ascii="Arial" w:hAnsi="Arial" w:cs="Arial"/>
          <w:sz w:val="22"/>
          <w:szCs w:val="22"/>
        </w:rPr>
        <w:t xml:space="preserve">Los aportes provenientes </w:t>
      </w:r>
      <w:r w:rsidR="00920641" w:rsidRPr="00F10DF1">
        <w:rPr>
          <w:rFonts w:ascii="Arial" w:hAnsi="Arial" w:cs="Arial"/>
          <w:sz w:val="22"/>
          <w:szCs w:val="22"/>
        </w:rPr>
        <w:t xml:space="preserve">fueron de la prepublicación realizada mediante R.M. N.º 180-2021-DM/MC, los talleres macrorregionales, el Acta de Evaluación Interna, el Acta de Acuerdos Finales y las opiniones técnicas sectoriales fueron sistematizados por el Ministerio de </w:t>
      </w:r>
      <w:r w:rsidR="000D3CF7" w:rsidRPr="00F10DF1">
        <w:rPr>
          <w:rFonts w:ascii="Arial" w:hAnsi="Arial" w:cs="Arial"/>
          <w:sz w:val="22"/>
          <w:szCs w:val="22"/>
        </w:rPr>
        <w:t>Cultura e</w:t>
      </w:r>
      <w:r w:rsidR="00920641" w:rsidRPr="00F10DF1">
        <w:rPr>
          <w:rFonts w:ascii="Arial" w:hAnsi="Arial" w:cs="Arial"/>
          <w:sz w:val="22"/>
          <w:szCs w:val="22"/>
        </w:rPr>
        <w:t xml:space="preserve"> incorporados en la versión final de la PNPI</w:t>
      </w:r>
      <w:r w:rsidRPr="00F10DF1">
        <w:rPr>
          <w:rFonts w:ascii="Arial" w:hAnsi="Arial" w:cs="Arial"/>
          <w:sz w:val="22"/>
          <w:szCs w:val="22"/>
        </w:rPr>
        <w:t>.</w:t>
      </w:r>
    </w:p>
    <w:sectPr w:rsidR="005570E8" w:rsidRPr="00F10DF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71B7" w14:textId="77777777" w:rsidR="007D0575" w:rsidRDefault="007D0575" w:rsidP="002F1860">
      <w:r>
        <w:separator/>
      </w:r>
    </w:p>
  </w:endnote>
  <w:endnote w:type="continuationSeparator" w:id="0">
    <w:p w14:paraId="5B10BA96" w14:textId="77777777" w:rsidR="007D0575" w:rsidRDefault="007D0575" w:rsidP="002F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DAC8" w14:textId="77777777" w:rsidR="007D0575" w:rsidRDefault="007D0575" w:rsidP="002F1860">
      <w:r>
        <w:separator/>
      </w:r>
    </w:p>
  </w:footnote>
  <w:footnote w:type="continuationSeparator" w:id="0">
    <w:p w14:paraId="285831C3" w14:textId="77777777" w:rsidR="007D0575" w:rsidRDefault="007D0575" w:rsidP="002F1860">
      <w:r>
        <w:continuationSeparator/>
      </w:r>
    </w:p>
  </w:footnote>
  <w:footnote w:id="1">
    <w:p w14:paraId="7A32FB37" w14:textId="77777777" w:rsidR="002F1860" w:rsidRPr="007B19D0" w:rsidRDefault="002F1860" w:rsidP="002F1860">
      <w:pPr>
        <w:pBdr>
          <w:top w:val="nil"/>
          <w:left w:val="nil"/>
          <w:bottom w:val="nil"/>
          <w:right w:val="nil"/>
          <w:between w:val="nil"/>
        </w:pBdr>
        <w:jc w:val="both"/>
        <w:rPr>
          <w:rFonts w:ascii="Arial" w:hAnsi="Arial" w:cs="Arial"/>
          <w:color w:val="000000"/>
          <w:sz w:val="18"/>
          <w:szCs w:val="18"/>
        </w:rPr>
      </w:pPr>
      <w:r w:rsidRPr="007B19D0">
        <w:rPr>
          <w:rFonts w:ascii="Arial" w:hAnsi="Arial" w:cs="Arial"/>
          <w:sz w:val="18"/>
          <w:szCs w:val="18"/>
          <w:vertAlign w:val="superscript"/>
        </w:rPr>
        <w:footnoteRef/>
      </w:r>
      <w:r w:rsidRPr="007B19D0">
        <w:rPr>
          <w:rFonts w:ascii="Arial" w:hAnsi="Arial" w:cs="Arial"/>
          <w:color w:val="000000"/>
          <w:sz w:val="18"/>
          <w:szCs w:val="18"/>
        </w:rPr>
        <w:t xml:space="preserve"> Mujeres durante todo su ciclo de vida: Niña, adolescente, joven, adulta y adulta mayor. Definición extraída del TUO de la Ley N° 30364, Ley para prevenir, sancionar y erradicar la violencia contra las mujeres y los integrantes del grupo familiar.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440E"/>
    <w:multiLevelType w:val="hybridMultilevel"/>
    <w:tmpl w:val="1F88F220"/>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656227"/>
    <w:multiLevelType w:val="multilevel"/>
    <w:tmpl w:val="7E587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87476"/>
    <w:multiLevelType w:val="multilevel"/>
    <w:tmpl w:val="4D78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E47B4"/>
    <w:multiLevelType w:val="multilevel"/>
    <w:tmpl w:val="F974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B0738"/>
    <w:multiLevelType w:val="multilevel"/>
    <w:tmpl w:val="63CE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E767D"/>
    <w:multiLevelType w:val="multilevel"/>
    <w:tmpl w:val="B888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A053C"/>
    <w:multiLevelType w:val="multilevel"/>
    <w:tmpl w:val="42201E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556C2B"/>
    <w:multiLevelType w:val="multilevel"/>
    <w:tmpl w:val="F780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27E95"/>
    <w:multiLevelType w:val="hybridMultilevel"/>
    <w:tmpl w:val="C75A55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EF7A50"/>
    <w:multiLevelType w:val="multilevel"/>
    <w:tmpl w:val="1DC8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451FF8"/>
    <w:multiLevelType w:val="hybridMultilevel"/>
    <w:tmpl w:val="4002E0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11B078B"/>
    <w:multiLevelType w:val="multilevel"/>
    <w:tmpl w:val="197C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E10D2B"/>
    <w:multiLevelType w:val="hybridMultilevel"/>
    <w:tmpl w:val="BCF8E874"/>
    <w:lvl w:ilvl="0" w:tplc="2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C116CF"/>
    <w:multiLevelType w:val="multilevel"/>
    <w:tmpl w:val="719A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5780D"/>
    <w:multiLevelType w:val="multilevel"/>
    <w:tmpl w:val="C416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6E4496"/>
    <w:multiLevelType w:val="hybridMultilevel"/>
    <w:tmpl w:val="E28217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AE11238"/>
    <w:multiLevelType w:val="multilevel"/>
    <w:tmpl w:val="23FA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844E1F"/>
    <w:multiLevelType w:val="multilevel"/>
    <w:tmpl w:val="89C49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E64B1F"/>
    <w:multiLevelType w:val="multilevel"/>
    <w:tmpl w:val="5DF0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552BD0"/>
    <w:multiLevelType w:val="multilevel"/>
    <w:tmpl w:val="1836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62298"/>
    <w:multiLevelType w:val="hybridMultilevel"/>
    <w:tmpl w:val="98AEC940"/>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A9466CB"/>
    <w:multiLevelType w:val="hybridMultilevel"/>
    <w:tmpl w:val="54E4031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4D625E41"/>
    <w:multiLevelType w:val="multilevel"/>
    <w:tmpl w:val="76D2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34C48"/>
    <w:multiLevelType w:val="hybridMultilevel"/>
    <w:tmpl w:val="704A3D5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53E53ECC"/>
    <w:multiLevelType w:val="multilevel"/>
    <w:tmpl w:val="BE0C5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A1BC9"/>
    <w:multiLevelType w:val="hybridMultilevel"/>
    <w:tmpl w:val="511E6DE8"/>
    <w:lvl w:ilvl="0" w:tplc="280A0003">
      <w:start w:val="1"/>
      <w:numFmt w:val="bullet"/>
      <w:lvlText w:val="o"/>
      <w:lvlJc w:val="left"/>
      <w:pPr>
        <w:ind w:left="1068" w:hanging="360"/>
      </w:pPr>
      <w:rPr>
        <w:rFonts w:ascii="Courier New" w:hAnsi="Courier New" w:cs="Courier New"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54E51828"/>
    <w:multiLevelType w:val="hybridMultilevel"/>
    <w:tmpl w:val="F4BA0A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BAA63E5"/>
    <w:multiLevelType w:val="hybridMultilevel"/>
    <w:tmpl w:val="B1DCE3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60863318"/>
    <w:multiLevelType w:val="hybridMultilevel"/>
    <w:tmpl w:val="75A23D3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63213F00"/>
    <w:multiLevelType w:val="multilevel"/>
    <w:tmpl w:val="243A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55747E"/>
    <w:multiLevelType w:val="hybridMultilevel"/>
    <w:tmpl w:val="BE6239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49F7B8D"/>
    <w:multiLevelType w:val="multilevel"/>
    <w:tmpl w:val="5348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BD334D"/>
    <w:multiLevelType w:val="hybridMultilevel"/>
    <w:tmpl w:val="A4D4D3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72C3335"/>
    <w:multiLevelType w:val="multilevel"/>
    <w:tmpl w:val="F0241E3A"/>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1602742">
    <w:abstractNumId w:val="33"/>
  </w:num>
  <w:num w:numId="2" w16cid:durableId="2095010623">
    <w:abstractNumId w:val="5"/>
  </w:num>
  <w:num w:numId="3" w16cid:durableId="131143497">
    <w:abstractNumId w:val="29"/>
  </w:num>
  <w:num w:numId="4" w16cid:durableId="874005495">
    <w:abstractNumId w:val="23"/>
  </w:num>
  <w:num w:numId="5" w16cid:durableId="1020425604">
    <w:abstractNumId w:val="15"/>
  </w:num>
  <w:num w:numId="6" w16cid:durableId="1167089592">
    <w:abstractNumId w:val="8"/>
  </w:num>
  <w:num w:numId="7" w16cid:durableId="868688374">
    <w:abstractNumId w:val="9"/>
  </w:num>
  <w:num w:numId="8" w16cid:durableId="548763288">
    <w:abstractNumId w:val="14"/>
  </w:num>
  <w:num w:numId="9" w16cid:durableId="1880048545">
    <w:abstractNumId w:val="17"/>
  </w:num>
  <w:num w:numId="10" w16cid:durableId="775757473">
    <w:abstractNumId w:val="24"/>
  </w:num>
  <w:num w:numId="11" w16cid:durableId="373888732">
    <w:abstractNumId w:val="21"/>
  </w:num>
  <w:num w:numId="12" w16cid:durableId="1940868861">
    <w:abstractNumId w:val="28"/>
  </w:num>
  <w:num w:numId="13" w16cid:durableId="1441098364">
    <w:abstractNumId w:val="30"/>
  </w:num>
  <w:num w:numId="14" w16cid:durableId="697975665">
    <w:abstractNumId w:val="10"/>
  </w:num>
  <w:num w:numId="15" w16cid:durableId="1002315478">
    <w:abstractNumId w:val="26"/>
  </w:num>
  <w:num w:numId="16" w16cid:durableId="821579289">
    <w:abstractNumId w:val="27"/>
  </w:num>
  <w:num w:numId="17" w16cid:durableId="1420758989">
    <w:abstractNumId w:val="12"/>
  </w:num>
  <w:num w:numId="18" w16cid:durableId="81296855">
    <w:abstractNumId w:val="20"/>
  </w:num>
  <w:num w:numId="19" w16cid:durableId="1416243262">
    <w:abstractNumId w:val="25"/>
  </w:num>
  <w:num w:numId="20" w16cid:durableId="175733584">
    <w:abstractNumId w:val="0"/>
  </w:num>
  <w:num w:numId="21" w16cid:durableId="133839483">
    <w:abstractNumId w:val="3"/>
  </w:num>
  <w:num w:numId="22" w16cid:durableId="800001925">
    <w:abstractNumId w:val="32"/>
  </w:num>
  <w:num w:numId="23" w16cid:durableId="1450972509">
    <w:abstractNumId w:val="2"/>
  </w:num>
  <w:num w:numId="24" w16cid:durableId="582687975">
    <w:abstractNumId w:val="1"/>
  </w:num>
  <w:num w:numId="25" w16cid:durableId="938369181">
    <w:abstractNumId w:val="19"/>
  </w:num>
  <w:num w:numId="26" w16cid:durableId="147211725">
    <w:abstractNumId w:val="31"/>
  </w:num>
  <w:num w:numId="27" w16cid:durableId="641926222">
    <w:abstractNumId w:val="4"/>
  </w:num>
  <w:num w:numId="28" w16cid:durableId="1855075755">
    <w:abstractNumId w:val="18"/>
  </w:num>
  <w:num w:numId="29" w16cid:durableId="1900550906">
    <w:abstractNumId w:val="16"/>
  </w:num>
  <w:num w:numId="30" w16cid:durableId="383527721">
    <w:abstractNumId w:val="22"/>
  </w:num>
  <w:num w:numId="31" w16cid:durableId="377244608">
    <w:abstractNumId w:val="13"/>
  </w:num>
  <w:num w:numId="32" w16cid:durableId="1018240578">
    <w:abstractNumId w:val="11"/>
  </w:num>
  <w:num w:numId="33" w16cid:durableId="544683884">
    <w:abstractNumId w:val="7"/>
  </w:num>
  <w:num w:numId="34" w16cid:durableId="2064669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66"/>
    <w:rsid w:val="000323B9"/>
    <w:rsid w:val="000744EC"/>
    <w:rsid w:val="00082B84"/>
    <w:rsid w:val="000C65DF"/>
    <w:rsid w:val="000D3CF7"/>
    <w:rsid w:val="000E2119"/>
    <w:rsid w:val="000F2066"/>
    <w:rsid w:val="001912CF"/>
    <w:rsid w:val="00192228"/>
    <w:rsid w:val="001925D7"/>
    <w:rsid w:val="001C5039"/>
    <w:rsid w:val="001F2289"/>
    <w:rsid w:val="002070E7"/>
    <w:rsid w:val="0021770D"/>
    <w:rsid w:val="00235A1B"/>
    <w:rsid w:val="00240B8D"/>
    <w:rsid w:val="002466ED"/>
    <w:rsid w:val="0028247A"/>
    <w:rsid w:val="002842B6"/>
    <w:rsid w:val="002A3775"/>
    <w:rsid w:val="002B727A"/>
    <w:rsid w:val="002E3930"/>
    <w:rsid w:val="002F1860"/>
    <w:rsid w:val="002F75F4"/>
    <w:rsid w:val="00306E86"/>
    <w:rsid w:val="003140DD"/>
    <w:rsid w:val="00327776"/>
    <w:rsid w:val="00340ADB"/>
    <w:rsid w:val="00367FC6"/>
    <w:rsid w:val="004057F0"/>
    <w:rsid w:val="004A73EF"/>
    <w:rsid w:val="004E6DFF"/>
    <w:rsid w:val="00545F49"/>
    <w:rsid w:val="005570E8"/>
    <w:rsid w:val="00571A0B"/>
    <w:rsid w:val="00584CDD"/>
    <w:rsid w:val="00595072"/>
    <w:rsid w:val="005D550E"/>
    <w:rsid w:val="006B6EEB"/>
    <w:rsid w:val="006C4541"/>
    <w:rsid w:val="006F2339"/>
    <w:rsid w:val="00707163"/>
    <w:rsid w:val="00741187"/>
    <w:rsid w:val="00753CF2"/>
    <w:rsid w:val="00753E09"/>
    <w:rsid w:val="007726B7"/>
    <w:rsid w:val="00780F70"/>
    <w:rsid w:val="00787A1D"/>
    <w:rsid w:val="00792D48"/>
    <w:rsid w:val="007B19D0"/>
    <w:rsid w:val="007D0575"/>
    <w:rsid w:val="00886D3B"/>
    <w:rsid w:val="008B3645"/>
    <w:rsid w:val="008C066E"/>
    <w:rsid w:val="008C28D9"/>
    <w:rsid w:val="008C3B04"/>
    <w:rsid w:val="008E2F98"/>
    <w:rsid w:val="00920641"/>
    <w:rsid w:val="009706D6"/>
    <w:rsid w:val="009C11F7"/>
    <w:rsid w:val="009E3A5B"/>
    <w:rsid w:val="00A21591"/>
    <w:rsid w:val="00A72E25"/>
    <w:rsid w:val="00AB4679"/>
    <w:rsid w:val="00AD7FBF"/>
    <w:rsid w:val="00B21893"/>
    <w:rsid w:val="00B72FAC"/>
    <w:rsid w:val="00BA6B7F"/>
    <w:rsid w:val="00BA7CC7"/>
    <w:rsid w:val="00BB090C"/>
    <w:rsid w:val="00BB2234"/>
    <w:rsid w:val="00BB32B5"/>
    <w:rsid w:val="00C408B0"/>
    <w:rsid w:val="00C4394C"/>
    <w:rsid w:val="00C8213C"/>
    <w:rsid w:val="00C87EF0"/>
    <w:rsid w:val="00CA5C0A"/>
    <w:rsid w:val="00D04604"/>
    <w:rsid w:val="00D66F39"/>
    <w:rsid w:val="00D94064"/>
    <w:rsid w:val="00DD2234"/>
    <w:rsid w:val="00DE1E5C"/>
    <w:rsid w:val="00E23DD3"/>
    <w:rsid w:val="00E434B9"/>
    <w:rsid w:val="00E77212"/>
    <w:rsid w:val="00F10DF1"/>
    <w:rsid w:val="00F21BDF"/>
    <w:rsid w:val="00F21D80"/>
    <w:rsid w:val="00F43813"/>
    <w:rsid w:val="00F439F0"/>
    <w:rsid w:val="00F710A8"/>
    <w:rsid w:val="00F936EC"/>
    <w:rsid w:val="00FC413B"/>
    <w:rsid w:val="00FC556A"/>
    <w:rsid w:val="00FD2B54"/>
    <w:rsid w:val="00FE473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6351"/>
  <w15:chartTrackingRefBased/>
  <w15:docId w15:val="{78EB481F-DA3B-458D-8862-A7C8D5D2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60"/>
    <w:pPr>
      <w:spacing w:after="0" w:line="240" w:lineRule="auto"/>
    </w:pPr>
    <w:rPr>
      <w:rFonts w:ascii="Times New Roman" w:eastAsia="Times New Roman" w:hAnsi="Times New Roman" w:cs="Times New Roman"/>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ootnote,List Paragraph1,Titulo 1,fuente,Cuadro 2-1,Párrafo de lista2,Párrafo,Título Tablas y Figuras,Lista vistosa - Énfasis 11,Texto parrafo numerado,Párrafo de lista11,Párrafo OEFA 2,Cuadro 2-1 Car Car Car Car,Bulleted List,titulo,Ha"/>
    <w:basedOn w:val="Normal"/>
    <w:link w:val="PrrafodelistaCar"/>
    <w:uiPriority w:val="34"/>
    <w:qFormat/>
    <w:rsid w:val="000F2066"/>
    <w:pPr>
      <w:ind w:left="720"/>
      <w:contextualSpacing/>
    </w:pPr>
  </w:style>
  <w:style w:type="character" w:customStyle="1" w:styleId="PrrafodelistaCar">
    <w:name w:val="Párrafo de lista Car"/>
    <w:aliases w:val="Footnote Car,List Paragraph1 Car,Titulo 1 Car,fuente Car,Cuadro 2-1 Car,Párrafo de lista2 Car,Párrafo Car,Título Tablas y Figuras Car,Lista vistosa - Énfasis 11 Car,Texto parrafo numerado Car,Párrafo de lista11 Car,Bulleted List Car"/>
    <w:link w:val="Prrafodelista"/>
    <w:uiPriority w:val="34"/>
    <w:qFormat/>
    <w:locked/>
    <w:rsid w:val="000F2066"/>
    <w:rPr>
      <w:rFonts w:ascii="Times New Roman" w:eastAsia="Times New Roman" w:hAnsi="Times New Roman" w:cs="Times New Roman"/>
      <w:kern w:val="0"/>
      <w:sz w:val="24"/>
      <w:szCs w:val="24"/>
      <w:lang w:eastAsia="es-ES"/>
      <w14:ligatures w14:val="none"/>
    </w:rPr>
  </w:style>
  <w:style w:type="paragraph" w:styleId="Sinespaciado">
    <w:name w:val="No Spacing"/>
    <w:link w:val="SinespaciadoCar"/>
    <w:uiPriority w:val="1"/>
    <w:qFormat/>
    <w:rsid w:val="000F2066"/>
    <w:pPr>
      <w:spacing w:after="0" w:line="240" w:lineRule="auto"/>
    </w:pPr>
    <w:rPr>
      <w:rFonts w:ascii="Calibri" w:eastAsia="Calibri" w:hAnsi="Calibri" w:cs="Times New Roman"/>
      <w:kern w:val="0"/>
      <w14:ligatures w14:val="none"/>
    </w:rPr>
  </w:style>
  <w:style w:type="character" w:customStyle="1" w:styleId="SinespaciadoCar">
    <w:name w:val="Sin espaciado Car"/>
    <w:link w:val="Sinespaciado"/>
    <w:uiPriority w:val="1"/>
    <w:rsid w:val="000F2066"/>
    <w:rPr>
      <w:rFonts w:ascii="Calibri" w:eastAsia="Calibri" w:hAnsi="Calibri" w:cs="Times New Roman"/>
      <w:kern w:val="0"/>
      <w14:ligatures w14:val="none"/>
    </w:rPr>
  </w:style>
  <w:style w:type="paragraph" w:styleId="Descripcin">
    <w:name w:val="caption"/>
    <w:basedOn w:val="Normal"/>
    <w:next w:val="Normal"/>
    <w:uiPriority w:val="35"/>
    <w:semiHidden/>
    <w:unhideWhenUsed/>
    <w:qFormat/>
    <w:rsid w:val="002070E7"/>
    <w:pPr>
      <w:spacing w:after="200"/>
    </w:pPr>
    <w:rPr>
      <w:i/>
      <w:iCs/>
      <w:color w:val="44546A" w:themeColor="text2"/>
      <w:sz w:val="18"/>
      <w:szCs w:val="18"/>
    </w:rPr>
  </w:style>
  <w:style w:type="character" w:styleId="Hipervnculo">
    <w:name w:val="Hyperlink"/>
    <w:basedOn w:val="Fuentedeprrafopredeter"/>
    <w:uiPriority w:val="99"/>
    <w:unhideWhenUsed/>
    <w:rsid w:val="00753CF2"/>
    <w:rPr>
      <w:color w:val="0563C1" w:themeColor="hyperlink"/>
      <w:u w:val="single"/>
    </w:rPr>
  </w:style>
  <w:style w:type="character" w:styleId="Mencinsinresolver">
    <w:name w:val="Unresolved Mention"/>
    <w:basedOn w:val="Fuentedeprrafopredeter"/>
    <w:uiPriority w:val="99"/>
    <w:semiHidden/>
    <w:unhideWhenUsed/>
    <w:rsid w:val="00753CF2"/>
    <w:rPr>
      <w:color w:val="605E5C"/>
      <w:shd w:val="clear" w:color="auto" w:fill="E1DFDD"/>
    </w:rPr>
  </w:style>
  <w:style w:type="paragraph" w:styleId="Revisin">
    <w:name w:val="Revision"/>
    <w:hidden/>
    <w:uiPriority w:val="99"/>
    <w:semiHidden/>
    <w:rsid w:val="000744EC"/>
    <w:pPr>
      <w:spacing w:after="0" w:line="240" w:lineRule="auto"/>
    </w:pPr>
    <w:rPr>
      <w:rFonts w:ascii="Times New Roman" w:eastAsia="Times New Roman" w:hAnsi="Times New Roman" w:cs="Times New Roman"/>
      <w:kern w:val="0"/>
      <w:sz w:val="24"/>
      <w:szCs w:val="24"/>
      <w:lang w:eastAsia="es-ES"/>
      <w14:ligatures w14:val="none"/>
    </w:rPr>
  </w:style>
  <w:style w:type="character" w:styleId="Refdecomentario">
    <w:name w:val="annotation reference"/>
    <w:basedOn w:val="Fuentedeprrafopredeter"/>
    <w:uiPriority w:val="99"/>
    <w:semiHidden/>
    <w:unhideWhenUsed/>
    <w:rsid w:val="00F710A8"/>
    <w:rPr>
      <w:sz w:val="16"/>
      <w:szCs w:val="16"/>
    </w:rPr>
  </w:style>
  <w:style w:type="paragraph" w:styleId="Textocomentario">
    <w:name w:val="annotation text"/>
    <w:basedOn w:val="Normal"/>
    <w:link w:val="TextocomentarioCar"/>
    <w:uiPriority w:val="99"/>
    <w:semiHidden/>
    <w:unhideWhenUsed/>
    <w:rsid w:val="00F710A8"/>
    <w:rPr>
      <w:sz w:val="20"/>
      <w:szCs w:val="20"/>
    </w:rPr>
  </w:style>
  <w:style w:type="character" w:customStyle="1" w:styleId="TextocomentarioCar">
    <w:name w:val="Texto comentario Car"/>
    <w:basedOn w:val="Fuentedeprrafopredeter"/>
    <w:link w:val="Textocomentario"/>
    <w:uiPriority w:val="99"/>
    <w:semiHidden/>
    <w:rsid w:val="00F710A8"/>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F710A8"/>
    <w:rPr>
      <w:b/>
      <w:bCs/>
    </w:rPr>
  </w:style>
  <w:style w:type="character" w:customStyle="1" w:styleId="AsuntodelcomentarioCar">
    <w:name w:val="Asunto del comentario Car"/>
    <w:basedOn w:val="TextocomentarioCar"/>
    <w:link w:val="Asuntodelcomentario"/>
    <w:uiPriority w:val="99"/>
    <w:semiHidden/>
    <w:rsid w:val="00F710A8"/>
    <w:rPr>
      <w:rFonts w:ascii="Times New Roman" w:eastAsia="Times New Roman" w:hAnsi="Times New Roman" w:cs="Times New Roman"/>
      <w:b/>
      <w:bCs/>
      <w:kern w:val="0"/>
      <w:sz w:val="20"/>
      <w:szCs w:val="20"/>
      <w:lang w:eastAsia="es-ES"/>
      <w14:ligatures w14:val="none"/>
    </w:rPr>
  </w:style>
  <w:style w:type="paragraph" w:styleId="Textodeglobo">
    <w:name w:val="Balloon Text"/>
    <w:basedOn w:val="Normal"/>
    <w:link w:val="TextodegloboCar"/>
    <w:uiPriority w:val="99"/>
    <w:semiHidden/>
    <w:unhideWhenUsed/>
    <w:rsid w:val="00BB223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2234"/>
    <w:rPr>
      <w:rFonts w:ascii="Segoe UI" w:eastAsia="Times New Roman" w:hAnsi="Segoe UI" w:cs="Segoe UI"/>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1B0FE-EB63-47E7-B47F-4B1C82730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14299</Words>
  <Characters>78648</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Daniel Bayona Alvarado</dc:creator>
  <cp:keywords/>
  <dc:description/>
  <cp:lastModifiedBy>Daniel Bayona Alvarado</cp:lastModifiedBy>
  <cp:revision>6</cp:revision>
  <dcterms:created xsi:type="dcterms:W3CDTF">2025-12-05T21:02:00Z</dcterms:created>
  <dcterms:modified xsi:type="dcterms:W3CDTF">2025-12-06T00:39:00Z</dcterms:modified>
</cp:coreProperties>
</file>